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0CFE" w:rsidRDefault="0002464E">
      <w:pPr>
        <w:pStyle w:val="Textbody"/>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s>
        <w:spacing w:line="240" w:lineRule="auto"/>
        <w:jc w:val="center"/>
        <w:rPr>
          <w:rFonts w:ascii="Calibri" w:hAnsi="Calibri" w:cs="Calibri"/>
          <w:b/>
          <w:sz w:val="28"/>
          <w:szCs w:val="18"/>
        </w:rPr>
      </w:pPr>
      <w:r>
        <w:rPr>
          <w:rFonts w:ascii="Calibri" w:hAnsi="Calibri" w:cs="Calibri"/>
          <w:b/>
          <w:sz w:val="28"/>
          <w:szCs w:val="18"/>
        </w:rPr>
        <w:t>Chelmarsh Sailing Club</w:t>
      </w:r>
      <w:r>
        <w:rPr>
          <w:rFonts w:ascii="Calibri" w:hAnsi="Calibri" w:cs="Calibri"/>
          <w:b/>
          <w:noProof/>
          <w:sz w:val="28"/>
          <w:szCs w:val="18"/>
          <w:lang w:eastAsia="en-GB"/>
        </w:rPr>
        <w:drawing>
          <wp:anchor distT="0" distB="0" distL="114300" distR="114300" simplePos="0" relativeHeight="251658240" behindDoc="0" locked="0" layoutInCell="1" allowOverlap="1">
            <wp:simplePos x="0" y="0"/>
            <wp:positionH relativeFrom="column">
              <wp:posOffset>5454000</wp:posOffset>
            </wp:positionH>
            <wp:positionV relativeFrom="paragraph">
              <wp:posOffset>55800</wp:posOffset>
            </wp:positionV>
            <wp:extent cx="1514520" cy="1655280"/>
            <wp:effectExtent l="0" t="0" r="0" b="0"/>
            <wp:wrapSquare wrapText="bothSides"/>
            <wp:docPr id="1" name="Imag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alphaModFix/>
                      <a:lum/>
                    </a:blip>
                    <a:srcRect/>
                    <a:stretch>
                      <a:fillRect/>
                    </a:stretch>
                  </pic:blipFill>
                  <pic:spPr>
                    <a:xfrm>
                      <a:off x="0" y="0"/>
                      <a:ext cx="1514520" cy="1655280"/>
                    </a:xfrm>
                    <a:prstGeom prst="rect">
                      <a:avLst/>
                    </a:prstGeom>
                  </pic:spPr>
                </pic:pic>
              </a:graphicData>
            </a:graphic>
          </wp:anchor>
        </w:drawing>
      </w:r>
    </w:p>
    <w:p w:rsidR="00810CFE" w:rsidRDefault="0002464E">
      <w:pPr>
        <w:pStyle w:val="Standard"/>
        <w:jc w:val="center"/>
      </w:pPr>
      <w:r>
        <w:rPr>
          <w:rFonts w:ascii="Calibri" w:hAnsi="Calibri" w:cs="Calibri"/>
          <w:b/>
          <w:bCs/>
          <w:sz w:val="28"/>
          <w:szCs w:val="28"/>
        </w:rPr>
        <w:t>Hampton Loade,</w:t>
      </w:r>
      <w:r>
        <w:rPr>
          <w:b/>
          <w:bCs/>
          <w:sz w:val="28"/>
          <w:szCs w:val="28"/>
        </w:rPr>
        <w:t xml:space="preserve"> </w:t>
      </w:r>
      <w:r>
        <w:rPr>
          <w:rFonts w:ascii="Calibri" w:hAnsi="Calibri" w:cs="Calibri"/>
          <w:b/>
          <w:bCs/>
          <w:sz w:val="28"/>
          <w:szCs w:val="28"/>
        </w:rPr>
        <w:t>Bridgnorth</w:t>
      </w:r>
      <w:r>
        <w:rPr>
          <w:b/>
          <w:bCs/>
          <w:sz w:val="28"/>
          <w:szCs w:val="28"/>
        </w:rPr>
        <w:t xml:space="preserve">, </w:t>
      </w:r>
      <w:r>
        <w:rPr>
          <w:rFonts w:ascii="Calibri" w:hAnsi="Calibri" w:cs="Calibri"/>
          <w:b/>
          <w:bCs/>
          <w:sz w:val="28"/>
          <w:szCs w:val="28"/>
        </w:rPr>
        <w:t xml:space="preserve">Shropshire    </w:t>
      </w:r>
    </w:p>
    <w:p w:rsidR="00810CFE" w:rsidRDefault="00810CFE">
      <w:pPr>
        <w:pStyle w:val="Textbody"/>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s>
        <w:spacing w:line="240" w:lineRule="auto"/>
        <w:jc w:val="center"/>
        <w:rPr>
          <w:rFonts w:ascii="Calibri" w:hAnsi="Calibri" w:cs="Calibri"/>
          <w:b/>
          <w:bCs/>
          <w:sz w:val="28"/>
          <w:szCs w:val="18"/>
        </w:rPr>
      </w:pPr>
    </w:p>
    <w:p w:rsidR="00810CFE" w:rsidRDefault="0002464E">
      <w:pPr>
        <w:pStyle w:val="Standard"/>
        <w:jc w:val="center"/>
      </w:pPr>
      <w:r>
        <w:rPr>
          <w:rFonts w:ascii="Calibri" w:hAnsi="Calibri" w:cs="Calibri"/>
          <w:b/>
          <w:bCs/>
          <w:sz w:val="28"/>
          <w:szCs w:val="28"/>
        </w:rPr>
        <w:t>Supernova Open Meeting - Saturday 23rd April 2022</w:t>
      </w:r>
    </w:p>
    <w:p w:rsidR="00810CFE" w:rsidRDefault="00810CFE">
      <w:pPr>
        <w:pStyle w:val="Standard"/>
        <w:jc w:val="center"/>
        <w:rPr>
          <w:rFonts w:ascii="Calibri" w:hAnsi="Calibri" w:cs="Calibri"/>
          <w:b/>
          <w:bCs/>
          <w:sz w:val="28"/>
          <w:szCs w:val="28"/>
        </w:rPr>
      </w:pPr>
    </w:p>
    <w:p w:rsidR="00810CFE" w:rsidRDefault="0002464E">
      <w:pPr>
        <w:pStyle w:val="Standard"/>
        <w:jc w:val="center"/>
        <w:rPr>
          <w:rFonts w:ascii="Calibri" w:hAnsi="Calibri" w:cs="Calibri"/>
          <w:b/>
          <w:bCs/>
          <w:sz w:val="28"/>
          <w:szCs w:val="28"/>
        </w:rPr>
      </w:pPr>
      <w:r>
        <w:rPr>
          <w:rFonts w:ascii="Calibri" w:hAnsi="Calibri" w:cs="Calibri"/>
          <w:b/>
          <w:bCs/>
          <w:sz w:val="28"/>
          <w:szCs w:val="28"/>
        </w:rPr>
        <w:t>Sailing Instructions</w:t>
      </w:r>
    </w:p>
    <w:p w:rsidR="00810CFE" w:rsidRDefault="00810CFE">
      <w:pPr>
        <w:pStyle w:val="Textbody"/>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s>
        <w:spacing w:line="240" w:lineRule="auto"/>
        <w:rPr>
          <w:rFonts w:ascii="Calibri" w:hAnsi="Calibri" w:cs="Calibri"/>
          <w:b/>
          <w:bCs/>
          <w:sz w:val="22"/>
          <w:szCs w:val="22"/>
        </w:rPr>
      </w:pPr>
    </w:p>
    <w:p w:rsidR="00810CFE" w:rsidRDefault="0002464E">
      <w:pPr>
        <w:pStyle w:val="Textbody"/>
        <w:numPr>
          <w:ilvl w:val="0"/>
          <w:numId w:val="5"/>
        </w:numP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s>
        <w:spacing w:line="240" w:lineRule="auto"/>
        <w:rPr>
          <w:rFonts w:ascii="Calibri" w:hAnsi="Calibri" w:cs="Calibri"/>
          <w:b/>
          <w:bCs/>
          <w:szCs w:val="24"/>
        </w:rPr>
      </w:pPr>
      <w:r>
        <w:rPr>
          <w:rFonts w:ascii="Calibri" w:hAnsi="Calibri" w:cs="Calibri"/>
          <w:b/>
          <w:bCs/>
          <w:szCs w:val="24"/>
        </w:rPr>
        <w:t>RULES</w:t>
      </w:r>
    </w:p>
    <w:p w:rsidR="00810CFE" w:rsidRDefault="00810CFE">
      <w:pPr>
        <w:pStyle w:val="Textbody"/>
        <w:widowControl/>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s>
        <w:spacing w:line="96" w:lineRule="auto"/>
        <w:jc w:val="left"/>
        <w:rPr>
          <w:rFonts w:ascii="Calibri" w:hAnsi="Calibri" w:cs="Calibri"/>
          <w:b/>
          <w:bCs/>
          <w:szCs w:val="24"/>
        </w:rPr>
      </w:pPr>
    </w:p>
    <w:p w:rsidR="00810CFE" w:rsidRDefault="0002464E">
      <w:pPr>
        <w:pStyle w:val="Textbody"/>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s>
        <w:spacing w:line="240" w:lineRule="auto"/>
        <w:ind w:left="360"/>
      </w:pPr>
      <w:r>
        <w:rPr>
          <w:rFonts w:ascii="Calibri" w:hAnsi="Calibri" w:cs="Calibri"/>
          <w:szCs w:val="24"/>
        </w:rPr>
        <w:t xml:space="preserve">The event is governed by the rules as defined in </w:t>
      </w:r>
      <w:r>
        <w:rPr>
          <w:rFonts w:ascii="Calibri" w:hAnsi="Calibri" w:cs="Calibri"/>
          <w:i/>
          <w:szCs w:val="24"/>
        </w:rPr>
        <w:t>The Racing Rules of Sailing</w:t>
      </w:r>
      <w:r>
        <w:rPr>
          <w:rFonts w:ascii="Calibri" w:hAnsi="Calibri" w:cs="Calibri"/>
          <w:szCs w:val="24"/>
        </w:rPr>
        <w:t>.</w:t>
      </w:r>
    </w:p>
    <w:p w:rsidR="00810CFE" w:rsidRDefault="00810CFE">
      <w:pPr>
        <w:pStyle w:val="Textbody"/>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s>
        <w:spacing w:line="240" w:lineRule="auto"/>
        <w:ind w:left="360"/>
        <w:rPr>
          <w:rFonts w:ascii="Calibri" w:hAnsi="Calibri" w:cs="Calibri"/>
          <w:szCs w:val="24"/>
        </w:rPr>
      </w:pPr>
    </w:p>
    <w:p w:rsidR="00810CFE" w:rsidRDefault="0002464E">
      <w:pPr>
        <w:pStyle w:val="Textbody"/>
        <w:numPr>
          <w:ilvl w:val="0"/>
          <w:numId w:val="4"/>
        </w:numP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s>
        <w:spacing w:line="240" w:lineRule="auto"/>
        <w:rPr>
          <w:rFonts w:ascii="Calibri" w:hAnsi="Calibri" w:cs="Calibri"/>
          <w:b/>
          <w:bCs/>
          <w:szCs w:val="24"/>
        </w:rPr>
      </w:pPr>
      <w:r>
        <w:rPr>
          <w:rFonts w:ascii="Calibri" w:hAnsi="Calibri" w:cs="Calibri"/>
          <w:b/>
          <w:bCs/>
          <w:szCs w:val="24"/>
        </w:rPr>
        <w:t>CHANGES TO SAILING INSTRUCTIONS</w:t>
      </w:r>
    </w:p>
    <w:p w:rsidR="00810CFE" w:rsidRDefault="0002464E">
      <w:pPr>
        <w:pStyle w:val="Textbody"/>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s>
        <w:spacing w:line="240" w:lineRule="auto"/>
        <w:ind w:left="360"/>
      </w:pPr>
      <w:r>
        <w:rPr>
          <w:rFonts w:ascii="Calibri" w:hAnsi="Calibri" w:cs="Calibri"/>
          <w:szCs w:val="24"/>
        </w:rPr>
        <w:t xml:space="preserve">Any change to the sailing </w:t>
      </w:r>
      <w:r>
        <w:rPr>
          <w:rFonts w:ascii="Calibri" w:hAnsi="Calibri" w:cs="Calibri"/>
          <w:szCs w:val="24"/>
        </w:rPr>
        <w:t>instructions will be communicated at the pre-race briefing. If it becomes necessary to change the schedule of the second or subsequent races then this will be communicated as soon as possible.</w:t>
      </w:r>
    </w:p>
    <w:p w:rsidR="00810CFE" w:rsidRDefault="00810CFE">
      <w:pPr>
        <w:pStyle w:val="Textbody"/>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s>
        <w:spacing w:line="240" w:lineRule="auto"/>
        <w:ind w:left="360"/>
        <w:rPr>
          <w:rFonts w:ascii="Calibri" w:hAnsi="Calibri" w:cs="Calibri"/>
          <w:szCs w:val="24"/>
        </w:rPr>
      </w:pPr>
    </w:p>
    <w:p w:rsidR="00810CFE" w:rsidRDefault="0002464E">
      <w:pPr>
        <w:pStyle w:val="Textbody"/>
        <w:numPr>
          <w:ilvl w:val="0"/>
          <w:numId w:val="4"/>
        </w:numP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s>
        <w:spacing w:line="240" w:lineRule="auto"/>
        <w:rPr>
          <w:rFonts w:ascii="Calibri" w:hAnsi="Calibri" w:cs="Calibri"/>
          <w:b/>
          <w:bCs/>
          <w:szCs w:val="24"/>
        </w:rPr>
      </w:pPr>
      <w:r>
        <w:rPr>
          <w:rFonts w:ascii="Calibri" w:hAnsi="Calibri" w:cs="Calibri"/>
          <w:b/>
          <w:bCs/>
          <w:szCs w:val="24"/>
        </w:rPr>
        <w:t>CODE OF CONDUCT</w:t>
      </w:r>
    </w:p>
    <w:p w:rsidR="00810CFE" w:rsidRDefault="0002464E">
      <w:pPr>
        <w:pStyle w:val="Textbody"/>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s>
        <w:spacing w:line="240" w:lineRule="auto"/>
        <w:ind w:left="360"/>
        <w:rPr>
          <w:rFonts w:ascii="Calibri" w:hAnsi="Calibri" w:cs="Calibri"/>
          <w:szCs w:val="24"/>
        </w:rPr>
      </w:pPr>
      <w:r>
        <w:rPr>
          <w:rFonts w:ascii="Calibri" w:hAnsi="Calibri" w:cs="Calibri"/>
          <w:szCs w:val="24"/>
        </w:rPr>
        <w:t xml:space="preserve">Competitors and support persons shall comply </w:t>
      </w:r>
      <w:r>
        <w:rPr>
          <w:rFonts w:ascii="Calibri" w:hAnsi="Calibri" w:cs="Calibri"/>
          <w:szCs w:val="24"/>
        </w:rPr>
        <w:t>with reasonable requests from race officials.</w:t>
      </w:r>
    </w:p>
    <w:p w:rsidR="00810CFE" w:rsidRDefault="00810CFE">
      <w:pPr>
        <w:pStyle w:val="Textbody"/>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s>
        <w:spacing w:line="240" w:lineRule="auto"/>
        <w:rPr>
          <w:rFonts w:ascii="Calibri" w:hAnsi="Calibri" w:cs="Calibri"/>
          <w:szCs w:val="24"/>
        </w:rPr>
      </w:pPr>
    </w:p>
    <w:p w:rsidR="00810CFE" w:rsidRDefault="0002464E">
      <w:pPr>
        <w:pStyle w:val="Textbody"/>
        <w:numPr>
          <w:ilvl w:val="0"/>
          <w:numId w:val="4"/>
        </w:numP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s>
        <w:spacing w:line="240" w:lineRule="auto"/>
        <w:rPr>
          <w:rFonts w:ascii="Calibri" w:hAnsi="Calibri" w:cs="Calibri"/>
          <w:b/>
          <w:szCs w:val="24"/>
        </w:rPr>
      </w:pPr>
      <w:r>
        <w:rPr>
          <w:rFonts w:ascii="Calibri" w:hAnsi="Calibri" w:cs="Calibri"/>
          <w:b/>
          <w:szCs w:val="24"/>
        </w:rPr>
        <w:t>SCHEDULE OF RACES</w:t>
      </w:r>
    </w:p>
    <w:p w:rsidR="00810CFE" w:rsidRDefault="0002464E">
      <w:pPr>
        <w:pStyle w:val="Textbody"/>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s>
        <w:spacing w:line="240" w:lineRule="auto"/>
        <w:ind w:left="360"/>
        <w:rPr>
          <w:rFonts w:ascii="Calibri" w:hAnsi="Calibri" w:cs="Calibri"/>
          <w:bCs/>
          <w:szCs w:val="24"/>
        </w:rPr>
      </w:pPr>
      <w:r>
        <w:rPr>
          <w:rFonts w:ascii="Calibri" w:hAnsi="Calibri" w:cs="Calibri"/>
          <w:bCs/>
          <w:szCs w:val="24"/>
        </w:rPr>
        <w:t>The schedule of races is as described in the NOR.</w:t>
      </w:r>
    </w:p>
    <w:p w:rsidR="00810CFE" w:rsidRDefault="00810CFE">
      <w:pPr>
        <w:pStyle w:val="Textbody"/>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s>
        <w:spacing w:line="240" w:lineRule="auto"/>
        <w:ind w:left="360"/>
        <w:rPr>
          <w:rFonts w:ascii="Calibri" w:hAnsi="Calibri" w:cs="Calibri"/>
          <w:bCs/>
          <w:szCs w:val="24"/>
        </w:rPr>
      </w:pPr>
    </w:p>
    <w:p w:rsidR="00810CFE" w:rsidRDefault="0002464E">
      <w:pPr>
        <w:pStyle w:val="Textbody"/>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s>
        <w:spacing w:line="240" w:lineRule="auto"/>
        <w:ind w:left="360"/>
        <w:rPr>
          <w:rFonts w:ascii="Calibri" w:hAnsi="Calibri" w:cs="Calibri"/>
          <w:bCs/>
        </w:rPr>
      </w:pPr>
      <w:r>
        <w:rPr>
          <w:rFonts w:ascii="Calibri" w:hAnsi="Calibri" w:cs="Calibri"/>
          <w:bCs/>
        </w:rPr>
        <w:t>To alert boats that a race will begin soon, the orange starting line flag will be displayed with one sound at least one minutes before a wa</w:t>
      </w:r>
      <w:r>
        <w:rPr>
          <w:rFonts w:ascii="Calibri" w:hAnsi="Calibri" w:cs="Calibri"/>
          <w:bCs/>
        </w:rPr>
        <w:t>rning signal is made.</w:t>
      </w:r>
    </w:p>
    <w:p w:rsidR="00810CFE" w:rsidRDefault="00810CFE">
      <w:pPr>
        <w:pStyle w:val="Textbody"/>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s>
        <w:spacing w:line="240" w:lineRule="auto"/>
        <w:rPr>
          <w:rFonts w:ascii="Calibri" w:hAnsi="Calibri" w:cs="Calibri"/>
          <w:bCs/>
        </w:rPr>
      </w:pPr>
    </w:p>
    <w:p w:rsidR="00810CFE" w:rsidRDefault="0002464E">
      <w:pPr>
        <w:pStyle w:val="Textbody"/>
        <w:numPr>
          <w:ilvl w:val="0"/>
          <w:numId w:val="4"/>
        </w:numP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s>
        <w:spacing w:line="240" w:lineRule="auto"/>
        <w:rPr>
          <w:rFonts w:ascii="Calibri" w:hAnsi="Calibri" w:cs="Calibri"/>
          <w:b/>
        </w:rPr>
      </w:pPr>
      <w:r>
        <w:rPr>
          <w:rFonts w:ascii="Calibri" w:hAnsi="Calibri" w:cs="Calibri"/>
          <w:b/>
        </w:rPr>
        <w:t>SIGNING ON AND OFF</w:t>
      </w:r>
    </w:p>
    <w:p w:rsidR="00810CFE" w:rsidRDefault="0002464E">
      <w:pPr>
        <w:pStyle w:val="Textbody"/>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s>
        <w:spacing w:line="240" w:lineRule="auto"/>
        <w:ind w:left="360"/>
        <w:rPr>
          <w:rFonts w:ascii="Calibri" w:hAnsi="Calibri" w:cs="Calibri"/>
          <w:bCs/>
        </w:rPr>
      </w:pPr>
      <w:r>
        <w:rPr>
          <w:rFonts w:ascii="Calibri" w:hAnsi="Calibri" w:cs="Calibri"/>
          <w:bCs/>
        </w:rPr>
        <w:t>The event entry will also be the event registration. There will be no further requirement to “sign on” or “sign off”. Retirements and protests should be bought to the Race Officer’s attention as soon as possible af</w:t>
      </w:r>
      <w:r>
        <w:rPr>
          <w:rFonts w:ascii="Calibri" w:hAnsi="Calibri" w:cs="Calibri"/>
          <w:bCs/>
        </w:rPr>
        <w:t>ter the race and not later than 30 minutes after the end of the last race.</w:t>
      </w:r>
    </w:p>
    <w:p w:rsidR="00810CFE" w:rsidRDefault="00810CFE">
      <w:pPr>
        <w:pStyle w:val="Textbody"/>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s>
        <w:spacing w:line="240" w:lineRule="auto"/>
        <w:rPr>
          <w:rFonts w:ascii="Calibri" w:hAnsi="Calibri" w:cs="Calibri"/>
          <w:b/>
          <w:bCs/>
          <w:szCs w:val="24"/>
        </w:rPr>
      </w:pPr>
    </w:p>
    <w:p w:rsidR="00810CFE" w:rsidRDefault="0002464E">
      <w:pPr>
        <w:pStyle w:val="Textbody"/>
        <w:numPr>
          <w:ilvl w:val="0"/>
          <w:numId w:val="4"/>
        </w:numP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s>
        <w:spacing w:line="240" w:lineRule="auto"/>
        <w:rPr>
          <w:rFonts w:ascii="Calibri" w:hAnsi="Calibri" w:cs="Calibri"/>
          <w:b/>
          <w:szCs w:val="24"/>
        </w:rPr>
      </w:pPr>
      <w:r>
        <w:rPr>
          <w:rFonts w:ascii="Calibri" w:hAnsi="Calibri" w:cs="Calibri"/>
          <w:b/>
          <w:szCs w:val="24"/>
        </w:rPr>
        <w:t>THE COURSES</w:t>
      </w:r>
    </w:p>
    <w:p w:rsidR="00810CFE" w:rsidRDefault="0002464E">
      <w:pPr>
        <w:pStyle w:val="Textbody"/>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s>
        <w:spacing w:line="240" w:lineRule="auto"/>
        <w:ind w:left="360"/>
        <w:rPr>
          <w:rFonts w:ascii="Calibri" w:hAnsi="Calibri" w:cs="Calibri"/>
          <w:szCs w:val="24"/>
        </w:rPr>
      </w:pPr>
      <w:r>
        <w:rPr>
          <w:rFonts w:ascii="Calibri" w:hAnsi="Calibri" w:cs="Calibri"/>
          <w:szCs w:val="24"/>
        </w:rPr>
        <w:t>The marks of the course are distinctive yellow or orange buoys positioned approximately as shown on the printed course map.</w:t>
      </w:r>
    </w:p>
    <w:p w:rsidR="00810CFE" w:rsidRDefault="00810CFE">
      <w:pPr>
        <w:pStyle w:val="Textbody"/>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s>
        <w:spacing w:line="240" w:lineRule="auto"/>
        <w:ind w:left="360"/>
        <w:rPr>
          <w:rFonts w:ascii="Calibri" w:hAnsi="Calibri" w:cs="Calibri"/>
          <w:szCs w:val="24"/>
        </w:rPr>
      </w:pPr>
    </w:p>
    <w:p w:rsidR="00810CFE" w:rsidRDefault="0002464E">
      <w:pPr>
        <w:pStyle w:val="Textbody"/>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s>
        <w:spacing w:line="240" w:lineRule="auto"/>
        <w:ind w:left="360"/>
        <w:rPr>
          <w:rFonts w:ascii="Calibri" w:hAnsi="Calibri" w:cs="Calibri"/>
          <w:szCs w:val="24"/>
        </w:rPr>
      </w:pPr>
      <w:r>
        <w:rPr>
          <w:rFonts w:ascii="Calibri" w:hAnsi="Calibri" w:cs="Calibri"/>
          <w:szCs w:val="24"/>
        </w:rPr>
        <w:t>The course will be indicated by coloured n</w:t>
      </w:r>
      <w:r>
        <w:rPr>
          <w:rFonts w:ascii="Calibri" w:hAnsi="Calibri" w:cs="Calibri"/>
          <w:szCs w:val="24"/>
        </w:rPr>
        <w:t>umber boards displayed on the rear of the Committee Boat. Red means leave the mark to port and green means leave the mark to starboard. The course consists of the number of laps indicated on a black board plus one leg. The course board will be displayed on</w:t>
      </w:r>
      <w:r>
        <w:rPr>
          <w:rFonts w:ascii="Calibri" w:hAnsi="Calibri" w:cs="Calibri"/>
          <w:szCs w:val="24"/>
        </w:rPr>
        <w:t xml:space="preserve"> the Committee Boat not later than the warning signal for that race.</w:t>
      </w:r>
    </w:p>
    <w:p w:rsidR="00810CFE" w:rsidRDefault="00810CFE">
      <w:pPr>
        <w:pStyle w:val="Textbody"/>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s>
        <w:spacing w:line="240" w:lineRule="auto"/>
        <w:ind w:left="360"/>
        <w:rPr>
          <w:rFonts w:ascii="Calibri" w:hAnsi="Calibri" w:cs="Calibri"/>
          <w:szCs w:val="24"/>
        </w:rPr>
      </w:pPr>
    </w:p>
    <w:p w:rsidR="00810CFE" w:rsidRDefault="0002464E">
      <w:pPr>
        <w:pStyle w:val="Textbody"/>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s>
        <w:spacing w:line="240" w:lineRule="auto"/>
        <w:ind w:left="360"/>
        <w:rPr>
          <w:rFonts w:ascii="Calibri" w:hAnsi="Calibri" w:cs="Calibri"/>
          <w:szCs w:val="24"/>
        </w:rPr>
      </w:pPr>
      <w:r>
        <w:rPr>
          <w:rFonts w:ascii="Calibri" w:hAnsi="Calibri" w:cs="Calibri"/>
          <w:szCs w:val="24"/>
        </w:rPr>
        <w:t>A guide as to the location of the buoys on the water is available on request.</w:t>
      </w:r>
    </w:p>
    <w:p w:rsidR="00810CFE" w:rsidRDefault="00810CFE">
      <w:pPr>
        <w:pStyle w:val="Textbody"/>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s>
        <w:spacing w:line="240" w:lineRule="auto"/>
        <w:rPr>
          <w:rFonts w:ascii="Calibri" w:hAnsi="Calibri" w:cs="Calibri"/>
          <w:b/>
          <w:szCs w:val="24"/>
        </w:rPr>
      </w:pPr>
    </w:p>
    <w:p w:rsidR="00810CFE" w:rsidRDefault="0002464E">
      <w:pPr>
        <w:pStyle w:val="Textbody"/>
        <w:numPr>
          <w:ilvl w:val="0"/>
          <w:numId w:val="4"/>
        </w:numP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s>
        <w:spacing w:line="240" w:lineRule="auto"/>
        <w:rPr>
          <w:rFonts w:ascii="Calibri" w:hAnsi="Calibri" w:cs="Calibri"/>
          <w:b/>
          <w:szCs w:val="24"/>
        </w:rPr>
      </w:pPr>
      <w:r>
        <w:rPr>
          <w:rFonts w:ascii="Calibri" w:hAnsi="Calibri" w:cs="Calibri"/>
          <w:b/>
          <w:szCs w:val="24"/>
        </w:rPr>
        <w:t>THE START</w:t>
      </w:r>
    </w:p>
    <w:p w:rsidR="00810CFE" w:rsidRDefault="0002464E">
      <w:pPr>
        <w:pStyle w:val="Textbody"/>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s>
        <w:spacing w:line="240" w:lineRule="auto"/>
        <w:ind w:left="360"/>
        <w:rPr>
          <w:rFonts w:ascii="Calibri" w:hAnsi="Calibri" w:cs="Calibri"/>
          <w:szCs w:val="24"/>
        </w:rPr>
      </w:pPr>
      <w:r>
        <w:rPr>
          <w:rFonts w:ascii="Calibri" w:hAnsi="Calibri" w:cs="Calibri"/>
          <w:szCs w:val="24"/>
        </w:rPr>
        <w:t>Races will be started by using RRS 26.</w:t>
      </w:r>
    </w:p>
    <w:p w:rsidR="00810CFE" w:rsidRDefault="00810CFE">
      <w:pPr>
        <w:pStyle w:val="Textbody"/>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s>
        <w:spacing w:line="240" w:lineRule="auto"/>
        <w:ind w:left="360"/>
        <w:rPr>
          <w:rFonts w:ascii="Calibri" w:hAnsi="Calibri" w:cs="Calibri"/>
          <w:b/>
          <w:szCs w:val="24"/>
        </w:rPr>
      </w:pPr>
    </w:p>
    <w:p w:rsidR="00810CFE" w:rsidRDefault="0002464E">
      <w:pPr>
        <w:pStyle w:val="Textbody"/>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s>
        <w:spacing w:line="240" w:lineRule="auto"/>
        <w:ind w:left="360"/>
        <w:rPr>
          <w:rFonts w:ascii="Calibri" w:hAnsi="Calibri" w:cs="Calibri"/>
          <w:szCs w:val="24"/>
        </w:rPr>
      </w:pPr>
      <w:r>
        <w:rPr>
          <w:rFonts w:ascii="Calibri" w:hAnsi="Calibri" w:cs="Calibri"/>
          <w:szCs w:val="24"/>
        </w:rPr>
        <w:t xml:space="preserve">The starting line will be between a mast displaying an </w:t>
      </w:r>
      <w:r>
        <w:rPr>
          <w:rFonts w:ascii="Calibri" w:hAnsi="Calibri" w:cs="Calibri"/>
          <w:szCs w:val="24"/>
        </w:rPr>
        <w:t>orange flag on the Committee boat and the course side of the starting mark. The starting mark may be the last mark of the course or a separate mark. This will be communicated in the pre-race briefing.</w:t>
      </w:r>
    </w:p>
    <w:p w:rsidR="00810CFE" w:rsidRDefault="00810CFE">
      <w:pPr>
        <w:pStyle w:val="Textbody"/>
        <w:widowControl/>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s>
        <w:spacing w:line="96" w:lineRule="auto"/>
        <w:ind w:left="360"/>
        <w:jc w:val="left"/>
        <w:rPr>
          <w:rFonts w:ascii="Calibri" w:hAnsi="Calibri" w:cs="Calibri"/>
          <w:szCs w:val="24"/>
        </w:rPr>
      </w:pPr>
    </w:p>
    <w:p w:rsidR="00810CFE" w:rsidRDefault="00810CFE">
      <w:pPr>
        <w:pStyle w:val="Textbody"/>
        <w:widowControl/>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s>
        <w:spacing w:line="96" w:lineRule="auto"/>
        <w:ind w:left="360"/>
        <w:jc w:val="left"/>
        <w:rPr>
          <w:rFonts w:ascii="Calibri" w:hAnsi="Calibri" w:cs="Calibri"/>
          <w:b/>
          <w:szCs w:val="24"/>
        </w:rPr>
      </w:pPr>
    </w:p>
    <w:p w:rsidR="00810CFE" w:rsidRDefault="0002464E">
      <w:pPr>
        <w:pStyle w:val="Textbody"/>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s>
        <w:spacing w:line="240" w:lineRule="auto"/>
        <w:ind w:left="360"/>
        <w:rPr>
          <w:rFonts w:ascii="Calibri" w:hAnsi="Calibri" w:cs="Calibri"/>
          <w:szCs w:val="24"/>
        </w:rPr>
      </w:pPr>
      <w:r>
        <w:rPr>
          <w:rFonts w:ascii="Calibri" w:hAnsi="Calibri" w:cs="Calibri"/>
          <w:szCs w:val="24"/>
        </w:rPr>
        <w:t xml:space="preserve">Boats whose warning signal has not been made shall </w:t>
      </w:r>
      <w:r>
        <w:rPr>
          <w:rFonts w:ascii="Calibri" w:hAnsi="Calibri" w:cs="Calibri"/>
          <w:szCs w:val="24"/>
        </w:rPr>
        <w:t>avoid the starting area during the starting sequence for other races.</w:t>
      </w:r>
    </w:p>
    <w:p w:rsidR="00810CFE" w:rsidRDefault="00810CFE">
      <w:pPr>
        <w:pStyle w:val="Textbody"/>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s>
        <w:spacing w:line="240" w:lineRule="auto"/>
        <w:ind w:left="360"/>
        <w:rPr>
          <w:rFonts w:ascii="Calibri" w:hAnsi="Calibri" w:cs="Calibri"/>
          <w:szCs w:val="24"/>
        </w:rPr>
      </w:pPr>
    </w:p>
    <w:p w:rsidR="00810CFE" w:rsidRDefault="0002464E">
      <w:pPr>
        <w:pStyle w:val="Textbody"/>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s>
        <w:spacing w:line="240" w:lineRule="auto"/>
        <w:ind w:left="360"/>
        <w:rPr>
          <w:rFonts w:ascii="Calibri" w:hAnsi="Calibri" w:cs="Calibri"/>
          <w:szCs w:val="24"/>
        </w:rPr>
      </w:pPr>
      <w:r>
        <w:rPr>
          <w:rFonts w:ascii="Calibri" w:hAnsi="Calibri" w:cs="Calibri"/>
          <w:szCs w:val="24"/>
        </w:rPr>
        <w:t>If any part of a boat’s hull is on the course side of the starting line at her starting signal and she is identified, the race committee will attempt to hail her sail number. Failure to</w:t>
      </w:r>
      <w:r>
        <w:rPr>
          <w:rFonts w:ascii="Calibri" w:hAnsi="Calibri" w:cs="Calibri"/>
          <w:szCs w:val="24"/>
        </w:rPr>
        <w:t xml:space="preserve"> hail her number, failure of her to hear such a hail, or the order in which boats are hailed will not be grounds for a redress for request. This changes RRS 62.1(a).</w:t>
      </w:r>
    </w:p>
    <w:p w:rsidR="00810CFE" w:rsidRDefault="00810CFE">
      <w:pPr>
        <w:pStyle w:val="Textbody"/>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s>
        <w:spacing w:line="240" w:lineRule="auto"/>
        <w:ind w:left="360"/>
        <w:rPr>
          <w:rFonts w:ascii="Calibri" w:hAnsi="Calibri" w:cs="Calibri"/>
          <w:szCs w:val="24"/>
        </w:rPr>
      </w:pPr>
    </w:p>
    <w:p w:rsidR="00810CFE" w:rsidRDefault="0002464E">
      <w:pPr>
        <w:pStyle w:val="Standard"/>
        <w:spacing w:after="113"/>
        <w:ind w:left="360"/>
      </w:pPr>
      <w:r>
        <w:rPr>
          <w:rFonts w:ascii="Calibri" w:hAnsi="Calibri" w:cs="Calibri"/>
          <w:bCs/>
        </w:rPr>
        <w:t>A boat starting more than 4 minutes after her starting signal will be scored Did Not Star</w:t>
      </w:r>
      <w:r>
        <w:rPr>
          <w:rFonts w:ascii="Calibri" w:hAnsi="Calibri" w:cs="Calibri"/>
          <w:bCs/>
        </w:rPr>
        <w:t>t without a hearing. This changes RRS A5.1 and A5.2.</w:t>
      </w:r>
    </w:p>
    <w:p w:rsidR="00810CFE" w:rsidRDefault="0002464E">
      <w:pPr>
        <w:pStyle w:val="Textbody"/>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s>
        <w:spacing w:line="240" w:lineRule="auto"/>
        <w:ind w:left="360"/>
        <w:rPr>
          <w:rFonts w:ascii="Calibri" w:hAnsi="Calibri" w:cs="Calibri"/>
          <w:bCs/>
          <w:szCs w:val="24"/>
        </w:rPr>
      </w:pPr>
      <w:r>
        <w:rPr>
          <w:rFonts w:ascii="Calibri" w:hAnsi="Calibri" w:cs="Calibri"/>
          <w:bCs/>
          <w:szCs w:val="24"/>
        </w:rPr>
        <w:t>Rule 30.1, I. Flag Rule; Rule 30.3, U Flag rule; Rule 30.4, the Black Flag Rule may be introduced. Rule 30.2, the Z Flag Rule will not be used.</w:t>
      </w:r>
    </w:p>
    <w:p w:rsidR="00810CFE" w:rsidRDefault="00810CFE">
      <w:pPr>
        <w:pStyle w:val="Textbody"/>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s>
        <w:spacing w:line="240" w:lineRule="auto"/>
        <w:rPr>
          <w:rFonts w:ascii="Calibri" w:hAnsi="Calibri" w:cs="Calibri"/>
          <w:b/>
          <w:bCs/>
          <w:szCs w:val="24"/>
        </w:rPr>
      </w:pPr>
    </w:p>
    <w:p w:rsidR="00810CFE" w:rsidRDefault="0002464E">
      <w:pPr>
        <w:pStyle w:val="Textbody"/>
        <w:numPr>
          <w:ilvl w:val="0"/>
          <w:numId w:val="4"/>
        </w:numP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s>
        <w:spacing w:line="240" w:lineRule="auto"/>
        <w:rPr>
          <w:rFonts w:ascii="Calibri" w:hAnsi="Calibri" w:cs="Calibri"/>
          <w:b/>
          <w:szCs w:val="24"/>
        </w:rPr>
      </w:pPr>
      <w:r>
        <w:rPr>
          <w:rFonts w:ascii="Calibri" w:hAnsi="Calibri" w:cs="Calibri"/>
          <w:b/>
          <w:szCs w:val="24"/>
        </w:rPr>
        <w:t>CHANGE OF COURSE</w:t>
      </w:r>
    </w:p>
    <w:p w:rsidR="00810CFE" w:rsidRDefault="00810CFE">
      <w:pPr>
        <w:pStyle w:val="Textbody"/>
        <w:widowControl/>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s>
        <w:spacing w:line="96" w:lineRule="auto"/>
        <w:jc w:val="left"/>
        <w:rPr>
          <w:rFonts w:ascii="Calibri" w:hAnsi="Calibri" w:cs="Calibri"/>
          <w:b/>
          <w:szCs w:val="24"/>
        </w:rPr>
      </w:pPr>
    </w:p>
    <w:p w:rsidR="00810CFE" w:rsidRDefault="0002464E">
      <w:pPr>
        <w:pStyle w:val="Standard"/>
        <w:ind w:left="360"/>
        <w:rPr>
          <w:rFonts w:ascii="Calibri" w:hAnsi="Calibri" w:cs="Calibri"/>
        </w:rPr>
      </w:pPr>
      <w:r>
        <w:rPr>
          <w:rFonts w:ascii="Calibri" w:hAnsi="Calibri" w:cs="Calibri"/>
        </w:rPr>
        <w:t xml:space="preserve">While boats are racing, the Race </w:t>
      </w:r>
      <w:r>
        <w:rPr>
          <w:rFonts w:ascii="Calibri" w:hAnsi="Calibri" w:cs="Calibri"/>
        </w:rPr>
        <w:t>Officer may change a leg of the course by changing the next mark (or the finishing line) and signalling the lead boat before she begins the leg. The Race Officer will indicate the changed marks with new mark numbers on the course board, along with the flyi</w:t>
      </w:r>
      <w:r>
        <w:rPr>
          <w:rFonts w:ascii="Calibri" w:hAnsi="Calibri" w:cs="Calibri"/>
        </w:rPr>
        <w:t>ng of Flag C and repetitive sound signals. This changes rule 33.</w:t>
      </w:r>
    </w:p>
    <w:p w:rsidR="00810CFE" w:rsidRDefault="00810CFE">
      <w:pPr>
        <w:pStyle w:val="Textbody"/>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s>
        <w:spacing w:line="240" w:lineRule="auto"/>
        <w:rPr>
          <w:rFonts w:ascii="Calibri" w:hAnsi="Calibri" w:cs="Calibri"/>
          <w:b/>
          <w:szCs w:val="24"/>
        </w:rPr>
      </w:pPr>
    </w:p>
    <w:p w:rsidR="00810CFE" w:rsidRDefault="0002464E">
      <w:pPr>
        <w:pStyle w:val="Textbody"/>
        <w:numPr>
          <w:ilvl w:val="0"/>
          <w:numId w:val="4"/>
        </w:numP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s>
        <w:spacing w:line="240" w:lineRule="auto"/>
        <w:rPr>
          <w:rFonts w:ascii="Calibri" w:hAnsi="Calibri" w:cs="Calibri"/>
          <w:b/>
          <w:szCs w:val="24"/>
        </w:rPr>
      </w:pPr>
      <w:r>
        <w:rPr>
          <w:rFonts w:ascii="Calibri" w:hAnsi="Calibri" w:cs="Calibri"/>
          <w:b/>
          <w:szCs w:val="24"/>
        </w:rPr>
        <w:t>SHORTENED COURSE</w:t>
      </w:r>
    </w:p>
    <w:p w:rsidR="00810CFE" w:rsidRDefault="00810CFE">
      <w:pPr>
        <w:pStyle w:val="Textbody"/>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s>
        <w:spacing w:line="240" w:lineRule="auto"/>
        <w:rPr>
          <w:rFonts w:ascii="Calibri" w:hAnsi="Calibri" w:cs="Calibri"/>
          <w:b/>
          <w:szCs w:val="24"/>
        </w:rPr>
      </w:pPr>
    </w:p>
    <w:p w:rsidR="00810CFE" w:rsidRDefault="0002464E">
      <w:pPr>
        <w:pStyle w:val="Standard"/>
        <w:ind w:left="360"/>
        <w:rPr>
          <w:rFonts w:ascii="Calibri" w:hAnsi="Calibri" w:cs="Calibri"/>
        </w:rPr>
      </w:pPr>
      <w:r>
        <w:rPr>
          <w:rFonts w:ascii="Calibri" w:hAnsi="Calibri" w:cs="Calibri"/>
        </w:rPr>
        <w:t>After the Race is started, the course may be shortened at the Race Officer’s discretion. If the race officer signals a shortened course (displays flag S with two sounds), t</w:t>
      </w:r>
      <w:r>
        <w:rPr>
          <w:rFonts w:ascii="Calibri" w:hAnsi="Calibri" w:cs="Calibri"/>
        </w:rPr>
        <w:t>he finishing line shall be at the next rounding mark for the first boat, between the mark and a staff displaying a blue flag. The shortened course shall be signalled before the first boat crosses the finishing line. This changes rule 32.</w:t>
      </w:r>
    </w:p>
    <w:p w:rsidR="00810CFE" w:rsidRDefault="00810CFE">
      <w:pPr>
        <w:pStyle w:val="Textbody"/>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s>
        <w:spacing w:line="240" w:lineRule="auto"/>
        <w:rPr>
          <w:rFonts w:ascii="Calibri" w:hAnsi="Calibri" w:cs="Calibri"/>
          <w:b/>
          <w:szCs w:val="24"/>
        </w:rPr>
      </w:pPr>
    </w:p>
    <w:p w:rsidR="00810CFE" w:rsidRDefault="0002464E">
      <w:pPr>
        <w:pStyle w:val="Textbody"/>
        <w:numPr>
          <w:ilvl w:val="0"/>
          <w:numId w:val="4"/>
        </w:numP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s>
        <w:spacing w:line="240" w:lineRule="auto"/>
        <w:rPr>
          <w:rFonts w:ascii="Calibri" w:hAnsi="Calibri" w:cs="Calibri"/>
          <w:b/>
          <w:szCs w:val="24"/>
        </w:rPr>
      </w:pPr>
      <w:r>
        <w:rPr>
          <w:rFonts w:ascii="Calibri" w:hAnsi="Calibri" w:cs="Calibri"/>
          <w:b/>
          <w:szCs w:val="24"/>
        </w:rPr>
        <w:t>THE FINISH.</w:t>
      </w:r>
    </w:p>
    <w:p w:rsidR="00810CFE" w:rsidRDefault="00810CFE">
      <w:pPr>
        <w:pStyle w:val="Textbody"/>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s>
        <w:spacing w:line="240" w:lineRule="auto"/>
        <w:rPr>
          <w:rFonts w:ascii="Calibri" w:hAnsi="Calibri" w:cs="Calibri"/>
          <w:b/>
          <w:szCs w:val="24"/>
        </w:rPr>
      </w:pPr>
    </w:p>
    <w:p w:rsidR="00810CFE" w:rsidRDefault="0002464E">
      <w:pPr>
        <w:pStyle w:val="Textbody"/>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s>
        <w:spacing w:line="240" w:lineRule="auto"/>
        <w:ind w:left="360"/>
        <w:rPr>
          <w:rFonts w:ascii="Calibri" w:hAnsi="Calibri" w:cs="Calibri"/>
          <w:szCs w:val="24"/>
        </w:rPr>
      </w:pPr>
      <w:r>
        <w:rPr>
          <w:rFonts w:ascii="Calibri" w:hAnsi="Calibri" w:cs="Calibri"/>
          <w:szCs w:val="24"/>
        </w:rPr>
        <w:t xml:space="preserve">The </w:t>
      </w:r>
      <w:r>
        <w:rPr>
          <w:rFonts w:ascii="Calibri" w:hAnsi="Calibri" w:cs="Calibri"/>
          <w:szCs w:val="24"/>
        </w:rPr>
        <w:t>finishing line is defined as the line between a mast bearing an orange flag on the Committee Boat, and a nearby mark of the course.</w:t>
      </w:r>
    </w:p>
    <w:p w:rsidR="00810CFE" w:rsidRDefault="00810CFE">
      <w:pPr>
        <w:pStyle w:val="Textbody"/>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s>
        <w:spacing w:line="240" w:lineRule="auto"/>
        <w:rPr>
          <w:rFonts w:ascii="Calibri" w:hAnsi="Calibri" w:cs="Calibri"/>
          <w:b/>
          <w:szCs w:val="24"/>
        </w:rPr>
      </w:pPr>
    </w:p>
    <w:p w:rsidR="00810CFE" w:rsidRDefault="0002464E">
      <w:pPr>
        <w:pStyle w:val="Textbody"/>
        <w:numPr>
          <w:ilvl w:val="0"/>
          <w:numId w:val="4"/>
        </w:numP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s>
        <w:spacing w:line="240" w:lineRule="auto"/>
        <w:rPr>
          <w:rFonts w:ascii="Calibri" w:hAnsi="Calibri" w:cs="Calibri"/>
          <w:b/>
          <w:szCs w:val="24"/>
        </w:rPr>
      </w:pPr>
      <w:r>
        <w:rPr>
          <w:rFonts w:ascii="Calibri" w:hAnsi="Calibri" w:cs="Calibri"/>
          <w:b/>
          <w:szCs w:val="24"/>
        </w:rPr>
        <w:t>PENALTY SYSTEM.</w:t>
      </w:r>
    </w:p>
    <w:p w:rsidR="00810CFE" w:rsidRDefault="00810CFE">
      <w:pPr>
        <w:pStyle w:val="Textbody"/>
        <w:widowControl/>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s>
        <w:spacing w:line="96" w:lineRule="auto"/>
        <w:jc w:val="left"/>
        <w:rPr>
          <w:rFonts w:ascii="Calibri" w:hAnsi="Calibri" w:cs="Calibri"/>
          <w:b/>
          <w:szCs w:val="24"/>
        </w:rPr>
      </w:pPr>
    </w:p>
    <w:p w:rsidR="00810CFE" w:rsidRDefault="0002464E">
      <w:pPr>
        <w:pStyle w:val="Textbody"/>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s>
        <w:spacing w:line="240" w:lineRule="auto"/>
        <w:ind w:left="360"/>
        <w:rPr>
          <w:rFonts w:ascii="Calibri" w:hAnsi="Calibri" w:cs="Calibri"/>
          <w:szCs w:val="24"/>
        </w:rPr>
      </w:pPr>
      <w:r>
        <w:rPr>
          <w:rFonts w:ascii="Calibri" w:hAnsi="Calibri" w:cs="Calibri"/>
          <w:szCs w:val="24"/>
        </w:rPr>
        <w:t>The protest committee may, without a hearing, penalise a boat that has broken rule 42. This changes rule 6</w:t>
      </w:r>
      <w:r>
        <w:rPr>
          <w:rFonts w:ascii="Calibri" w:hAnsi="Calibri" w:cs="Calibri"/>
          <w:szCs w:val="24"/>
        </w:rPr>
        <w:t>3.</w:t>
      </w:r>
    </w:p>
    <w:p w:rsidR="00810CFE" w:rsidRDefault="00810CFE">
      <w:pPr>
        <w:pStyle w:val="Textbody"/>
        <w:widowControl/>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s>
        <w:spacing w:line="96" w:lineRule="auto"/>
        <w:jc w:val="left"/>
        <w:rPr>
          <w:rFonts w:ascii="Calibri" w:hAnsi="Calibri" w:cs="Calibri"/>
          <w:szCs w:val="24"/>
        </w:rPr>
      </w:pPr>
    </w:p>
    <w:p w:rsidR="00810CFE" w:rsidRDefault="0002464E" w:rsidP="00810CFE">
      <w:pPr>
        <w:pStyle w:val="Heading1"/>
        <w:numPr>
          <w:ilvl w:val="0"/>
          <w:numId w:val="4"/>
        </w:numPr>
        <w:rPr>
          <w:rFonts w:ascii="Calibri" w:hAnsi="Calibri" w:cs="Calibri"/>
        </w:rPr>
      </w:pPr>
      <w:r>
        <w:rPr>
          <w:rFonts w:ascii="Calibri" w:hAnsi="Calibri" w:cs="Calibri"/>
        </w:rPr>
        <w:t>TIME LIMITS</w:t>
      </w:r>
    </w:p>
    <w:p w:rsidR="00810CFE" w:rsidRDefault="00810CFE">
      <w:pPr>
        <w:pStyle w:val="Standard"/>
        <w:ind w:left="360"/>
        <w:rPr>
          <w:rFonts w:ascii="Calibri" w:hAnsi="Calibri" w:cs="Calibri"/>
          <w:iCs/>
        </w:rPr>
      </w:pPr>
    </w:p>
    <w:p w:rsidR="00810CFE" w:rsidRDefault="0002464E">
      <w:pPr>
        <w:pStyle w:val="Standard"/>
        <w:ind w:left="360"/>
        <w:rPr>
          <w:rFonts w:ascii="Calibri" w:hAnsi="Calibri" w:cs="Calibri"/>
          <w:iCs/>
        </w:rPr>
      </w:pPr>
      <w:r>
        <w:rPr>
          <w:rFonts w:ascii="Calibri" w:hAnsi="Calibri" w:cs="Calibri"/>
          <w:iCs/>
        </w:rPr>
        <w:t>The Finishing Window will be 20 minutes after the first boat starts, sails the course and finishes. Boats failing to finish within the Finishing Window shall be scored Did Not Finish without a hearing. This changes Rules 35, A5.1 and A5.2.</w:t>
      </w:r>
    </w:p>
    <w:p w:rsidR="00810CFE" w:rsidRDefault="00810CFE">
      <w:pPr>
        <w:pStyle w:val="Standard"/>
        <w:rPr>
          <w:rFonts w:ascii="Calibri" w:hAnsi="Calibri" w:cs="Calibri"/>
          <w:iCs/>
        </w:rPr>
      </w:pPr>
    </w:p>
    <w:p w:rsidR="00810CFE" w:rsidRDefault="0002464E">
      <w:pPr>
        <w:pStyle w:val="Standard"/>
        <w:numPr>
          <w:ilvl w:val="0"/>
          <w:numId w:val="4"/>
        </w:numPr>
        <w:rPr>
          <w:rFonts w:ascii="Calibri" w:hAnsi="Calibri" w:cs="Calibri"/>
          <w:b/>
          <w:bCs/>
        </w:rPr>
      </w:pPr>
      <w:r>
        <w:rPr>
          <w:rFonts w:ascii="Calibri" w:hAnsi="Calibri" w:cs="Calibri"/>
          <w:b/>
          <w:bCs/>
        </w:rPr>
        <w:t>PROTESTS AND REQUESTS FOR REDRESS</w:t>
      </w:r>
    </w:p>
    <w:p w:rsidR="00810CFE" w:rsidRDefault="00810CFE">
      <w:pPr>
        <w:pStyle w:val="Textbody"/>
        <w:widowControl/>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s>
        <w:spacing w:line="96" w:lineRule="auto"/>
        <w:jc w:val="left"/>
        <w:rPr>
          <w:rFonts w:ascii="Calibri" w:hAnsi="Calibri" w:cs="Calibri"/>
          <w:b/>
          <w:bCs/>
          <w:szCs w:val="24"/>
        </w:rPr>
      </w:pPr>
    </w:p>
    <w:p w:rsidR="00810CFE" w:rsidRDefault="0002464E">
      <w:pPr>
        <w:pStyle w:val="Standard"/>
        <w:ind w:left="360"/>
        <w:rPr>
          <w:rFonts w:ascii="Calibri" w:hAnsi="Calibri" w:cs="Calibri"/>
          <w:iCs/>
        </w:rPr>
      </w:pPr>
      <w:r>
        <w:rPr>
          <w:rFonts w:ascii="Calibri" w:hAnsi="Calibri" w:cs="Calibri"/>
          <w:iCs/>
        </w:rPr>
        <w:t>Hearing request forms are available at the race management team. Protests and requests for redress or reopening shall be delivered there within the appropriate time limit.</w:t>
      </w:r>
    </w:p>
    <w:p w:rsidR="00810CFE" w:rsidRDefault="00810CFE">
      <w:pPr>
        <w:pStyle w:val="Standard"/>
        <w:ind w:left="360"/>
        <w:rPr>
          <w:rFonts w:ascii="Calibri" w:hAnsi="Calibri" w:cs="Calibri"/>
          <w:iCs/>
        </w:rPr>
      </w:pPr>
    </w:p>
    <w:p w:rsidR="00810CFE" w:rsidRDefault="0002464E">
      <w:pPr>
        <w:pStyle w:val="Standard"/>
        <w:ind w:left="360"/>
        <w:rPr>
          <w:rFonts w:ascii="Calibri" w:hAnsi="Calibri" w:cs="Calibri"/>
          <w:iCs/>
        </w:rPr>
      </w:pPr>
      <w:r>
        <w:rPr>
          <w:rFonts w:ascii="Calibri" w:hAnsi="Calibri" w:cs="Calibri"/>
          <w:iCs/>
        </w:rPr>
        <w:t xml:space="preserve">The protest time limit is 30 minutes after </w:t>
      </w:r>
      <w:r>
        <w:rPr>
          <w:rFonts w:ascii="Calibri" w:hAnsi="Calibri" w:cs="Calibri"/>
          <w:iCs/>
        </w:rPr>
        <w:t>the last boat has finished the last race of the day or the race committee signals no more racing today, whichever is later.</w:t>
      </w:r>
    </w:p>
    <w:p w:rsidR="00810CFE" w:rsidRDefault="00810CFE">
      <w:pPr>
        <w:pStyle w:val="Standard"/>
        <w:ind w:left="360"/>
        <w:rPr>
          <w:rFonts w:ascii="Calibri" w:hAnsi="Calibri" w:cs="Calibri"/>
          <w:iCs/>
        </w:rPr>
      </w:pPr>
    </w:p>
    <w:p w:rsidR="00810CFE" w:rsidRDefault="0002464E">
      <w:pPr>
        <w:pStyle w:val="Standard"/>
        <w:ind w:left="360"/>
        <w:rPr>
          <w:rFonts w:ascii="Calibri" w:hAnsi="Calibri" w:cs="Calibri"/>
          <w:iCs/>
        </w:rPr>
      </w:pPr>
      <w:r>
        <w:rPr>
          <w:rFonts w:ascii="Calibri" w:hAnsi="Calibri" w:cs="Calibri"/>
          <w:iCs/>
        </w:rPr>
        <w:t xml:space="preserve">Competitors will be made aware of hearings in which they are parties or named as witnesses and where the hearings will be held by </w:t>
      </w:r>
      <w:r>
        <w:rPr>
          <w:rFonts w:ascii="Calibri" w:hAnsi="Calibri" w:cs="Calibri"/>
          <w:iCs/>
        </w:rPr>
        <w:t>the race management team.</w:t>
      </w:r>
    </w:p>
    <w:p w:rsidR="00810CFE" w:rsidRDefault="00810CFE">
      <w:pPr>
        <w:pStyle w:val="Standard"/>
        <w:rPr>
          <w:rFonts w:ascii="Calibri" w:hAnsi="Calibri" w:cs="Calibri"/>
          <w:i/>
          <w:iCs/>
        </w:rPr>
      </w:pPr>
    </w:p>
    <w:p w:rsidR="00810CFE" w:rsidRDefault="0002464E" w:rsidP="00810CFE">
      <w:pPr>
        <w:pStyle w:val="Heading1"/>
        <w:numPr>
          <w:ilvl w:val="0"/>
          <w:numId w:val="4"/>
        </w:numPr>
        <w:rPr>
          <w:rFonts w:ascii="Calibri" w:hAnsi="Calibri" w:cs="Calibri"/>
          <w:iCs w:val="0"/>
        </w:rPr>
      </w:pPr>
      <w:r>
        <w:rPr>
          <w:rFonts w:ascii="Calibri" w:hAnsi="Calibri" w:cs="Calibri"/>
          <w:iCs w:val="0"/>
        </w:rPr>
        <w:lastRenderedPageBreak/>
        <w:t>SCORING</w:t>
      </w:r>
    </w:p>
    <w:p w:rsidR="00810CFE" w:rsidRDefault="00810CFE">
      <w:pPr>
        <w:pStyle w:val="Standard"/>
        <w:ind w:left="360"/>
        <w:rPr>
          <w:rFonts w:ascii="Calibri" w:hAnsi="Calibri" w:cs="Calibri"/>
          <w:iCs/>
        </w:rPr>
      </w:pPr>
    </w:p>
    <w:p w:rsidR="00810CFE" w:rsidRDefault="0002464E">
      <w:pPr>
        <w:pStyle w:val="Standard"/>
        <w:ind w:left="360"/>
        <w:rPr>
          <w:rFonts w:ascii="Calibri" w:hAnsi="Calibri" w:cs="Calibri"/>
          <w:iCs/>
        </w:rPr>
      </w:pPr>
      <w:r>
        <w:rPr>
          <w:rFonts w:ascii="Calibri" w:hAnsi="Calibri" w:cs="Calibri"/>
          <w:iCs/>
        </w:rPr>
        <w:t>The scoring system is as described in the NOR.</w:t>
      </w:r>
    </w:p>
    <w:p w:rsidR="00810CFE" w:rsidRDefault="00810CFE">
      <w:pPr>
        <w:pStyle w:val="Standard"/>
        <w:ind w:left="360"/>
        <w:rPr>
          <w:rFonts w:ascii="Calibri" w:hAnsi="Calibri" w:cs="Calibri"/>
          <w:iCs/>
        </w:rPr>
      </w:pPr>
    </w:p>
    <w:p w:rsidR="00810CFE" w:rsidRDefault="00810CFE">
      <w:pPr>
        <w:pStyle w:val="Standard"/>
        <w:ind w:left="360"/>
        <w:rPr>
          <w:rFonts w:ascii="Calibri" w:hAnsi="Calibri" w:cs="Calibri"/>
          <w:iCs/>
        </w:rPr>
      </w:pPr>
    </w:p>
    <w:p w:rsidR="00810CFE" w:rsidRDefault="00810CFE">
      <w:pPr>
        <w:pStyle w:val="Standard"/>
        <w:ind w:left="360"/>
        <w:rPr>
          <w:rFonts w:ascii="Calibri" w:hAnsi="Calibri" w:cs="Calibri"/>
          <w:iCs/>
        </w:rPr>
      </w:pPr>
    </w:p>
    <w:p w:rsidR="00810CFE" w:rsidRDefault="0002464E">
      <w:pPr>
        <w:pStyle w:val="Standard"/>
        <w:rPr>
          <w:rFonts w:ascii="Calibri" w:hAnsi="Calibri" w:cs="Calibri"/>
          <w:iCs/>
        </w:rPr>
      </w:pPr>
      <w:r>
        <w:rPr>
          <w:rFonts w:ascii="Calibri" w:hAnsi="Calibri" w:cs="Calibri"/>
          <w:iCs/>
          <w:noProof/>
          <w:lang w:eastAsia="en-GB"/>
        </w:rPr>
        <w:drawing>
          <wp:anchor distT="0" distB="0" distL="114300" distR="114300" simplePos="0" relativeHeight="251659264" behindDoc="0" locked="0" layoutInCell="1" allowOverlap="1">
            <wp:simplePos x="0" y="0"/>
            <wp:positionH relativeFrom="column">
              <wp:align>center</wp:align>
            </wp:positionH>
            <wp:positionV relativeFrom="paragraph">
              <wp:align>top</wp:align>
            </wp:positionV>
            <wp:extent cx="1593719" cy="2841480"/>
            <wp:effectExtent l="0" t="0" r="0" b="0"/>
            <wp:wrapSquare wrapText="bothSides"/>
            <wp:docPr id="2" name="Image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alphaModFix/>
                      <a:lum/>
                    </a:blip>
                    <a:srcRect/>
                    <a:stretch>
                      <a:fillRect/>
                    </a:stretch>
                  </pic:blipFill>
                  <pic:spPr>
                    <a:xfrm>
                      <a:off x="0" y="0"/>
                      <a:ext cx="1593719" cy="2841480"/>
                    </a:xfrm>
                    <a:prstGeom prst="rect">
                      <a:avLst/>
                    </a:prstGeom>
                  </pic:spPr>
                </pic:pic>
              </a:graphicData>
            </a:graphic>
          </wp:anchor>
        </w:drawing>
      </w:r>
    </w:p>
    <w:sectPr w:rsidR="00810CFE" w:rsidSect="00810CFE">
      <w:pgSz w:w="12240" w:h="15840"/>
      <w:pgMar w:top="539" w:right="720" w:bottom="454" w:left="7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464E" w:rsidRDefault="0002464E" w:rsidP="00810CFE">
      <w:r>
        <w:separator/>
      </w:r>
    </w:p>
  </w:endnote>
  <w:endnote w:type="continuationSeparator" w:id="0">
    <w:p w:rsidR="0002464E" w:rsidRDefault="0002464E" w:rsidP="00810CF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0"/>
    <w:family w:val="roman"/>
    <w:pitch w:val="variable"/>
    <w:sig w:usb0="00000000" w:usb1="00000000" w:usb2="00000000" w:usb3="00000000" w:csb0="00000000"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Liberation Sans">
    <w:charset w:val="00"/>
    <w:family w:val="swiss"/>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Geneva, Geneva">
    <w:altName w:val="Arial"/>
    <w:charset w:val="00"/>
    <w:family w:val="swiss"/>
    <w:pitch w:val="variable"/>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464E" w:rsidRDefault="0002464E" w:rsidP="00810CFE">
      <w:r w:rsidRPr="00810CFE">
        <w:rPr>
          <w:color w:val="000000"/>
        </w:rPr>
        <w:separator/>
      </w:r>
    </w:p>
  </w:footnote>
  <w:footnote w:type="continuationSeparator" w:id="0">
    <w:p w:rsidR="0002464E" w:rsidRDefault="0002464E" w:rsidP="00810CF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7A5FC5"/>
    <w:multiLevelType w:val="multilevel"/>
    <w:tmpl w:val="8D14B356"/>
    <w:styleLink w:val="WW8Num1"/>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
    <w:nsid w:val="3CCA4520"/>
    <w:multiLevelType w:val="multilevel"/>
    <w:tmpl w:val="5D5048B6"/>
    <w:styleLink w:val="WW8Num2"/>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
    <w:nsid w:val="56D207EF"/>
    <w:multiLevelType w:val="multilevel"/>
    <w:tmpl w:val="1B840C2C"/>
    <w:styleLink w:val="WW8Num4"/>
    <w:lvl w:ilvl="0">
      <w:start w:val="1"/>
      <w:numFmt w:val="decimal"/>
      <w:lvlText w:val="%1."/>
      <w:lvlJc w:val="left"/>
      <w:rPr>
        <w:rFonts w:cs="Calibri"/>
      </w:rPr>
    </w:lvl>
    <w:lvl w:ilvl="1">
      <w:start w:val="1"/>
      <w:numFmt w:val="lowerLetter"/>
      <w:lvlText w:val="%1.%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
    <w:nsid w:val="658C6F9D"/>
    <w:multiLevelType w:val="multilevel"/>
    <w:tmpl w:val="3544C896"/>
    <w:styleLink w:val="WW8Num3"/>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abstractNumId w:val="0"/>
  </w:num>
  <w:num w:numId="2">
    <w:abstractNumId w:val="1"/>
  </w:num>
  <w:num w:numId="3">
    <w:abstractNumId w:val="3"/>
  </w:num>
  <w:num w:numId="4">
    <w:abstractNumId w:val="2"/>
  </w:num>
  <w:num w:numId="5">
    <w:abstractNumId w:val="2"/>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autoHyphenation/>
  <w:characterSpacingControl w:val="doNotCompress"/>
  <w:footnotePr>
    <w:footnote w:id="-1"/>
    <w:footnote w:id="0"/>
  </w:footnotePr>
  <w:endnotePr>
    <w:endnote w:id="-1"/>
    <w:endnote w:id="0"/>
  </w:endnotePr>
  <w:compat>
    <w:useFELayout/>
  </w:compat>
  <w:rsids>
    <w:rsidRoot w:val="00810CFE"/>
    <w:rsid w:val="0002464E"/>
    <w:rsid w:val="0069019C"/>
    <w:rsid w:val="00810CFE"/>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NSimSun" w:hAnsi="Liberation Serif" w:cs="Arial"/>
        <w:kern w:val="3"/>
        <w:sz w:val="24"/>
        <w:szCs w:val="24"/>
        <w:lang w:val="en-GB"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Standard"/>
    <w:next w:val="Standard"/>
    <w:rsid w:val="00810CFE"/>
    <w:pPr>
      <w:keepNext/>
      <w:outlineLvl w:val="0"/>
    </w:pPr>
    <w:rPr>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810CFE"/>
    <w:pPr>
      <w:widowControl/>
    </w:pPr>
    <w:rPr>
      <w:rFonts w:ascii="Times New Roman" w:eastAsia="Times New Roman" w:hAnsi="Times New Roman" w:cs="Times New Roman"/>
      <w:lang w:bidi="ar-SA"/>
    </w:rPr>
  </w:style>
  <w:style w:type="paragraph" w:customStyle="1" w:styleId="Heading">
    <w:name w:val="Heading"/>
    <w:basedOn w:val="Standard"/>
    <w:next w:val="Textbody"/>
    <w:rsid w:val="00810CFE"/>
    <w:pPr>
      <w:keepNext/>
      <w:spacing w:before="240" w:after="120"/>
    </w:pPr>
    <w:rPr>
      <w:rFonts w:ascii="Liberation Sans" w:eastAsia="Microsoft YaHei" w:hAnsi="Liberation Sans" w:cs="Arial"/>
      <w:sz w:val="28"/>
      <w:szCs w:val="28"/>
    </w:rPr>
  </w:style>
  <w:style w:type="paragraph" w:customStyle="1" w:styleId="Textbody">
    <w:name w:val="Text body"/>
    <w:basedOn w:val="Standard"/>
    <w:rsid w:val="00810CFE"/>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20" w:lineRule="atLeast"/>
      <w:jc w:val="both"/>
    </w:pPr>
    <w:rPr>
      <w:rFonts w:ascii="Geneva, Geneva" w:hAnsi="Geneva, Geneva" w:cs="Geneva, Geneva"/>
      <w:szCs w:val="20"/>
    </w:rPr>
  </w:style>
  <w:style w:type="paragraph" w:styleId="List">
    <w:name w:val="List"/>
    <w:basedOn w:val="Textbody"/>
    <w:rsid w:val="00810CFE"/>
    <w:rPr>
      <w:rFonts w:cs="Arial"/>
    </w:rPr>
  </w:style>
  <w:style w:type="paragraph" w:styleId="Caption">
    <w:name w:val="caption"/>
    <w:basedOn w:val="Standard"/>
    <w:rsid w:val="00810CFE"/>
    <w:pPr>
      <w:suppressLineNumbers/>
      <w:spacing w:before="120" w:after="120"/>
    </w:pPr>
    <w:rPr>
      <w:rFonts w:cs="Arial"/>
      <w:i/>
      <w:iCs/>
    </w:rPr>
  </w:style>
  <w:style w:type="paragraph" w:customStyle="1" w:styleId="Index">
    <w:name w:val="Index"/>
    <w:basedOn w:val="Standard"/>
    <w:rsid w:val="00810CFE"/>
    <w:pPr>
      <w:suppressLineNumbers/>
    </w:pPr>
    <w:rPr>
      <w:rFonts w:cs="Arial"/>
    </w:rPr>
  </w:style>
  <w:style w:type="paragraph" w:styleId="CommentText">
    <w:name w:val="annotation text"/>
    <w:basedOn w:val="Standard"/>
    <w:rsid w:val="00810CFE"/>
    <w:pPr>
      <w:widowControl w:val="0"/>
      <w:tabs>
        <w:tab w:val="left" w:pos="720"/>
        <w:tab w:val="left" w:pos="1440"/>
        <w:tab w:val="left" w:pos="7200"/>
      </w:tabs>
      <w:spacing w:line="320" w:lineRule="atLeast"/>
    </w:pPr>
    <w:rPr>
      <w:rFonts w:ascii="Geneva, Geneva" w:hAnsi="Geneva, Geneva" w:cs="Geneva, Geneva"/>
      <w:sz w:val="20"/>
      <w:szCs w:val="20"/>
    </w:rPr>
  </w:style>
  <w:style w:type="paragraph" w:styleId="BalloonText">
    <w:name w:val="Balloon Text"/>
    <w:basedOn w:val="Standard"/>
    <w:rsid w:val="00810CFE"/>
    <w:rPr>
      <w:rFonts w:ascii="Tahoma" w:hAnsi="Tahoma" w:cs="Tahoma"/>
      <w:sz w:val="16"/>
      <w:szCs w:val="16"/>
    </w:rPr>
  </w:style>
  <w:style w:type="paragraph" w:styleId="CommentSubject">
    <w:name w:val="annotation subject"/>
    <w:basedOn w:val="CommentText"/>
    <w:next w:val="CommentText"/>
    <w:rsid w:val="00810CFE"/>
    <w:pPr>
      <w:widowControl/>
      <w:tabs>
        <w:tab w:val="clear" w:pos="720"/>
        <w:tab w:val="clear" w:pos="1440"/>
        <w:tab w:val="clear" w:pos="7200"/>
      </w:tabs>
      <w:spacing w:line="240" w:lineRule="auto"/>
    </w:pPr>
    <w:rPr>
      <w:rFonts w:ascii="Times New Roman" w:hAnsi="Times New Roman" w:cs="Times New Roman"/>
      <w:b/>
      <w:bCs/>
    </w:rPr>
  </w:style>
  <w:style w:type="paragraph" w:customStyle="1" w:styleId="HeaderandFooter">
    <w:name w:val="Header and Footer"/>
    <w:basedOn w:val="Standard"/>
    <w:rsid w:val="00810CFE"/>
    <w:pPr>
      <w:suppressLineNumbers/>
      <w:tabs>
        <w:tab w:val="center" w:pos="4819"/>
        <w:tab w:val="right" w:pos="9638"/>
      </w:tabs>
    </w:pPr>
  </w:style>
  <w:style w:type="paragraph" w:styleId="Header">
    <w:name w:val="header"/>
    <w:basedOn w:val="Standard"/>
    <w:rsid w:val="00810CFE"/>
    <w:pPr>
      <w:tabs>
        <w:tab w:val="center" w:pos="4320"/>
        <w:tab w:val="right" w:pos="8640"/>
      </w:tabs>
    </w:pPr>
  </w:style>
  <w:style w:type="paragraph" w:styleId="Footer">
    <w:name w:val="footer"/>
    <w:basedOn w:val="Standard"/>
    <w:rsid w:val="00810CFE"/>
    <w:pPr>
      <w:tabs>
        <w:tab w:val="center" w:pos="4320"/>
        <w:tab w:val="right" w:pos="8640"/>
      </w:tabs>
    </w:pPr>
  </w:style>
  <w:style w:type="character" w:customStyle="1" w:styleId="WW8Num1z0">
    <w:name w:val="WW8Num1z0"/>
    <w:rsid w:val="00810CFE"/>
  </w:style>
  <w:style w:type="character" w:customStyle="1" w:styleId="WW8Num2z0">
    <w:name w:val="WW8Num2z0"/>
    <w:rsid w:val="00810CFE"/>
  </w:style>
  <w:style w:type="character" w:customStyle="1" w:styleId="WW8Num3z0">
    <w:name w:val="WW8Num3z0"/>
    <w:rsid w:val="00810CFE"/>
  </w:style>
  <w:style w:type="character" w:customStyle="1" w:styleId="WW8Num4z0">
    <w:name w:val="WW8Num4z0"/>
    <w:rsid w:val="00810CFE"/>
    <w:rPr>
      <w:rFonts w:cs="Calibri"/>
    </w:rPr>
  </w:style>
  <w:style w:type="character" w:customStyle="1" w:styleId="WW8Num4z1">
    <w:name w:val="WW8Num4z1"/>
    <w:rsid w:val="00810CFE"/>
  </w:style>
  <w:style w:type="character" w:customStyle="1" w:styleId="WW8Num4z2">
    <w:name w:val="WW8Num4z2"/>
    <w:rsid w:val="00810CFE"/>
  </w:style>
  <w:style w:type="character" w:customStyle="1" w:styleId="WW8Num4z3">
    <w:name w:val="WW8Num4z3"/>
    <w:rsid w:val="00810CFE"/>
  </w:style>
  <w:style w:type="character" w:customStyle="1" w:styleId="WW8Num4z4">
    <w:name w:val="WW8Num4z4"/>
    <w:rsid w:val="00810CFE"/>
  </w:style>
  <w:style w:type="character" w:customStyle="1" w:styleId="WW8Num4z5">
    <w:name w:val="WW8Num4z5"/>
    <w:rsid w:val="00810CFE"/>
  </w:style>
  <w:style w:type="character" w:customStyle="1" w:styleId="WW8Num4z6">
    <w:name w:val="WW8Num4z6"/>
    <w:rsid w:val="00810CFE"/>
  </w:style>
  <w:style w:type="character" w:customStyle="1" w:styleId="WW8Num4z7">
    <w:name w:val="WW8Num4z7"/>
    <w:rsid w:val="00810CFE"/>
  </w:style>
  <w:style w:type="character" w:customStyle="1" w:styleId="WW8Num4z8">
    <w:name w:val="WW8Num4z8"/>
    <w:rsid w:val="00810CFE"/>
  </w:style>
  <w:style w:type="character" w:styleId="CommentReference">
    <w:name w:val="annotation reference"/>
    <w:rsid w:val="00810CFE"/>
    <w:rPr>
      <w:sz w:val="16"/>
    </w:rPr>
  </w:style>
  <w:style w:type="numbering" w:customStyle="1" w:styleId="WW8Num1">
    <w:name w:val="WW8Num1"/>
    <w:basedOn w:val="NoList"/>
    <w:rsid w:val="00810CFE"/>
    <w:pPr>
      <w:numPr>
        <w:numId w:val="1"/>
      </w:numPr>
    </w:pPr>
  </w:style>
  <w:style w:type="numbering" w:customStyle="1" w:styleId="WW8Num2">
    <w:name w:val="WW8Num2"/>
    <w:basedOn w:val="NoList"/>
    <w:rsid w:val="00810CFE"/>
    <w:pPr>
      <w:numPr>
        <w:numId w:val="2"/>
      </w:numPr>
    </w:pPr>
  </w:style>
  <w:style w:type="numbering" w:customStyle="1" w:styleId="WW8Num3">
    <w:name w:val="WW8Num3"/>
    <w:basedOn w:val="NoList"/>
    <w:rsid w:val="00810CFE"/>
    <w:pPr>
      <w:numPr>
        <w:numId w:val="3"/>
      </w:numPr>
    </w:pPr>
  </w:style>
  <w:style w:type="numbering" w:customStyle="1" w:styleId="WW8Num4">
    <w:name w:val="WW8Num4"/>
    <w:basedOn w:val="NoList"/>
    <w:rsid w:val="00810CFE"/>
    <w:pPr>
      <w:numPr>
        <w:numId w:val="4"/>
      </w:numPr>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3</Pages>
  <Words>702</Words>
  <Characters>4004</Characters>
  <Application>Microsoft Office Word</Application>
  <DocSecurity>0</DocSecurity>
  <Lines>33</Lines>
  <Paragraphs>9</Paragraphs>
  <ScaleCrop>false</ScaleCrop>
  <Company/>
  <LinksUpToDate>false</LinksUpToDate>
  <CharactersWithSpaces>4697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SAILING INSTRUCTIONS</dc:title>
  <dc:creator>Jonathan</dc:creator>
  <cp:lastModifiedBy>David Partridge</cp:lastModifiedBy>
  <cp:revision>1</cp:revision>
  <cp:lastPrinted>2018-10-22T01:38:00Z</cp:lastPrinted>
  <dcterms:created xsi:type="dcterms:W3CDTF">2021-02-18T16:21:00Z</dcterms:created>
  <dcterms:modified xsi:type="dcterms:W3CDTF">2022-03-16T17:20:00Z</dcterms:modified>
</cp:coreProperties>
</file>