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BBB3" w14:textId="7A9D0147" w:rsidR="004A5FD8" w:rsidRDefault="00CC6ED5">
      <w:r>
        <w:rPr>
          <w:noProof/>
          <w:lang w:val="en-US" w:eastAsia="en-US"/>
        </w:rPr>
        <w:drawing>
          <wp:anchor distT="0" distB="0" distL="114300" distR="114300" simplePos="0" relativeHeight="251655168" behindDoc="1" locked="0" layoutInCell="1" allowOverlap="0" wp14:anchorId="1E8AD4E4" wp14:editId="6F594498">
            <wp:simplePos x="0" y="0"/>
            <wp:positionH relativeFrom="column">
              <wp:posOffset>5532755</wp:posOffset>
            </wp:positionH>
            <wp:positionV relativeFrom="paragraph">
              <wp:posOffset>81280</wp:posOffset>
            </wp:positionV>
            <wp:extent cx="1342390" cy="1498600"/>
            <wp:effectExtent l="0" t="0" r="0" b="6350"/>
            <wp:wrapTight wrapText="bothSides">
              <wp:wrapPolygon edited="0">
                <wp:start x="0" y="0"/>
                <wp:lineTo x="0" y="21417"/>
                <wp:lineTo x="21150" y="21417"/>
                <wp:lineTo x="21150" y="0"/>
                <wp:lineTo x="0" y="0"/>
              </wp:wrapPolygon>
            </wp:wrapTight>
            <wp:docPr id="4" name="Picture 3" descr="BRC Master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C Master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2390" cy="1498600"/>
                    </a:xfrm>
                    <a:prstGeom prst="rect">
                      <a:avLst/>
                    </a:prstGeom>
                    <a:noFill/>
                  </pic:spPr>
                </pic:pic>
              </a:graphicData>
            </a:graphic>
            <wp14:sizeRelH relativeFrom="page">
              <wp14:pctWidth>0</wp14:pctWidth>
            </wp14:sizeRelH>
            <wp14:sizeRelV relativeFrom="page">
              <wp14:pctHeight>0</wp14:pctHeight>
            </wp14:sizeRelV>
          </wp:anchor>
        </w:drawing>
      </w:r>
    </w:p>
    <w:p w14:paraId="11A453AE" w14:textId="7446EB7D" w:rsidR="004A5FD8" w:rsidRDefault="00CC6ED5">
      <w:r>
        <w:rPr>
          <w:noProof/>
          <w:lang w:val="en-US" w:eastAsia="en-US"/>
        </w:rPr>
        <mc:AlternateContent>
          <mc:Choice Requires="wps">
            <w:drawing>
              <wp:anchor distT="0" distB="0" distL="114300" distR="114300" simplePos="0" relativeHeight="251654144" behindDoc="0" locked="0" layoutInCell="1" allowOverlap="1" wp14:anchorId="533DBA87" wp14:editId="0A3DF4D9">
                <wp:simplePos x="0" y="0"/>
                <wp:positionH relativeFrom="margin">
                  <wp:posOffset>17780</wp:posOffset>
                </wp:positionH>
                <wp:positionV relativeFrom="paragraph">
                  <wp:posOffset>135572</wp:posOffset>
                </wp:positionV>
                <wp:extent cx="5514975" cy="942657"/>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94265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9BC549" w14:textId="1618E1D0" w:rsidR="00902475" w:rsidRPr="00A32D4B" w:rsidRDefault="00902475" w:rsidP="00544984">
                            <w:pPr>
                              <w:jc w:val="center"/>
                              <w:rPr>
                                <w:color w:val="003366"/>
                                <w:sz w:val="22"/>
                                <w:szCs w:val="22"/>
                              </w:rPr>
                            </w:pPr>
                            <w:r w:rsidRPr="00A32D4B">
                              <w:rPr>
                                <w:color w:val="003366"/>
                                <w:sz w:val="22"/>
                                <w:szCs w:val="22"/>
                              </w:rPr>
                              <w:t>British Riding Clubs</w:t>
                            </w:r>
                            <w:r w:rsidR="005E291D" w:rsidRPr="00A32D4B">
                              <w:rPr>
                                <w:color w:val="003366"/>
                                <w:sz w:val="22"/>
                                <w:szCs w:val="22"/>
                              </w:rPr>
                              <w:t xml:space="preserve"> </w:t>
                            </w:r>
                            <w:r w:rsidRPr="00A32D4B">
                              <w:rPr>
                                <w:color w:val="003366"/>
                                <w:sz w:val="22"/>
                                <w:szCs w:val="22"/>
                              </w:rPr>
                              <w:t>Area 14 Dressage Qualifiers</w:t>
                            </w:r>
                            <w:r w:rsidR="00A32D4B" w:rsidRPr="00A32D4B">
                              <w:rPr>
                                <w:color w:val="003366"/>
                                <w:sz w:val="22"/>
                                <w:szCs w:val="22"/>
                              </w:rPr>
                              <w:t xml:space="preserve"> </w:t>
                            </w:r>
                          </w:p>
                          <w:p w14:paraId="396F8DFE" w14:textId="7341D9D6" w:rsidR="00902475" w:rsidRPr="00A32D4B" w:rsidRDefault="00902475" w:rsidP="0025440B">
                            <w:pPr>
                              <w:jc w:val="center"/>
                              <w:rPr>
                                <w:color w:val="003366"/>
                                <w:sz w:val="22"/>
                                <w:szCs w:val="22"/>
                              </w:rPr>
                            </w:pPr>
                            <w:r w:rsidRPr="00A32D4B">
                              <w:rPr>
                                <w:b w:val="0"/>
                                <w:color w:val="003366"/>
                                <w:sz w:val="22"/>
                                <w:szCs w:val="22"/>
                              </w:rPr>
                              <w:t xml:space="preserve">For the </w:t>
                            </w:r>
                            <w:r w:rsidR="00FA4886" w:rsidRPr="00A32D4B">
                              <w:rPr>
                                <w:b w:val="0"/>
                                <w:color w:val="003366"/>
                                <w:sz w:val="22"/>
                                <w:szCs w:val="22"/>
                              </w:rPr>
                              <w:t>Winter Dressage</w:t>
                            </w:r>
                            <w:r w:rsidR="00001E7F" w:rsidRPr="00A32D4B">
                              <w:rPr>
                                <w:b w:val="0"/>
                                <w:color w:val="003366"/>
                                <w:sz w:val="22"/>
                                <w:szCs w:val="22"/>
                              </w:rPr>
                              <w:t xml:space="preserve"> </w:t>
                            </w:r>
                            <w:r w:rsidRPr="00A32D4B">
                              <w:rPr>
                                <w:b w:val="0"/>
                                <w:color w:val="003366"/>
                                <w:sz w:val="22"/>
                                <w:szCs w:val="22"/>
                              </w:rPr>
                              <w:t>Championships 202</w:t>
                            </w:r>
                            <w:r w:rsidR="00FA4886" w:rsidRPr="00A32D4B">
                              <w:rPr>
                                <w:b w:val="0"/>
                                <w:color w:val="003366"/>
                                <w:sz w:val="22"/>
                                <w:szCs w:val="22"/>
                              </w:rPr>
                              <w:t>5</w:t>
                            </w:r>
                            <w:r w:rsidR="00CF4663" w:rsidRPr="00A32D4B">
                              <w:rPr>
                                <w:b w:val="0"/>
                                <w:color w:val="003366"/>
                                <w:sz w:val="22"/>
                                <w:szCs w:val="22"/>
                              </w:rPr>
                              <w:t xml:space="preserve"> </w:t>
                            </w:r>
                            <w:r w:rsidR="002B39B1" w:rsidRPr="007327FB">
                              <w:rPr>
                                <w:b w:val="0"/>
                                <w:bCs/>
                                <w:color w:val="003366"/>
                                <w:sz w:val="22"/>
                                <w:szCs w:val="22"/>
                              </w:rPr>
                              <w:t>Senior</w:t>
                            </w:r>
                            <w:r w:rsidR="008C27B2" w:rsidRPr="007327FB">
                              <w:rPr>
                                <w:b w:val="0"/>
                                <w:bCs/>
                                <w:color w:val="003366"/>
                                <w:sz w:val="22"/>
                                <w:szCs w:val="22"/>
                              </w:rPr>
                              <w:t xml:space="preserve"> and Junior</w:t>
                            </w:r>
                            <w:r w:rsidRPr="007327FB">
                              <w:rPr>
                                <w:b w:val="0"/>
                                <w:bCs/>
                                <w:color w:val="003366"/>
                                <w:sz w:val="22"/>
                                <w:szCs w:val="22"/>
                              </w:rPr>
                              <w:t xml:space="preserve"> </w:t>
                            </w:r>
                            <w:r w:rsidR="00690FAB" w:rsidRPr="007327FB">
                              <w:rPr>
                                <w:b w:val="0"/>
                                <w:bCs/>
                                <w:color w:val="003366"/>
                                <w:sz w:val="22"/>
                                <w:szCs w:val="22"/>
                              </w:rPr>
                              <w:t xml:space="preserve">DTM </w:t>
                            </w:r>
                            <w:r w:rsidRPr="007327FB">
                              <w:rPr>
                                <w:b w:val="0"/>
                                <w:bCs/>
                                <w:color w:val="003366"/>
                                <w:sz w:val="22"/>
                                <w:szCs w:val="22"/>
                              </w:rPr>
                              <w:t>Schedule</w:t>
                            </w:r>
                            <w:r w:rsidR="00690FAB" w:rsidRPr="007327FB">
                              <w:rPr>
                                <w:b w:val="0"/>
                                <w:bCs/>
                                <w:color w:val="003366"/>
                                <w:sz w:val="22"/>
                                <w:szCs w:val="22"/>
                              </w:rPr>
                              <w:t xml:space="preserve"> and Junior Intro and</w:t>
                            </w:r>
                            <w:r w:rsidR="00A32D4B" w:rsidRPr="007327FB">
                              <w:rPr>
                                <w:b w:val="0"/>
                                <w:bCs/>
                                <w:color w:val="003366"/>
                                <w:sz w:val="22"/>
                                <w:szCs w:val="22"/>
                              </w:rPr>
                              <w:t xml:space="preserve"> Junior</w:t>
                            </w:r>
                            <w:r w:rsidR="00690FAB" w:rsidRPr="007327FB">
                              <w:rPr>
                                <w:b w:val="0"/>
                                <w:bCs/>
                                <w:color w:val="003366"/>
                                <w:sz w:val="22"/>
                                <w:szCs w:val="22"/>
                              </w:rPr>
                              <w:t xml:space="preserve"> Novice Schedule</w:t>
                            </w:r>
                          </w:p>
                          <w:p w14:paraId="6E3A4654" w14:textId="782B26FB" w:rsidR="00902475" w:rsidRPr="007327FB" w:rsidRDefault="008E6ED2" w:rsidP="005E291D">
                            <w:pPr>
                              <w:jc w:val="center"/>
                              <w:rPr>
                                <w:color w:val="003366"/>
                                <w:sz w:val="22"/>
                                <w:szCs w:val="22"/>
                              </w:rPr>
                            </w:pPr>
                            <w:r w:rsidRPr="007327FB">
                              <w:rPr>
                                <w:color w:val="003366"/>
                                <w:sz w:val="22"/>
                                <w:szCs w:val="22"/>
                              </w:rPr>
                              <w:t>S</w:t>
                            </w:r>
                            <w:r w:rsidR="00951088" w:rsidRPr="007327FB">
                              <w:rPr>
                                <w:color w:val="003366"/>
                                <w:sz w:val="22"/>
                                <w:szCs w:val="22"/>
                              </w:rPr>
                              <w:t>atur</w:t>
                            </w:r>
                            <w:r w:rsidRPr="007327FB">
                              <w:rPr>
                                <w:color w:val="003366"/>
                                <w:sz w:val="22"/>
                                <w:szCs w:val="22"/>
                              </w:rPr>
                              <w:t xml:space="preserve">day </w:t>
                            </w:r>
                            <w:r w:rsidR="00951088" w:rsidRPr="007327FB">
                              <w:rPr>
                                <w:color w:val="003366"/>
                                <w:sz w:val="22"/>
                                <w:szCs w:val="22"/>
                              </w:rPr>
                              <w:t>1st</w:t>
                            </w:r>
                            <w:r w:rsidR="00902475" w:rsidRPr="007327FB">
                              <w:rPr>
                                <w:color w:val="003366"/>
                                <w:sz w:val="22"/>
                                <w:szCs w:val="22"/>
                              </w:rPr>
                              <w:t xml:space="preserve"> </w:t>
                            </w:r>
                            <w:r w:rsidR="00951088" w:rsidRPr="007327FB">
                              <w:rPr>
                                <w:color w:val="003366"/>
                                <w:sz w:val="22"/>
                                <w:szCs w:val="22"/>
                              </w:rPr>
                              <w:t>Febr</w:t>
                            </w:r>
                            <w:r w:rsidR="00FF0304" w:rsidRPr="007327FB">
                              <w:rPr>
                                <w:color w:val="003366"/>
                                <w:sz w:val="22"/>
                                <w:szCs w:val="22"/>
                              </w:rPr>
                              <w:t>uary</w:t>
                            </w:r>
                            <w:r w:rsidR="00902475" w:rsidRPr="007327FB">
                              <w:rPr>
                                <w:color w:val="003366"/>
                                <w:sz w:val="22"/>
                                <w:szCs w:val="22"/>
                              </w:rPr>
                              <w:t xml:space="preserve"> 202</w:t>
                            </w:r>
                            <w:r w:rsidR="00951088" w:rsidRPr="007327FB">
                              <w:rPr>
                                <w:color w:val="003366"/>
                                <w:sz w:val="22"/>
                                <w:szCs w:val="22"/>
                              </w:rPr>
                              <w:t>5</w:t>
                            </w:r>
                          </w:p>
                          <w:p w14:paraId="56AE2624" w14:textId="1000426E" w:rsidR="008F4098" w:rsidRPr="007327FB" w:rsidRDefault="008F4098" w:rsidP="005E291D">
                            <w:pPr>
                              <w:jc w:val="center"/>
                              <w:rPr>
                                <w:b w:val="0"/>
                                <w:bCs/>
                                <w:color w:val="003366"/>
                                <w:sz w:val="22"/>
                                <w:szCs w:val="22"/>
                              </w:rPr>
                            </w:pPr>
                            <w:r w:rsidRPr="007327FB">
                              <w:rPr>
                                <w:b w:val="0"/>
                                <w:bCs/>
                                <w:color w:val="003366"/>
                                <w:sz w:val="22"/>
                                <w:szCs w:val="22"/>
                              </w:rPr>
                              <w:t>Judge – Dena Green</w:t>
                            </w:r>
                          </w:p>
                          <w:p w14:paraId="4CA903BE" w14:textId="77777777" w:rsidR="00902475" w:rsidRDefault="00902475" w:rsidP="002544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BA87" id="_x0000_t202" coordsize="21600,21600" o:spt="202" path="m,l,21600r21600,l21600,xe">
                <v:stroke joinstyle="miter"/>
                <v:path gradientshapeok="t" o:connecttype="rect"/>
              </v:shapetype>
              <v:shape id="Text Box 2" o:spid="_x0000_s1026" type="#_x0000_t202" style="position:absolute;margin-left:1.4pt;margin-top:10.65pt;width:434.25pt;height:74.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" stroked="f">
                <v:textbox>
                  <w:txbxContent>
                    <w:p w14:paraId="1B9BC549" w14:textId="1618E1D0" w:rsidR="00902475" w:rsidRPr="00A32D4B" w:rsidRDefault="00902475" w:rsidP="00544984">
                      <w:pPr>
                        <w:jc w:val="center"/>
                        <w:rPr>
                          <w:color w:val="003366"/>
                          <w:sz w:val="22"/>
                          <w:szCs w:val="22"/>
                        </w:rPr>
                      </w:pPr>
                      <w:r w:rsidRPr="00A32D4B">
                        <w:rPr>
                          <w:color w:val="003366"/>
                          <w:sz w:val="22"/>
                          <w:szCs w:val="22"/>
                        </w:rPr>
                        <w:t>British Riding Clubs</w:t>
                      </w:r>
                      <w:r w:rsidR="005E291D" w:rsidRPr="00A32D4B">
                        <w:rPr>
                          <w:color w:val="003366"/>
                          <w:sz w:val="22"/>
                          <w:szCs w:val="22"/>
                        </w:rPr>
                        <w:t xml:space="preserve"> </w:t>
                      </w:r>
                      <w:r w:rsidRPr="00A32D4B">
                        <w:rPr>
                          <w:color w:val="003366"/>
                          <w:sz w:val="22"/>
                          <w:szCs w:val="22"/>
                        </w:rPr>
                        <w:t>Area 14 Dressage Qualifiers</w:t>
                      </w:r>
                      <w:r w:rsidR="00A32D4B" w:rsidRPr="00A32D4B">
                        <w:rPr>
                          <w:color w:val="003366"/>
                          <w:sz w:val="22"/>
                          <w:szCs w:val="22"/>
                        </w:rPr>
                        <w:t xml:space="preserve"> </w:t>
                      </w:r>
                    </w:p>
                    <w:p w14:paraId="396F8DFE" w14:textId="7341D9D6" w:rsidR="00902475" w:rsidRPr="00A32D4B" w:rsidRDefault="00902475" w:rsidP="0025440B">
                      <w:pPr>
                        <w:jc w:val="center"/>
                        <w:rPr>
                          <w:color w:val="003366"/>
                          <w:sz w:val="22"/>
                          <w:szCs w:val="22"/>
                        </w:rPr>
                      </w:pPr>
                      <w:r w:rsidRPr="00A32D4B">
                        <w:rPr>
                          <w:b w:val="0"/>
                          <w:color w:val="003366"/>
                          <w:sz w:val="22"/>
                          <w:szCs w:val="22"/>
                        </w:rPr>
                        <w:t xml:space="preserve">For the </w:t>
                      </w:r>
                      <w:r w:rsidR="00FA4886" w:rsidRPr="00A32D4B">
                        <w:rPr>
                          <w:b w:val="0"/>
                          <w:color w:val="003366"/>
                          <w:sz w:val="22"/>
                          <w:szCs w:val="22"/>
                        </w:rPr>
                        <w:t>Winter Dressage</w:t>
                      </w:r>
                      <w:r w:rsidR="00001E7F" w:rsidRPr="00A32D4B">
                        <w:rPr>
                          <w:b w:val="0"/>
                          <w:color w:val="003366"/>
                          <w:sz w:val="22"/>
                          <w:szCs w:val="22"/>
                        </w:rPr>
                        <w:t xml:space="preserve"> </w:t>
                      </w:r>
                      <w:r w:rsidRPr="00A32D4B">
                        <w:rPr>
                          <w:b w:val="0"/>
                          <w:color w:val="003366"/>
                          <w:sz w:val="22"/>
                          <w:szCs w:val="22"/>
                        </w:rPr>
                        <w:t>Championships 202</w:t>
                      </w:r>
                      <w:r w:rsidR="00FA4886" w:rsidRPr="00A32D4B">
                        <w:rPr>
                          <w:b w:val="0"/>
                          <w:color w:val="003366"/>
                          <w:sz w:val="22"/>
                          <w:szCs w:val="22"/>
                        </w:rPr>
                        <w:t>5</w:t>
                      </w:r>
                      <w:r w:rsidR="00CF4663" w:rsidRPr="00A32D4B">
                        <w:rPr>
                          <w:b w:val="0"/>
                          <w:color w:val="003366"/>
                          <w:sz w:val="22"/>
                          <w:szCs w:val="22"/>
                        </w:rPr>
                        <w:t xml:space="preserve"> </w:t>
                      </w:r>
                      <w:r w:rsidR="002B39B1" w:rsidRPr="007327FB">
                        <w:rPr>
                          <w:b w:val="0"/>
                          <w:bCs/>
                          <w:color w:val="003366"/>
                          <w:sz w:val="22"/>
                          <w:szCs w:val="22"/>
                        </w:rPr>
                        <w:t>Senior</w:t>
                      </w:r>
                      <w:r w:rsidR="008C27B2" w:rsidRPr="007327FB">
                        <w:rPr>
                          <w:b w:val="0"/>
                          <w:bCs/>
                          <w:color w:val="003366"/>
                          <w:sz w:val="22"/>
                          <w:szCs w:val="22"/>
                        </w:rPr>
                        <w:t xml:space="preserve"> and Junior</w:t>
                      </w:r>
                      <w:r w:rsidRPr="007327FB">
                        <w:rPr>
                          <w:b w:val="0"/>
                          <w:bCs/>
                          <w:color w:val="003366"/>
                          <w:sz w:val="22"/>
                          <w:szCs w:val="22"/>
                        </w:rPr>
                        <w:t xml:space="preserve"> </w:t>
                      </w:r>
                      <w:r w:rsidR="00690FAB" w:rsidRPr="007327FB">
                        <w:rPr>
                          <w:b w:val="0"/>
                          <w:bCs/>
                          <w:color w:val="003366"/>
                          <w:sz w:val="22"/>
                          <w:szCs w:val="22"/>
                        </w:rPr>
                        <w:t xml:space="preserve">DTM </w:t>
                      </w:r>
                      <w:r w:rsidRPr="007327FB">
                        <w:rPr>
                          <w:b w:val="0"/>
                          <w:bCs/>
                          <w:color w:val="003366"/>
                          <w:sz w:val="22"/>
                          <w:szCs w:val="22"/>
                        </w:rPr>
                        <w:t>Schedule</w:t>
                      </w:r>
                      <w:r w:rsidR="00690FAB" w:rsidRPr="007327FB">
                        <w:rPr>
                          <w:b w:val="0"/>
                          <w:bCs/>
                          <w:color w:val="003366"/>
                          <w:sz w:val="22"/>
                          <w:szCs w:val="22"/>
                        </w:rPr>
                        <w:t xml:space="preserve"> and Junior Intro and</w:t>
                      </w:r>
                      <w:r w:rsidR="00A32D4B" w:rsidRPr="007327FB">
                        <w:rPr>
                          <w:b w:val="0"/>
                          <w:bCs/>
                          <w:color w:val="003366"/>
                          <w:sz w:val="22"/>
                          <w:szCs w:val="22"/>
                        </w:rPr>
                        <w:t xml:space="preserve"> Junior</w:t>
                      </w:r>
                      <w:r w:rsidR="00690FAB" w:rsidRPr="007327FB">
                        <w:rPr>
                          <w:b w:val="0"/>
                          <w:bCs/>
                          <w:color w:val="003366"/>
                          <w:sz w:val="22"/>
                          <w:szCs w:val="22"/>
                        </w:rPr>
                        <w:t xml:space="preserve"> Novice Schedule</w:t>
                      </w:r>
                    </w:p>
                    <w:p w14:paraId="6E3A4654" w14:textId="782B26FB" w:rsidR="00902475" w:rsidRPr="007327FB" w:rsidRDefault="008E6ED2" w:rsidP="005E291D">
                      <w:pPr>
                        <w:jc w:val="center"/>
                        <w:rPr>
                          <w:color w:val="003366"/>
                          <w:sz w:val="22"/>
                          <w:szCs w:val="22"/>
                        </w:rPr>
                      </w:pPr>
                      <w:r w:rsidRPr="007327FB">
                        <w:rPr>
                          <w:color w:val="003366"/>
                          <w:sz w:val="22"/>
                          <w:szCs w:val="22"/>
                        </w:rPr>
                        <w:t>S</w:t>
                      </w:r>
                      <w:r w:rsidR="00951088" w:rsidRPr="007327FB">
                        <w:rPr>
                          <w:color w:val="003366"/>
                          <w:sz w:val="22"/>
                          <w:szCs w:val="22"/>
                        </w:rPr>
                        <w:t>atur</w:t>
                      </w:r>
                      <w:r w:rsidRPr="007327FB">
                        <w:rPr>
                          <w:color w:val="003366"/>
                          <w:sz w:val="22"/>
                          <w:szCs w:val="22"/>
                        </w:rPr>
                        <w:t xml:space="preserve">day </w:t>
                      </w:r>
                      <w:r w:rsidR="00951088" w:rsidRPr="007327FB">
                        <w:rPr>
                          <w:color w:val="003366"/>
                          <w:sz w:val="22"/>
                          <w:szCs w:val="22"/>
                        </w:rPr>
                        <w:t>1st</w:t>
                      </w:r>
                      <w:r w:rsidR="00902475" w:rsidRPr="007327FB">
                        <w:rPr>
                          <w:color w:val="003366"/>
                          <w:sz w:val="22"/>
                          <w:szCs w:val="22"/>
                        </w:rPr>
                        <w:t xml:space="preserve"> </w:t>
                      </w:r>
                      <w:r w:rsidR="00951088" w:rsidRPr="007327FB">
                        <w:rPr>
                          <w:color w:val="003366"/>
                          <w:sz w:val="22"/>
                          <w:szCs w:val="22"/>
                        </w:rPr>
                        <w:t>Febr</w:t>
                      </w:r>
                      <w:r w:rsidR="00FF0304" w:rsidRPr="007327FB">
                        <w:rPr>
                          <w:color w:val="003366"/>
                          <w:sz w:val="22"/>
                          <w:szCs w:val="22"/>
                        </w:rPr>
                        <w:t>uary</w:t>
                      </w:r>
                      <w:r w:rsidR="00902475" w:rsidRPr="007327FB">
                        <w:rPr>
                          <w:color w:val="003366"/>
                          <w:sz w:val="22"/>
                          <w:szCs w:val="22"/>
                        </w:rPr>
                        <w:t xml:space="preserve"> 202</w:t>
                      </w:r>
                      <w:r w:rsidR="00951088" w:rsidRPr="007327FB">
                        <w:rPr>
                          <w:color w:val="003366"/>
                          <w:sz w:val="22"/>
                          <w:szCs w:val="22"/>
                        </w:rPr>
                        <w:t>5</w:t>
                      </w:r>
                    </w:p>
                    <w:p w14:paraId="56AE2624" w14:textId="1000426E" w:rsidR="008F4098" w:rsidRPr="007327FB" w:rsidRDefault="008F4098" w:rsidP="005E291D">
                      <w:pPr>
                        <w:jc w:val="center"/>
                        <w:rPr>
                          <w:b w:val="0"/>
                          <w:bCs/>
                          <w:color w:val="003366"/>
                          <w:sz w:val="22"/>
                          <w:szCs w:val="22"/>
                        </w:rPr>
                      </w:pPr>
                      <w:r w:rsidRPr="007327FB">
                        <w:rPr>
                          <w:b w:val="0"/>
                          <w:bCs/>
                          <w:color w:val="003366"/>
                          <w:sz w:val="22"/>
                          <w:szCs w:val="22"/>
                        </w:rPr>
                        <w:t>Judge – Dena Green</w:t>
                      </w:r>
                    </w:p>
                    <w:p w14:paraId="4CA903BE" w14:textId="77777777" w:rsidR="00902475" w:rsidRDefault="00902475" w:rsidP="0025440B"/>
                  </w:txbxContent>
                </v:textbox>
                <w10:wrap anchorx="margin"/>
              </v:shape>
            </w:pict>
          </mc:Fallback>
        </mc:AlternateContent>
      </w:r>
    </w:p>
    <w:p w14:paraId="4D4E9879" w14:textId="77777777" w:rsidR="00D7290B" w:rsidRDefault="00D7290B" w:rsidP="0024389A">
      <w:pPr>
        <w:pStyle w:val="NormalWeb"/>
        <w:rPr>
          <w:rStyle w:val="Emphasis"/>
          <w:rFonts w:ascii="Arial" w:hAnsi="Arial" w:cs="Arial"/>
          <w:b/>
          <w:bCs/>
          <w:i w:val="0"/>
          <w:iCs w:val="0"/>
          <w:color w:val="1F497D" w:themeColor="text2"/>
          <w:sz w:val="21"/>
          <w:szCs w:val="21"/>
          <w:shd w:val="clear" w:color="auto" w:fill="FFFFFF"/>
        </w:rPr>
      </w:pPr>
    </w:p>
    <w:p w14:paraId="303CE38A" w14:textId="77777777" w:rsidR="00D7290B" w:rsidRDefault="00D7290B" w:rsidP="0024389A">
      <w:pPr>
        <w:pStyle w:val="NormalWeb"/>
        <w:rPr>
          <w:rStyle w:val="Emphasis"/>
          <w:rFonts w:ascii="Arial" w:hAnsi="Arial" w:cs="Arial"/>
          <w:b/>
          <w:bCs/>
          <w:i w:val="0"/>
          <w:iCs w:val="0"/>
          <w:color w:val="1F497D" w:themeColor="text2"/>
          <w:sz w:val="21"/>
          <w:szCs w:val="21"/>
          <w:shd w:val="clear" w:color="auto" w:fill="FFFFFF"/>
        </w:rPr>
      </w:pPr>
    </w:p>
    <w:p w14:paraId="24B5EE5C" w14:textId="77777777" w:rsidR="00A32D4B" w:rsidRDefault="00A32D4B" w:rsidP="0024389A">
      <w:pPr>
        <w:pStyle w:val="NormalWeb"/>
        <w:rPr>
          <w:rStyle w:val="Emphasis"/>
          <w:rFonts w:ascii="Arial" w:hAnsi="Arial" w:cs="Arial"/>
          <w:b/>
          <w:bCs/>
          <w:i w:val="0"/>
          <w:iCs w:val="0"/>
          <w:color w:val="1F497D" w:themeColor="text2"/>
          <w:sz w:val="21"/>
          <w:szCs w:val="21"/>
          <w:shd w:val="clear" w:color="auto" w:fill="FFFFFF"/>
        </w:rPr>
      </w:pPr>
    </w:p>
    <w:p w14:paraId="1C86FC65" w14:textId="77777777" w:rsidR="00A32D4B" w:rsidRDefault="00A32D4B" w:rsidP="0024389A">
      <w:pPr>
        <w:pStyle w:val="NormalWeb"/>
        <w:rPr>
          <w:rStyle w:val="Emphasis"/>
          <w:rFonts w:ascii="Arial" w:hAnsi="Arial" w:cs="Arial"/>
          <w:b/>
          <w:bCs/>
          <w:i w:val="0"/>
          <w:iCs w:val="0"/>
          <w:color w:val="1F497D" w:themeColor="text2"/>
          <w:sz w:val="21"/>
          <w:szCs w:val="21"/>
          <w:shd w:val="clear" w:color="auto" w:fill="FFFFFF"/>
        </w:rPr>
      </w:pPr>
    </w:p>
    <w:p w14:paraId="3FB49B5C" w14:textId="77777777" w:rsidR="00CC6ED5" w:rsidRDefault="00CC6ED5" w:rsidP="0024389A">
      <w:pPr>
        <w:pStyle w:val="NormalWeb"/>
        <w:rPr>
          <w:rStyle w:val="Emphasis"/>
          <w:rFonts w:ascii="Arial" w:hAnsi="Arial" w:cs="Arial"/>
          <w:b/>
          <w:bCs/>
          <w:i w:val="0"/>
          <w:iCs w:val="0"/>
          <w:color w:val="1F497D" w:themeColor="text2"/>
          <w:sz w:val="21"/>
          <w:szCs w:val="21"/>
          <w:shd w:val="clear" w:color="auto" w:fill="FFFFFF"/>
        </w:rPr>
      </w:pPr>
    </w:p>
    <w:p w14:paraId="663E9C83" w14:textId="77777777" w:rsidR="00CC6ED5" w:rsidRDefault="00CC6ED5" w:rsidP="0024389A">
      <w:pPr>
        <w:pStyle w:val="NormalWeb"/>
        <w:rPr>
          <w:rStyle w:val="Emphasis"/>
          <w:rFonts w:ascii="Arial" w:hAnsi="Arial" w:cs="Arial"/>
          <w:b/>
          <w:bCs/>
          <w:i w:val="0"/>
          <w:iCs w:val="0"/>
          <w:color w:val="1F497D" w:themeColor="text2"/>
          <w:sz w:val="21"/>
          <w:szCs w:val="21"/>
          <w:shd w:val="clear" w:color="auto" w:fill="FFFFFF"/>
        </w:rPr>
      </w:pPr>
    </w:p>
    <w:p w14:paraId="79B73147" w14:textId="77777777" w:rsidR="00CC6ED5" w:rsidRDefault="00CC6ED5" w:rsidP="0024389A">
      <w:pPr>
        <w:pStyle w:val="NormalWeb"/>
        <w:rPr>
          <w:rStyle w:val="Emphasis"/>
          <w:rFonts w:ascii="Arial" w:hAnsi="Arial" w:cs="Arial"/>
          <w:b/>
          <w:bCs/>
          <w:i w:val="0"/>
          <w:iCs w:val="0"/>
          <w:color w:val="1F497D" w:themeColor="text2"/>
          <w:sz w:val="21"/>
          <w:szCs w:val="21"/>
          <w:shd w:val="clear" w:color="auto" w:fill="FFFFFF"/>
        </w:rPr>
      </w:pPr>
    </w:p>
    <w:p w14:paraId="21C46559" w14:textId="796D85E9" w:rsidR="003773BF" w:rsidRPr="00054DD9" w:rsidRDefault="0024389A" w:rsidP="0024389A">
      <w:pPr>
        <w:pStyle w:val="NormalWeb"/>
        <w:rPr>
          <w:rStyle w:val="Strong"/>
          <w:rFonts w:ascii="Arial" w:hAnsi="Arial" w:cs="Arial"/>
          <w:color w:val="1F497D" w:themeColor="text2"/>
          <w:sz w:val="21"/>
          <w:szCs w:val="21"/>
          <w:shd w:val="clear" w:color="auto" w:fill="FFFFFF"/>
        </w:rPr>
      </w:pPr>
      <w:proofErr w:type="spellStart"/>
      <w:r w:rsidRPr="00554D35">
        <w:rPr>
          <w:rStyle w:val="Emphasis"/>
          <w:rFonts w:ascii="Arial" w:hAnsi="Arial" w:cs="Arial"/>
          <w:b/>
          <w:bCs/>
          <w:i w:val="0"/>
          <w:iCs w:val="0"/>
          <w:color w:val="1F497D" w:themeColor="text2"/>
          <w:sz w:val="21"/>
          <w:szCs w:val="21"/>
          <w:shd w:val="clear" w:color="auto" w:fill="FFFFFF"/>
        </w:rPr>
        <w:t>Topthorn</w:t>
      </w:r>
      <w:proofErr w:type="spellEnd"/>
      <w:r w:rsidRPr="00554D35">
        <w:rPr>
          <w:rStyle w:val="Emphasis"/>
          <w:rFonts w:ascii="Arial" w:hAnsi="Arial" w:cs="Arial"/>
          <w:b/>
          <w:bCs/>
          <w:i w:val="0"/>
          <w:iCs w:val="0"/>
          <w:color w:val="1F497D" w:themeColor="text2"/>
          <w:sz w:val="21"/>
          <w:szCs w:val="21"/>
          <w:shd w:val="clear" w:color="auto" w:fill="FFFFFF"/>
        </w:rPr>
        <w:t xml:space="preserve"> Arena, Debenham Road, Stonham </w:t>
      </w:r>
      <w:proofErr w:type="spellStart"/>
      <w:r w:rsidRPr="00554D35">
        <w:rPr>
          <w:rStyle w:val="Emphasis"/>
          <w:rFonts w:ascii="Arial" w:hAnsi="Arial" w:cs="Arial"/>
          <w:b/>
          <w:bCs/>
          <w:i w:val="0"/>
          <w:iCs w:val="0"/>
          <w:color w:val="1F497D" w:themeColor="text2"/>
          <w:sz w:val="21"/>
          <w:szCs w:val="21"/>
          <w:shd w:val="clear" w:color="auto" w:fill="FFFFFF"/>
        </w:rPr>
        <w:t>Aspal</w:t>
      </w:r>
      <w:proofErr w:type="spellEnd"/>
      <w:r w:rsidRPr="00554D35">
        <w:rPr>
          <w:rStyle w:val="Emphasis"/>
          <w:rFonts w:ascii="Arial" w:hAnsi="Arial" w:cs="Arial"/>
          <w:b/>
          <w:bCs/>
          <w:i w:val="0"/>
          <w:iCs w:val="0"/>
          <w:color w:val="1F497D" w:themeColor="text2"/>
          <w:sz w:val="21"/>
          <w:szCs w:val="21"/>
          <w:shd w:val="clear" w:color="auto" w:fill="FFFFFF"/>
        </w:rPr>
        <w:t>, Suffolk IP14 6BX</w:t>
      </w:r>
      <w:r w:rsidR="005307B2">
        <w:rPr>
          <w:rFonts w:ascii="Century Gothic" w:hAnsi="Century Gothic" w:cs="Arial"/>
          <w:color w:val="17365D" w:themeColor="text2" w:themeShade="BF"/>
          <w:sz w:val="22"/>
          <w:szCs w:val="22"/>
          <w:lang w:val="en"/>
        </w:rPr>
        <w:br/>
      </w:r>
      <w:r w:rsidR="00CF4663">
        <w:rPr>
          <w:rStyle w:val="Strong"/>
          <w:rFonts w:ascii="Century Gothic" w:hAnsi="Century Gothic" w:cs="Arial"/>
          <w:b w:val="0"/>
          <w:bCs w:val="0"/>
          <w:color w:val="17365D" w:themeColor="text2" w:themeShade="BF"/>
          <w:sz w:val="20"/>
          <w:szCs w:val="20"/>
          <w:lang w:val="en"/>
        </w:rPr>
        <w:t xml:space="preserve">Outdoor </w:t>
      </w:r>
      <w:r w:rsidR="00CF4663" w:rsidRPr="00CF4663">
        <w:rPr>
          <w:rStyle w:val="Strong"/>
          <w:rFonts w:ascii="Century Gothic" w:hAnsi="Century Gothic" w:cs="Arial"/>
          <w:b w:val="0"/>
          <w:bCs w:val="0"/>
          <w:color w:val="17365D" w:themeColor="text2" w:themeShade="BF"/>
          <w:sz w:val="20"/>
          <w:szCs w:val="20"/>
          <w:lang w:val="en"/>
        </w:rPr>
        <w:t>surfaced arena</w:t>
      </w:r>
      <w:r w:rsidR="003D7FC0">
        <w:rPr>
          <w:rStyle w:val="Strong"/>
          <w:rFonts w:ascii="Century Gothic" w:hAnsi="Century Gothic" w:cs="Arial"/>
          <w:b w:val="0"/>
          <w:bCs w:val="0"/>
          <w:color w:val="17365D" w:themeColor="text2" w:themeShade="BF"/>
          <w:sz w:val="20"/>
          <w:szCs w:val="20"/>
          <w:lang w:val="en"/>
        </w:rPr>
        <w:t xml:space="preserve"> </w:t>
      </w:r>
      <w:r w:rsidR="00CF4663" w:rsidRPr="00CF4663">
        <w:rPr>
          <w:rStyle w:val="Strong"/>
          <w:rFonts w:ascii="Century Gothic" w:hAnsi="Century Gothic" w:cs="Arial"/>
          <w:b w:val="0"/>
          <w:bCs w:val="0"/>
          <w:color w:val="17365D" w:themeColor="text2" w:themeShade="BF"/>
          <w:sz w:val="20"/>
          <w:szCs w:val="20"/>
          <w:lang w:val="en"/>
        </w:rPr>
        <w:t>warm up</w:t>
      </w:r>
      <w:r w:rsidR="007B5CB1">
        <w:rPr>
          <w:rStyle w:val="Strong"/>
          <w:rFonts w:ascii="Century Gothic" w:hAnsi="Century Gothic" w:cs="Arial"/>
          <w:b w:val="0"/>
          <w:bCs w:val="0"/>
          <w:color w:val="17365D" w:themeColor="text2" w:themeShade="BF"/>
          <w:sz w:val="20"/>
          <w:szCs w:val="20"/>
          <w:lang w:val="en"/>
        </w:rPr>
        <w:t>.</w:t>
      </w:r>
      <w:r w:rsidR="003773BF">
        <w:rPr>
          <w:rStyle w:val="Strong"/>
          <w:rFonts w:ascii="Century Gothic" w:hAnsi="Century Gothic" w:cs="Arial"/>
          <w:b w:val="0"/>
          <w:bCs w:val="0"/>
          <w:color w:val="17365D" w:themeColor="text2" w:themeShade="BF"/>
          <w:sz w:val="20"/>
          <w:szCs w:val="20"/>
          <w:lang w:val="en"/>
        </w:rPr>
        <w:t xml:space="preserve"> </w:t>
      </w:r>
      <w:r w:rsidR="003D7FC0">
        <w:rPr>
          <w:rStyle w:val="Strong"/>
          <w:rFonts w:ascii="Century Gothic" w:hAnsi="Century Gothic" w:cs="Arial"/>
          <w:b w:val="0"/>
          <w:bCs w:val="0"/>
          <w:color w:val="17365D" w:themeColor="text2" w:themeShade="BF"/>
          <w:sz w:val="20"/>
          <w:szCs w:val="20"/>
          <w:lang w:val="en"/>
        </w:rPr>
        <w:t xml:space="preserve">and </w:t>
      </w:r>
      <w:r w:rsidR="003D7FC0" w:rsidRPr="00CF4663">
        <w:rPr>
          <w:rStyle w:val="Strong"/>
          <w:rFonts w:ascii="Century Gothic" w:hAnsi="Century Gothic" w:cs="Arial"/>
          <w:b w:val="0"/>
          <w:bCs w:val="0"/>
          <w:color w:val="17365D" w:themeColor="text2" w:themeShade="BF"/>
          <w:sz w:val="20"/>
          <w:szCs w:val="20"/>
          <w:lang w:val="en"/>
        </w:rPr>
        <w:t xml:space="preserve">competition </w:t>
      </w:r>
      <w:r w:rsidR="003D7FC0">
        <w:rPr>
          <w:rStyle w:val="Strong"/>
          <w:rFonts w:ascii="Century Gothic" w:hAnsi="Century Gothic" w:cs="Arial"/>
          <w:b w:val="0"/>
          <w:bCs w:val="0"/>
          <w:color w:val="17365D" w:themeColor="text2" w:themeShade="BF"/>
          <w:sz w:val="20"/>
          <w:szCs w:val="20"/>
          <w:lang w:val="en"/>
        </w:rPr>
        <w:t xml:space="preserve">in indoor surfaced </w:t>
      </w:r>
      <w:r w:rsidR="003D7FC0" w:rsidRPr="00CF4663">
        <w:rPr>
          <w:rStyle w:val="Strong"/>
          <w:rFonts w:ascii="Century Gothic" w:hAnsi="Century Gothic" w:cs="Arial"/>
          <w:b w:val="0"/>
          <w:bCs w:val="0"/>
          <w:color w:val="17365D" w:themeColor="text2" w:themeShade="BF"/>
          <w:sz w:val="20"/>
          <w:szCs w:val="20"/>
          <w:lang w:val="en"/>
        </w:rPr>
        <w:t>arena</w:t>
      </w:r>
    </w:p>
    <w:p w14:paraId="54CB77F8" w14:textId="5DE4F2F3" w:rsidR="009221EC" w:rsidRDefault="00534F5F" w:rsidP="007B5BF0">
      <w:pPr>
        <w:pStyle w:val="NormalWeb"/>
        <w:rPr>
          <w:rStyle w:val="Strong"/>
          <w:rFonts w:ascii="Century Gothic" w:hAnsi="Century Gothic" w:cs="Arial"/>
          <w:b w:val="0"/>
          <w:bCs w:val="0"/>
          <w:color w:val="17365D" w:themeColor="text2" w:themeShade="BF"/>
          <w:sz w:val="20"/>
          <w:szCs w:val="20"/>
          <w:lang w:val="en"/>
        </w:rPr>
      </w:pPr>
      <w:r>
        <w:rPr>
          <w:rStyle w:val="Strong"/>
          <w:rFonts w:ascii="Century Gothic" w:hAnsi="Century Gothic" w:cs="Arial"/>
          <w:b w:val="0"/>
          <w:bCs w:val="0"/>
          <w:color w:val="17365D" w:themeColor="text2" w:themeShade="BF"/>
          <w:sz w:val="20"/>
          <w:szCs w:val="20"/>
          <w:lang w:val="en"/>
        </w:rPr>
        <w:t xml:space="preserve">Catering available by </w:t>
      </w:r>
      <w:proofErr w:type="spellStart"/>
      <w:r w:rsidR="00C55AF2">
        <w:rPr>
          <w:rStyle w:val="Strong"/>
          <w:rFonts w:ascii="Century Gothic" w:hAnsi="Century Gothic" w:cs="Arial"/>
          <w:b w:val="0"/>
          <w:bCs w:val="0"/>
          <w:color w:val="17365D" w:themeColor="text2" w:themeShade="BF"/>
          <w:sz w:val="20"/>
          <w:szCs w:val="20"/>
          <w:lang w:val="en"/>
        </w:rPr>
        <w:t>Garnhams</w:t>
      </w:r>
      <w:proofErr w:type="spellEnd"/>
      <w:r w:rsidR="00C55AF2">
        <w:rPr>
          <w:rStyle w:val="Strong"/>
          <w:rFonts w:ascii="Century Gothic" w:hAnsi="Century Gothic" w:cs="Arial"/>
          <w:b w:val="0"/>
          <w:bCs w:val="0"/>
          <w:color w:val="17365D" w:themeColor="text2" w:themeShade="BF"/>
          <w:sz w:val="20"/>
          <w:szCs w:val="20"/>
          <w:lang w:val="en"/>
        </w:rPr>
        <w:t xml:space="preserve"> Coffee</w:t>
      </w:r>
      <w:r w:rsidR="003773BF">
        <w:rPr>
          <w:rStyle w:val="Strong"/>
          <w:rFonts w:ascii="Century Gothic" w:hAnsi="Century Gothic" w:cs="Arial"/>
          <w:b w:val="0"/>
          <w:bCs w:val="0"/>
          <w:color w:val="17365D" w:themeColor="text2" w:themeShade="BF"/>
          <w:sz w:val="20"/>
          <w:szCs w:val="20"/>
          <w:lang w:val="en"/>
        </w:rPr>
        <w:t xml:space="preserve"> and </w:t>
      </w:r>
      <w:r w:rsidR="00C55AF2">
        <w:rPr>
          <w:rStyle w:val="Strong"/>
          <w:rFonts w:ascii="Century Gothic" w:hAnsi="Century Gothic" w:cs="Arial"/>
          <w:b w:val="0"/>
          <w:bCs w:val="0"/>
          <w:color w:val="17365D" w:themeColor="text2" w:themeShade="BF"/>
          <w:sz w:val="20"/>
          <w:szCs w:val="20"/>
          <w:lang w:val="en"/>
        </w:rPr>
        <w:t xml:space="preserve">Foxhall Creative </w:t>
      </w:r>
      <w:r w:rsidR="003773BF">
        <w:rPr>
          <w:rStyle w:val="Strong"/>
          <w:rFonts w:ascii="Century Gothic" w:hAnsi="Century Gothic" w:cs="Arial"/>
          <w:b w:val="0"/>
          <w:bCs w:val="0"/>
          <w:color w:val="17365D" w:themeColor="text2" w:themeShade="BF"/>
          <w:sz w:val="20"/>
          <w:szCs w:val="20"/>
          <w:lang w:val="en"/>
        </w:rPr>
        <w:t>Photograph</w:t>
      </w:r>
      <w:r w:rsidR="00495319">
        <w:rPr>
          <w:rStyle w:val="Strong"/>
          <w:rFonts w:ascii="Century Gothic" w:hAnsi="Century Gothic" w:cs="Arial"/>
          <w:b w:val="0"/>
          <w:bCs w:val="0"/>
          <w:color w:val="17365D" w:themeColor="text2" w:themeShade="BF"/>
          <w:sz w:val="20"/>
          <w:szCs w:val="20"/>
          <w:lang w:val="en"/>
        </w:rPr>
        <w:t>y</w:t>
      </w:r>
      <w:r w:rsidR="003773BF">
        <w:rPr>
          <w:rStyle w:val="Strong"/>
          <w:rFonts w:ascii="Century Gothic" w:hAnsi="Century Gothic" w:cs="Arial"/>
          <w:b w:val="0"/>
          <w:bCs w:val="0"/>
          <w:color w:val="17365D" w:themeColor="text2" w:themeShade="BF"/>
          <w:sz w:val="20"/>
          <w:szCs w:val="20"/>
          <w:lang w:val="en"/>
        </w:rPr>
        <w:t xml:space="preserve"> in attendance.</w:t>
      </w:r>
    </w:p>
    <w:p w14:paraId="1659A55B" w14:textId="77777777" w:rsidR="00EB2559" w:rsidRDefault="00EB2559" w:rsidP="007B5BF0">
      <w:pPr>
        <w:pStyle w:val="NormalWeb"/>
        <w:rPr>
          <w:rStyle w:val="Strong"/>
          <w:rFonts w:ascii="Century Gothic" w:hAnsi="Century Gothic" w:cs="Arial"/>
          <w:b w:val="0"/>
          <w:bCs w:val="0"/>
          <w:color w:val="17365D" w:themeColor="text2" w:themeShade="BF"/>
          <w:sz w:val="20"/>
          <w:szCs w:val="20"/>
          <w:lang w:val="en"/>
        </w:rPr>
      </w:pPr>
    </w:p>
    <w:p w14:paraId="4DE66DDE" w14:textId="77777777" w:rsidR="00EB2559" w:rsidRPr="0000485D" w:rsidRDefault="00EB2559" w:rsidP="00EB2559">
      <w:pPr>
        <w:rPr>
          <w:rFonts w:ascii="Century Gothic" w:hAnsi="Century Gothic"/>
          <w:bCs/>
          <w:smallCaps/>
          <w:color w:val="auto"/>
          <w:sz w:val="28"/>
          <w:szCs w:val="28"/>
          <w:u w:val="single"/>
        </w:rPr>
      </w:pPr>
      <w:r w:rsidRPr="0000485D">
        <w:rPr>
          <w:b w:val="0"/>
          <w:bCs/>
          <w:i/>
          <w:iCs/>
        </w:rPr>
        <w:t>(</w:t>
      </w:r>
      <w:r w:rsidRPr="0000485D">
        <w:rPr>
          <w:rStyle w:val="Emphasis"/>
          <w:b w:val="0"/>
          <w:bCs/>
          <w:i w:val="0"/>
          <w:iCs w:val="0"/>
          <w:color w:val="1F497D" w:themeColor="text2"/>
          <w:sz w:val="21"/>
          <w:szCs w:val="21"/>
          <w:shd w:val="clear" w:color="auto" w:fill="FFFFFF"/>
        </w:rPr>
        <w:t xml:space="preserve">Championships </w:t>
      </w:r>
      <w:r>
        <w:rPr>
          <w:rStyle w:val="Emphasis"/>
          <w:b w:val="0"/>
          <w:bCs/>
          <w:i w:val="0"/>
          <w:iCs w:val="0"/>
          <w:color w:val="1F497D" w:themeColor="text2"/>
          <w:sz w:val="21"/>
          <w:szCs w:val="21"/>
          <w:shd w:val="clear" w:color="auto" w:fill="FFFFFF"/>
        </w:rPr>
        <w:t>25</w:t>
      </w:r>
      <w:r w:rsidRPr="0000485D">
        <w:rPr>
          <w:rStyle w:val="Emphasis"/>
          <w:b w:val="0"/>
          <w:bCs/>
          <w:i w:val="0"/>
          <w:iCs w:val="0"/>
          <w:color w:val="1F497D" w:themeColor="text2"/>
          <w:sz w:val="21"/>
          <w:szCs w:val="21"/>
          <w:shd w:val="clear" w:color="auto" w:fill="FFFFFF"/>
        </w:rPr>
        <w:t>th-</w:t>
      </w:r>
      <w:r>
        <w:rPr>
          <w:rStyle w:val="Emphasis"/>
          <w:b w:val="0"/>
          <w:bCs/>
          <w:i w:val="0"/>
          <w:iCs w:val="0"/>
          <w:color w:val="1F497D" w:themeColor="text2"/>
          <w:sz w:val="21"/>
          <w:szCs w:val="21"/>
          <w:shd w:val="clear" w:color="auto" w:fill="FFFFFF"/>
        </w:rPr>
        <w:t>27</w:t>
      </w:r>
      <w:r w:rsidRPr="0000485D">
        <w:rPr>
          <w:rStyle w:val="Emphasis"/>
          <w:b w:val="0"/>
          <w:bCs/>
          <w:i w:val="0"/>
          <w:iCs w:val="0"/>
          <w:color w:val="1F497D" w:themeColor="text2"/>
          <w:sz w:val="21"/>
          <w:szCs w:val="21"/>
          <w:shd w:val="clear" w:color="auto" w:fill="FFFFFF"/>
        </w:rPr>
        <w:t xml:space="preserve">th </w:t>
      </w:r>
      <w:r>
        <w:rPr>
          <w:rStyle w:val="Emphasis"/>
          <w:b w:val="0"/>
          <w:bCs/>
          <w:i w:val="0"/>
          <w:iCs w:val="0"/>
          <w:color w:val="1F497D" w:themeColor="text2"/>
          <w:sz w:val="21"/>
          <w:szCs w:val="21"/>
          <w:shd w:val="clear" w:color="auto" w:fill="FFFFFF"/>
        </w:rPr>
        <w:t>April</w:t>
      </w:r>
      <w:r w:rsidRPr="0000485D">
        <w:rPr>
          <w:rStyle w:val="Emphasis"/>
          <w:b w:val="0"/>
          <w:bCs/>
          <w:i w:val="0"/>
          <w:iCs w:val="0"/>
          <w:color w:val="1F497D" w:themeColor="text2"/>
          <w:sz w:val="21"/>
          <w:szCs w:val="21"/>
          <w:shd w:val="clear" w:color="auto" w:fill="FFFFFF"/>
        </w:rPr>
        <w:t xml:space="preserve"> 202</w:t>
      </w:r>
      <w:r>
        <w:rPr>
          <w:rStyle w:val="Emphasis"/>
          <w:b w:val="0"/>
          <w:bCs/>
          <w:i w:val="0"/>
          <w:iCs w:val="0"/>
          <w:color w:val="1F497D" w:themeColor="text2"/>
          <w:sz w:val="21"/>
          <w:szCs w:val="21"/>
          <w:shd w:val="clear" w:color="auto" w:fill="FFFFFF"/>
        </w:rPr>
        <w:t>5</w:t>
      </w:r>
      <w:r w:rsidRPr="0000485D">
        <w:rPr>
          <w:rStyle w:val="Emphasis"/>
          <w:b w:val="0"/>
          <w:bCs/>
          <w:i w:val="0"/>
          <w:iCs w:val="0"/>
          <w:color w:val="1F497D" w:themeColor="text2"/>
          <w:sz w:val="21"/>
          <w:szCs w:val="21"/>
          <w:shd w:val="clear" w:color="auto" w:fill="FFFFFF"/>
        </w:rPr>
        <w:t xml:space="preserve"> at </w:t>
      </w:r>
      <w:r>
        <w:rPr>
          <w:rStyle w:val="Emphasis"/>
          <w:b w:val="0"/>
          <w:bCs/>
          <w:i w:val="0"/>
          <w:iCs w:val="0"/>
          <w:color w:val="1F497D" w:themeColor="text2"/>
          <w:sz w:val="21"/>
          <w:szCs w:val="21"/>
          <w:shd w:val="clear" w:color="auto" w:fill="FFFFFF"/>
        </w:rPr>
        <w:t>Arena UK</w:t>
      </w:r>
      <w:r w:rsidRPr="0000485D">
        <w:rPr>
          <w:rStyle w:val="Emphasis"/>
          <w:b w:val="0"/>
          <w:bCs/>
          <w:i w:val="0"/>
          <w:iCs w:val="0"/>
          <w:color w:val="1F497D" w:themeColor="text2"/>
          <w:sz w:val="21"/>
          <w:szCs w:val="21"/>
          <w:shd w:val="clear" w:color="auto" w:fill="FFFFFF"/>
        </w:rPr>
        <w:t xml:space="preserve">, </w:t>
      </w:r>
      <w:r w:rsidRPr="00481482">
        <w:rPr>
          <w:b w:val="0"/>
          <w:color w:val="1F497D" w:themeColor="text2"/>
          <w:sz w:val="21"/>
          <w:szCs w:val="21"/>
          <w:shd w:val="clear" w:color="auto" w:fill="FFFFFF"/>
        </w:rPr>
        <w:t>Allington Lane, Allington, Grantham, NG32 2EF</w:t>
      </w:r>
      <w:r w:rsidRPr="0000485D">
        <w:rPr>
          <w:rStyle w:val="Emphasis"/>
          <w:b w:val="0"/>
          <w:bCs/>
          <w:i w:val="0"/>
          <w:iCs w:val="0"/>
          <w:color w:val="1F497D" w:themeColor="text2"/>
          <w:sz w:val="21"/>
          <w:szCs w:val="21"/>
          <w:shd w:val="clear" w:color="auto" w:fill="FFFFFF"/>
        </w:rPr>
        <w:t>)</w:t>
      </w:r>
    </w:p>
    <w:p w14:paraId="33F4B592" w14:textId="77777777" w:rsidR="00EB2559" w:rsidRDefault="00EB2559" w:rsidP="007B5BF0">
      <w:pPr>
        <w:pStyle w:val="NormalWeb"/>
        <w:rPr>
          <w:rStyle w:val="Strong"/>
          <w:rFonts w:ascii="Century Gothic" w:hAnsi="Century Gothic" w:cs="Arial"/>
          <w:b w:val="0"/>
          <w:bCs w:val="0"/>
          <w:color w:val="17365D" w:themeColor="text2" w:themeShade="BF"/>
          <w:sz w:val="20"/>
          <w:szCs w:val="20"/>
          <w:lang w:val="en"/>
        </w:rPr>
      </w:pPr>
    </w:p>
    <w:p w14:paraId="3BAB8AB1" w14:textId="7FB2817B" w:rsidR="0000485D" w:rsidRDefault="00CC6ED5" w:rsidP="0000485D">
      <w:pPr>
        <w:jc w:val="center"/>
        <w:rPr>
          <w:rFonts w:ascii="Century Gothic" w:hAnsi="Century Gothic"/>
          <w:bCs/>
          <w:smallCaps/>
          <w:color w:val="auto"/>
          <w:sz w:val="28"/>
          <w:szCs w:val="28"/>
          <w:u w:val="single"/>
        </w:rPr>
      </w:pPr>
      <w:bookmarkStart w:id="0" w:name="_Hlk185611366"/>
      <w:r>
        <w:rPr>
          <w:rFonts w:ascii="Century Gothic" w:hAnsi="Century Gothic"/>
          <w:bCs/>
          <w:smallCaps/>
          <w:color w:val="auto"/>
          <w:sz w:val="28"/>
          <w:szCs w:val="28"/>
          <w:u w:val="single"/>
        </w:rPr>
        <w:t>DRESSAGE TO MUS</w:t>
      </w:r>
      <w:r w:rsidR="00EB2559">
        <w:rPr>
          <w:rFonts w:ascii="Century Gothic" w:hAnsi="Century Gothic"/>
          <w:bCs/>
          <w:smallCaps/>
          <w:color w:val="auto"/>
          <w:sz w:val="28"/>
          <w:szCs w:val="28"/>
          <w:u w:val="single"/>
        </w:rPr>
        <w:t>IC</w:t>
      </w:r>
      <w:r w:rsidR="005307B2" w:rsidRPr="00892EC1">
        <w:rPr>
          <w:rFonts w:ascii="Century Gothic" w:hAnsi="Century Gothic"/>
          <w:bCs/>
          <w:smallCaps/>
          <w:color w:val="auto"/>
          <w:sz w:val="28"/>
          <w:szCs w:val="28"/>
          <w:u w:val="single"/>
        </w:rPr>
        <w:t xml:space="preserve"> Winter Dressage Classes</w:t>
      </w:r>
      <w:r w:rsidR="007B5BF0">
        <w:rPr>
          <w:rFonts w:ascii="Century Gothic" w:hAnsi="Century Gothic"/>
          <w:bCs/>
          <w:smallCaps/>
          <w:color w:val="auto"/>
          <w:sz w:val="28"/>
          <w:szCs w:val="28"/>
          <w:u w:val="single"/>
        </w:rPr>
        <w:t xml:space="preserve"> </w:t>
      </w:r>
    </w:p>
    <w:bookmarkEnd w:id="0"/>
    <w:p w14:paraId="10D70B13" w14:textId="77777777" w:rsidR="00A70985" w:rsidRDefault="00A70985" w:rsidP="00A70985">
      <w:pPr>
        <w:tabs>
          <w:tab w:val="left" w:pos="3510"/>
        </w:tabs>
        <w:autoSpaceDE w:val="0"/>
        <w:autoSpaceDN w:val="0"/>
        <w:adjustRightInd w:val="0"/>
        <w:rPr>
          <w:rFonts w:ascii="Century Gothic" w:hAnsi="Century Gothic"/>
          <w:bCs/>
          <w:smallCaps/>
          <w:color w:val="auto"/>
          <w:sz w:val="28"/>
          <w:szCs w:val="28"/>
          <w:u w:val="single"/>
        </w:rPr>
      </w:pPr>
    </w:p>
    <w:tbl>
      <w:tblPr>
        <w:tblpPr w:leftFromText="180" w:rightFromText="180" w:vertAnchor="text" w:horzAnchor="margin" w:tblpY="7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523"/>
        <w:gridCol w:w="7229"/>
      </w:tblGrid>
      <w:tr w:rsidR="00A70985" w:rsidRPr="005307B2" w14:paraId="332680AA" w14:textId="77777777" w:rsidTr="002706B2">
        <w:trPr>
          <w:trHeight w:val="557"/>
        </w:trPr>
        <w:tc>
          <w:tcPr>
            <w:tcW w:w="1271" w:type="dxa"/>
            <w:vAlign w:val="center"/>
          </w:tcPr>
          <w:p w14:paraId="24D098B8" w14:textId="77777777" w:rsidR="00A70985" w:rsidRPr="00BB45EE" w:rsidRDefault="00A70985" w:rsidP="002706B2">
            <w:pPr>
              <w:rPr>
                <w:rFonts w:ascii="Century Gothic" w:hAnsi="Century Gothic"/>
                <w:color w:val="1F497D" w:themeColor="text2"/>
                <w:sz w:val="22"/>
                <w:szCs w:val="22"/>
              </w:rPr>
            </w:pPr>
            <w:r w:rsidRPr="00BB45EE">
              <w:rPr>
                <w:rFonts w:ascii="Century Gothic" w:hAnsi="Century Gothic"/>
                <w:color w:val="1F497D" w:themeColor="text2"/>
                <w:sz w:val="22"/>
                <w:szCs w:val="22"/>
              </w:rPr>
              <w:t>Class</w:t>
            </w:r>
          </w:p>
        </w:tc>
        <w:tc>
          <w:tcPr>
            <w:tcW w:w="2523" w:type="dxa"/>
            <w:shd w:val="clear" w:color="auto" w:fill="auto"/>
            <w:vAlign w:val="center"/>
          </w:tcPr>
          <w:p w14:paraId="717F82E3" w14:textId="77777777" w:rsidR="00A70985" w:rsidRPr="00BB45EE" w:rsidRDefault="00A70985" w:rsidP="002706B2">
            <w:pPr>
              <w:rPr>
                <w:rFonts w:ascii="Century Gothic" w:hAnsi="Century Gothic"/>
                <w:color w:val="1F497D" w:themeColor="text2"/>
                <w:sz w:val="22"/>
                <w:szCs w:val="22"/>
              </w:rPr>
            </w:pPr>
            <w:r w:rsidRPr="00BB45EE">
              <w:rPr>
                <w:rFonts w:ascii="Century Gothic" w:hAnsi="Century Gothic"/>
                <w:color w:val="1F497D" w:themeColor="text2"/>
                <w:sz w:val="22"/>
                <w:szCs w:val="22"/>
              </w:rPr>
              <w:t>Class Name</w:t>
            </w:r>
          </w:p>
        </w:tc>
        <w:tc>
          <w:tcPr>
            <w:tcW w:w="7229" w:type="dxa"/>
            <w:shd w:val="clear" w:color="auto" w:fill="auto"/>
            <w:vAlign w:val="center"/>
          </w:tcPr>
          <w:p w14:paraId="43CD3992" w14:textId="77777777" w:rsidR="00A70985" w:rsidRPr="00BB45EE" w:rsidRDefault="00A70985" w:rsidP="002706B2">
            <w:pPr>
              <w:rPr>
                <w:rFonts w:ascii="Century Gothic" w:hAnsi="Century Gothic"/>
                <w:color w:val="1F497D" w:themeColor="text2"/>
                <w:sz w:val="22"/>
                <w:szCs w:val="22"/>
              </w:rPr>
            </w:pPr>
            <w:r w:rsidRPr="00BB45EE">
              <w:rPr>
                <w:rFonts w:ascii="Century Gothic" w:hAnsi="Century Gothic"/>
                <w:color w:val="1F497D" w:themeColor="text2"/>
                <w:sz w:val="22"/>
                <w:szCs w:val="22"/>
              </w:rPr>
              <w:t>Eligibility</w:t>
            </w:r>
          </w:p>
        </w:tc>
      </w:tr>
      <w:tr w:rsidR="0090530F" w:rsidRPr="005307B2" w14:paraId="0691C0C8" w14:textId="77777777" w:rsidTr="00D31CC3">
        <w:trPr>
          <w:trHeight w:hRule="exact" w:val="1997"/>
        </w:trPr>
        <w:tc>
          <w:tcPr>
            <w:tcW w:w="1271" w:type="dxa"/>
            <w:vAlign w:val="center"/>
          </w:tcPr>
          <w:p w14:paraId="08C52406" w14:textId="209D7294" w:rsidR="0090530F" w:rsidRDefault="0090530F" w:rsidP="0090530F">
            <w:pPr>
              <w:rPr>
                <w:rFonts w:ascii="Century Gothic" w:hAnsi="Century Gothic"/>
                <w:color w:val="1F497D" w:themeColor="text2"/>
                <w:sz w:val="22"/>
                <w:szCs w:val="22"/>
              </w:rPr>
            </w:pPr>
            <w:r>
              <w:rPr>
                <w:rFonts w:ascii="Century Gothic" w:hAnsi="Century Gothic"/>
                <w:color w:val="1F497D" w:themeColor="text2"/>
                <w:sz w:val="22"/>
                <w:szCs w:val="22"/>
              </w:rPr>
              <w:t>1Q</w:t>
            </w:r>
          </w:p>
          <w:p w14:paraId="0E03A365" w14:textId="77777777" w:rsidR="0090530F" w:rsidRPr="00CC0A97" w:rsidRDefault="0090530F" w:rsidP="0090530F">
            <w:pPr>
              <w:rPr>
                <w:rFonts w:ascii="Century Gothic" w:hAnsi="Century Gothic"/>
                <w:color w:val="1F497D" w:themeColor="text2"/>
                <w:sz w:val="22"/>
                <w:szCs w:val="22"/>
              </w:rPr>
            </w:pPr>
          </w:p>
        </w:tc>
        <w:tc>
          <w:tcPr>
            <w:tcW w:w="2523" w:type="dxa"/>
            <w:shd w:val="clear" w:color="auto" w:fill="auto"/>
            <w:vAlign w:val="center"/>
          </w:tcPr>
          <w:p w14:paraId="3CA0096C" w14:textId="77777777" w:rsidR="0090530F" w:rsidRDefault="0090530F" w:rsidP="0090530F">
            <w:pPr>
              <w:jc w:val="center"/>
              <w:rPr>
                <w:rFonts w:ascii="Century Gothic" w:hAnsi="Century Gothic"/>
                <w:color w:val="1F497D" w:themeColor="text2"/>
                <w:sz w:val="22"/>
                <w:szCs w:val="22"/>
              </w:rPr>
            </w:pPr>
            <w:r>
              <w:rPr>
                <w:rFonts w:ascii="Century Gothic" w:hAnsi="Century Gothic"/>
                <w:color w:val="1F497D" w:themeColor="text2"/>
                <w:sz w:val="22"/>
                <w:szCs w:val="22"/>
              </w:rPr>
              <w:t>BD Pick a Test</w:t>
            </w:r>
          </w:p>
          <w:p w14:paraId="629642C2" w14:textId="77777777" w:rsidR="0090530F" w:rsidRDefault="0090530F" w:rsidP="0090530F">
            <w:pPr>
              <w:jc w:val="center"/>
              <w:rPr>
                <w:rFonts w:ascii="Century Gothic" w:hAnsi="Century Gothic"/>
                <w:color w:val="1F497D" w:themeColor="text2"/>
                <w:sz w:val="22"/>
                <w:szCs w:val="22"/>
              </w:rPr>
            </w:pPr>
            <w:r>
              <w:rPr>
                <w:rFonts w:ascii="Century Gothic" w:hAnsi="Century Gothic"/>
                <w:color w:val="1F497D" w:themeColor="text2"/>
                <w:sz w:val="22"/>
                <w:szCs w:val="22"/>
              </w:rPr>
              <w:t>Either BD Medium OR BD Adv. Med Freestyle to Music (2016)</w:t>
            </w:r>
          </w:p>
          <w:p w14:paraId="398BF41A" w14:textId="77777777" w:rsidR="0090530F" w:rsidRPr="00CC0A97" w:rsidRDefault="0090530F" w:rsidP="0090530F">
            <w:pPr>
              <w:jc w:val="center"/>
              <w:rPr>
                <w:rFonts w:ascii="Century Gothic" w:hAnsi="Century Gothic"/>
                <w:color w:val="1F497D" w:themeColor="text2"/>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229" w:type="dxa"/>
            <w:shd w:val="clear" w:color="auto" w:fill="auto"/>
            <w:vAlign w:val="center"/>
          </w:tcPr>
          <w:p w14:paraId="49206B4D" w14:textId="77777777" w:rsidR="0090530F" w:rsidRPr="005307B2" w:rsidRDefault="0090530F" w:rsidP="0090530F">
            <w:pPr>
              <w:jc w:val="both"/>
              <w:rPr>
                <w:b w:val="0"/>
                <w:color w:val="auto"/>
                <w:sz w:val="22"/>
                <w:szCs w:val="22"/>
              </w:rPr>
            </w:pPr>
            <w:r w:rsidRPr="005307B2">
              <w:rPr>
                <w:b w:val="0"/>
                <w:color w:val="auto"/>
                <w:sz w:val="22"/>
                <w:szCs w:val="22"/>
              </w:rPr>
              <w:t xml:space="preserve">Open to </w:t>
            </w:r>
            <w:r>
              <w:rPr>
                <w:b w:val="0"/>
                <w:color w:val="auto"/>
                <w:sz w:val="22"/>
                <w:szCs w:val="22"/>
              </w:rPr>
              <w:t xml:space="preserve">Senior and </w:t>
            </w:r>
            <w:r w:rsidRPr="005307B2">
              <w:rPr>
                <w:b w:val="0"/>
                <w:color w:val="auto"/>
                <w:sz w:val="22"/>
                <w:szCs w:val="22"/>
              </w:rPr>
              <w:t xml:space="preserve">Junior members of an affiliated Riding Club that have paid their membership for the current year.  </w:t>
            </w:r>
          </w:p>
          <w:p w14:paraId="3370B9B9" w14:textId="787CA8FB" w:rsidR="0090530F" w:rsidRPr="0065186E" w:rsidRDefault="0090530F" w:rsidP="0090530F">
            <w:pPr>
              <w:rPr>
                <w:rFonts w:ascii="Century Gothic" w:hAnsi="Century Gothic"/>
                <w:b w:val="0"/>
                <w:bCs/>
                <w:color w:val="auto"/>
                <w:sz w:val="22"/>
                <w:szCs w:val="22"/>
              </w:rPr>
            </w:pPr>
            <w:r>
              <w:rPr>
                <w:rFonts w:ascii="Century Gothic" w:hAnsi="Century Gothic"/>
                <w:color w:val="auto"/>
                <w:sz w:val="22"/>
                <w:szCs w:val="22"/>
              </w:rPr>
              <w:br/>
            </w:r>
            <w:r w:rsidRPr="005307B2">
              <w:rPr>
                <w:rFonts w:ascii="Century Gothic" w:hAnsi="Century Gothic"/>
                <w:color w:val="auto"/>
                <w:sz w:val="22"/>
                <w:szCs w:val="22"/>
              </w:rPr>
              <w:t>Hors</w:t>
            </w:r>
            <w:r>
              <w:rPr>
                <w:rFonts w:ascii="Century Gothic" w:hAnsi="Century Gothic"/>
                <w:color w:val="auto"/>
                <w:sz w:val="22"/>
                <w:szCs w:val="22"/>
              </w:rPr>
              <w:t>e’s BD Poi</w:t>
            </w:r>
            <w:r w:rsidRPr="005307B2">
              <w:rPr>
                <w:rFonts w:ascii="Century Gothic" w:hAnsi="Century Gothic"/>
                <w:color w:val="auto"/>
                <w:sz w:val="22"/>
                <w:szCs w:val="22"/>
              </w:rPr>
              <w:t>nts</w:t>
            </w:r>
            <w:r>
              <w:rPr>
                <w:rFonts w:ascii="Century Gothic" w:hAnsi="Century Gothic"/>
                <w:color w:val="auto"/>
                <w:sz w:val="22"/>
                <w:szCs w:val="22"/>
              </w:rPr>
              <w:t xml:space="preserve"> for </w:t>
            </w:r>
            <w:r w:rsidR="002560EB">
              <w:rPr>
                <w:rFonts w:ascii="Century Gothic" w:hAnsi="Century Gothic"/>
                <w:color w:val="auto"/>
                <w:sz w:val="22"/>
                <w:szCs w:val="22"/>
              </w:rPr>
              <w:t>both</w:t>
            </w:r>
            <w:r>
              <w:rPr>
                <w:rFonts w:ascii="Century Gothic" w:hAnsi="Century Gothic"/>
                <w:color w:val="auto"/>
                <w:sz w:val="22"/>
                <w:szCs w:val="22"/>
              </w:rPr>
              <w:t xml:space="preserve"> test</w:t>
            </w:r>
            <w:r w:rsidR="002560EB">
              <w:rPr>
                <w:rFonts w:ascii="Century Gothic" w:hAnsi="Century Gothic"/>
                <w:color w:val="auto"/>
                <w:sz w:val="22"/>
                <w:szCs w:val="22"/>
              </w:rPr>
              <w:t>s</w:t>
            </w:r>
            <w:r>
              <w:rPr>
                <w:rFonts w:ascii="Century Gothic" w:hAnsi="Century Gothic"/>
                <w:color w:val="auto"/>
                <w:sz w:val="22"/>
                <w:szCs w:val="22"/>
              </w:rPr>
              <w:t xml:space="preserve">: </w:t>
            </w:r>
            <w:r w:rsidR="00E56DF7">
              <w:rPr>
                <w:rFonts w:ascii="Century Gothic" w:hAnsi="Century Gothic"/>
                <w:b w:val="0"/>
                <w:bCs/>
                <w:color w:val="auto"/>
                <w:sz w:val="22"/>
                <w:szCs w:val="22"/>
              </w:rPr>
              <w:t>No Limit</w:t>
            </w:r>
          </w:p>
        </w:tc>
      </w:tr>
      <w:tr w:rsidR="0090530F" w:rsidRPr="005307B2" w14:paraId="5DAC7CD7" w14:textId="77777777" w:rsidTr="00D31CC3">
        <w:trPr>
          <w:trHeight w:val="2104"/>
        </w:trPr>
        <w:tc>
          <w:tcPr>
            <w:tcW w:w="1271" w:type="dxa"/>
            <w:vAlign w:val="center"/>
          </w:tcPr>
          <w:p w14:paraId="6922324E" w14:textId="455359FD" w:rsidR="0090530F" w:rsidRDefault="0090530F" w:rsidP="0090530F">
            <w:pPr>
              <w:rPr>
                <w:rFonts w:ascii="Century Gothic" w:hAnsi="Century Gothic"/>
                <w:color w:val="1F497D" w:themeColor="text2"/>
                <w:sz w:val="22"/>
                <w:szCs w:val="22"/>
              </w:rPr>
            </w:pPr>
            <w:r>
              <w:rPr>
                <w:rFonts w:ascii="Century Gothic" w:hAnsi="Century Gothic"/>
                <w:color w:val="1F497D" w:themeColor="text2"/>
                <w:sz w:val="22"/>
                <w:szCs w:val="22"/>
              </w:rPr>
              <w:t>2Q</w:t>
            </w:r>
          </w:p>
          <w:p w14:paraId="04EF21AE" w14:textId="77777777" w:rsidR="0090530F" w:rsidRDefault="0090530F" w:rsidP="0090530F">
            <w:pPr>
              <w:rPr>
                <w:rFonts w:ascii="Century Gothic" w:hAnsi="Century Gothic"/>
                <w:color w:val="1F497D" w:themeColor="text2"/>
                <w:sz w:val="22"/>
                <w:szCs w:val="22"/>
              </w:rPr>
            </w:pPr>
          </w:p>
        </w:tc>
        <w:tc>
          <w:tcPr>
            <w:tcW w:w="2523" w:type="dxa"/>
            <w:shd w:val="clear" w:color="auto" w:fill="auto"/>
            <w:vAlign w:val="center"/>
          </w:tcPr>
          <w:p w14:paraId="5FF0B718" w14:textId="77777777" w:rsidR="0090530F" w:rsidRDefault="0090530F" w:rsidP="0090530F">
            <w:pPr>
              <w:jc w:val="center"/>
              <w:rPr>
                <w:rFonts w:ascii="Century Gothic" w:hAnsi="Century Gothic"/>
                <w:color w:val="1F497D" w:themeColor="text2"/>
                <w:sz w:val="22"/>
                <w:szCs w:val="22"/>
              </w:rPr>
            </w:pPr>
            <w:r>
              <w:rPr>
                <w:rFonts w:ascii="Century Gothic" w:hAnsi="Century Gothic"/>
                <w:color w:val="1F497D" w:themeColor="text2"/>
                <w:sz w:val="22"/>
                <w:szCs w:val="22"/>
              </w:rPr>
              <w:t>BD Elementary Freestyle to Music (2024)</w:t>
            </w:r>
          </w:p>
          <w:p w14:paraId="64EBBF0A" w14:textId="30AD0EFA" w:rsidR="0090530F" w:rsidRDefault="0090530F" w:rsidP="0090530F">
            <w:pPr>
              <w:jc w:val="center"/>
              <w:rPr>
                <w:rFonts w:ascii="Century Gothic" w:hAnsi="Century Gothic"/>
                <w:color w:val="003366"/>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229" w:type="dxa"/>
            <w:shd w:val="clear" w:color="auto" w:fill="auto"/>
            <w:vAlign w:val="center"/>
          </w:tcPr>
          <w:p w14:paraId="758C3938" w14:textId="77777777" w:rsidR="00D31CC3" w:rsidRDefault="00D31CC3" w:rsidP="0090530F">
            <w:pPr>
              <w:jc w:val="both"/>
              <w:rPr>
                <w:b w:val="0"/>
                <w:color w:val="auto"/>
                <w:sz w:val="22"/>
                <w:szCs w:val="22"/>
              </w:rPr>
            </w:pPr>
          </w:p>
          <w:p w14:paraId="7A245EF0" w14:textId="2B1C3E3B" w:rsidR="0090530F" w:rsidRPr="005307B2" w:rsidRDefault="0090530F" w:rsidP="0090530F">
            <w:pPr>
              <w:jc w:val="both"/>
              <w:rPr>
                <w:b w:val="0"/>
                <w:color w:val="auto"/>
                <w:sz w:val="22"/>
                <w:szCs w:val="22"/>
              </w:rPr>
            </w:pPr>
            <w:r w:rsidRPr="005307B2">
              <w:rPr>
                <w:b w:val="0"/>
                <w:color w:val="auto"/>
                <w:sz w:val="22"/>
                <w:szCs w:val="22"/>
              </w:rPr>
              <w:t xml:space="preserve">Open to </w:t>
            </w:r>
            <w:r>
              <w:rPr>
                <w:b w:val="0"/>
                <w:color w:val="auto"/>
                <w:sz w:val="22"/>
                <w:szCs w:val="22"/>
              </w:rPr>
              <w:t xml:space="preserve">Senior and </w:t>
            </w:r>
            <w:r w:rsidRPr="005307B2">
              <w:rPr>
                <w:b w:val="0"/>
                <w:color w:val="auto"/>
                <w:sz w:val="22"/>
                <w:szCs w:val="22"/>
              </w:rPr>
              <w:t xml:space="preserve">Junior members of an affiliated Riding Club that have paid their membership for the current year.  </w:t>
            </w:r>
          </w:p>
          <w:p w14:paraId="605B2063" w14:textId="5838B07F" w:rsidR="0090530F" w:rsidRPr="00555D3C" w:rsidRDefault="0090530F" w:rsidP="0090530F">
            <w:pPr>
              <w:rPr>
                <w:rFonts w:ascii="Century Gothic" w:hAnsi="Century Gothic"/>
                <w:b w:val="0"/>
                <w:bCs/>
                <w:color w:val="auto"/>
                <w:sz w:val="22"/>
                <w:szCs w:val="22"/>
              </w:rPr>
            </w:pPr>
            <w:r>
              <w:rPr>
                <w:rFonts w:ascii="Century Gothic" w:hAnsi="Century Gothic"/>
                <w:color w:val="auto"/>
                <w:sz w:val="22"/>
                <w:szCs w:val="22"/>
              </w:rPr>
              <w:br/>
            </w:r>
            <w:r w:rsidRPr="005307B2">
              <w:rPr>
                <w:rFonts w:ascii="Century Gothic" w:hAnsi="Century Gothic"/>
                <w:color w:val="auto"/>
                <w:sz w:val="22"/>
                <w:szCs w:val="22"/>
              </w:rPr>
              <w:t>Hors</w:t>
            </w:r>
            <w:r>
              <w:rPr>
                <w:rFonts w:ascii="Century Gothic" w:hAnsi="Century Gothic"/>
                <w:color w:val="auto"/>
                <w:sz w:val="22"/>
                <w:szCs w:val="22"/>
              </w:rPr>
              <w:t>e’s BD Poi</w:t>
            </w:r>
            <w:r w:rsidRPr="005307B2">
              <w:rPr>
                <w:rFonts w:ascii="Century Gothic" w:hAnsi="Century Gothic"/>
                <w:color w:val="auto"/>
                <w:sz w:val="22"/>
                <w:szCs w:val="22"/>
              </w:rPr>
              <w:t>nts</w:t>
            </w:r>
            <w:r>
              <w:rPr>
                <w:rFonts w:ascii="Century Gothic" w:hAnsi="Century Gothic"/>
                <w:color w:val="auto"/>
                <w:sz w:val="22"/>
                <w:szCs w:val="22"/>
              </w:rPr>
              <w:t xml:space="preserve">: </w:t>
            </w:r>
            <w:r w:rsidRPr="00555D3C">
              <w:rPr>
                <w:rFonts w:ascii="Century Gothic" w:hAnsi="Century Gothic"/>
                <w:b w:val="0"/>
                <w:bCs/>
                <w:color w:val="auto"/>
                <w:sz w:val="22"/>
                <w:szCs w:val="22"/>
              </w:rPr>
              <w:t xml:space="preserve">Unlimited </w:t>
            </w:r>
            <w:r>
              <w:rPr>
                <w:rFonts w:ascii="Century Gothic" w:hAnsi="Century Gothic"/>
                <w:b w:val="0"/>
                <w:bCs/>
                <w:color w:val="auto"/>
                <w:sz w:val="22"/>
                <w:szCs w:val="22"/>
              </w:rPr>
              <w:t>Element</w:t>
            </w:r>
            <w:r w:rsidR="00D3190E">
              <w:rPr>
                <w:rFonts w:ascii="Century Gothic" w:hAnsi="Century Gothic"/>
                <w:b w:val="0"/>
                <w:bCs/>
                <w:color w:val="auto"/>
                <w:sz w:val="22"/>
                <w:szCs w:val="22"/>
              </w:rPr>
              <w:t>ar</w:t>
            </w:r>
            <w:r>
              <w:rPr>
                <w:rFonts w:ascii="Century Gothic" w:hAnsi="Century Gothic"/>
                <w:b w:val="0"/>
                <w:bCs/>
                <w:color w:val="auto"/>
                <w:sz w:val="22"/>
                <w:szCs w:val="22"/>
              </w:rPr>
              <w:t>y</w:t>
            </w:r>
            <w:r w:rsidRPr="00555D3C">
              <w:rPr>
                <w:rFonts w:ascii="Century Gothic" w:hAnsi="Century Gothic"/>
                <w:b w:val="0"/>
                <w:bCs/>
                <w:color w:val="auto"/>
                <w:sz w:val="22"/>
                <w:szCs w:val="22"/>
              </w:rPr>
              <w:t xml:space="preserve"> Points</w:t>
            </w:r>
            <w:r>
              <w:rPr>
                <w:rFonts w:ascii="Century Gothic" w:hAnsi="Century Gothic"/>
                <w:b w:val="0"/>
                <w:bCs/>
                <w:color w:val="auto"/>
                <w:sz w:val="22"/>
                <w:szCs w:val="22"/>
              </w:rPr>
              <w:t xml:space="preserve">, </w:t>
            </w:r>
            <w:proofErr w:type="spellStart"/>
            <w:r>
              <w:rPr>
                <w:rFonts w:ascii="Century Gothic" w:hAnsi="Century Gothic"/>
                <w:b w:val="0"/>
                <w:bCs/>
                <w:color w:val="auto"/>
                <w:sz w:val="22"/>
                <w:szCs w:val="22"/>
              </w:rPr>
              <w:t>Upto</w:t>
            </w:r>
            <w:proofErr w:type="spellEnd"/>
            <w:r>
              <w:rPr>
                <w:rFonts w:ascii="Century Gothic" w:hAnsi="Century Gothic"/>
                <w:b w:val="0"/>
                <w:bCs/>
                <w:color w:val="auto"/>
                <w:sz w:val="22"/>
                <w:szCs w:val="22"/>
              </w:rPr>
              <w:t xml:space="preserve"> 35 Medium and 0 Points at Adv. Medium or above.</w:t>
            </w:r>
          </w:p>
          <w:p w14:paraId="748E791B" w14:textId="77777777" w:rsidR="005D4FB1" w:rsidRDefault="005D4FB1" w:rsidP="0090530F">
            <w:pPr>
              <w:jc w:val="both"/>
              <w:rPr>
                <w:rFonts w:ascii="Century Gothic" w:hAnsi="Century Gothic"/>
                <w:b w:val="0"/>
                <w:color w:val="auto"/>
                <w:sz w:val="22"/>
                <w:szCs w:val="22"/>
              </w:rPr>
            </w:pPr>
          </w:p>
          <w:p w14:paraId="18671989" w14:textId="175B019E" w:rsidR="0065186E" w:rsidRDefault="005D4FB1" w:rsidP="0065186E">
            <w:pPr>
              <w:rPr>
                <w:b w:val="0"/>
                <w:color w:val="auto"/>
                <w:sz w:val="22"/>
                <w:szCs w:val="22"/>
              </w:rPr>
            </w:pPr>
            <w:r>
              <w:rPr>
                <w:bCs/>
                <w:color w:val="auto"/>
                <w:sz w:val="22"/>
                <w:szCs w:val="22"/>
              </w:rPr>
              <w:t>Riders</w:t>
            </w:r>
            <w:r w:rsidR="0065186E">
              <w:rPr>
                <w:bCs/>
                <w:color w:val="auto"/>
                <w:sz w:val="22"/>
                <w:szCs w:val="22"/>
              </w:rPr>
              <w:t xml:space="preserve"> </w:t>
            </w:r>
            <w:r w:rsidR="0065186E">
              <w:rPr>
                <w:b w:val="0"/>
                <w:color w:val="auto"/>
                <w:sz w:val="22"/>
                <w:szCs w:val="22"/>
              </w:rPr>
              <w:t>refer to BRC rulebook page 89 for FEI eligibility rules  (c)</w:t>
            </w:r>
          </w:p>
          <w:p w14:paraId="430CD0A1" w14:textId="4D58DC2E" w:rsidR="0090530F" w:rsidRPr="005307B2" w:rsidRDefault="0090530F" w:rsidP="0090530F">
            <w:pPr>
              <w:jc w:val="both"/>
              <w:rPr>
                <w:b w:val="0"/>
                <w:color w:val="auto"/>
                <w:sz w:val="22"/>
                <w:szCs w:val="22"/>
              </w:rPr>
            </w:pPr>
          </w:p>
        </w:tc>
      </w:tr>
      <w:tr w:rsidR="0090530F" w:rsidRPr="005307B2" w14:paraId="3AEFC869" w14:textId="77777777" w:rsidTr="002706B2">
        <w:trPr>
          <w:trHeight w:val="941"/>
        </w:trPr>
        <w:tc>
          <w:tcPr>
            <w:tcW w:w="1271" w:type="dxa"/>
            <w:vAlign w:val="center"/>
          </w:tcPr>
          <w:p w14:paraId="7E3AA80A" w14:textId="3B16A7E1" w:rsidR="0090530F" w:rsidRDefault="0090530F" w:rsidP="0090530F">
            <w:pPr>
              <w:rPr>
                <w:rFonts w:ascii="Century Gothic" w:hAnsi="Century Gothic"/>
                <w:color w:val="1F497D" w:themeColor="text2"/>
                <w:sz w:val="22"/>
                <w:szCs w:val="22"/>
              </w:rPr>
            </w:pPr>
            <w:r>
              <w:rPr>
                <w:rFonts w:ascii="Century Gothic" w:hAnsi="Century Gothic"/>
                <w:color w:val="1F497D" w:themeColor="text2"/>
                <w:sz w:val="22"/>
                <w:szCs w:val="22"/>
              </w:rPr>
              <w:t>3</w:t>
            </w:r>
            <w:r w:rsidRPr="00CC0A97">
              <w:rPr>
                <w:rFonts w:ascii="Century Gothic" w:hAnsi="Century Gothic"/>
                <w:color w:val="1F497D" w:themeColor="text2"/>
                <w:sz w:val="22"/>
                <w:szCs w:val="22"/>
              </w:rPr>
              <w:t>Q</w:t>
            </w:r>
          </w:p>
          <w:p w14:paraId="6062DECF" w14:textId="0CB7F0E3" w:rsidR="00B84D11" w:rsidRDefault="00B84D11" w:rsidP="00B84D11">
            <w:pPr>
              <w:rPr>
                <w:rFonts w:ascii="Century Gothic" w:hAnsi="Century Gothic"/>
                <w:color w:val="1F497D" w:themeColor="text2"/>
                <w:sz w:val="22"/>
                <w:szCs w:val="22"/>
              </w:rPr>
            </w:pPr>
            <w:r>
              <w:rPr>
                <w:rFonts w:ascii="Century Gothic" w:hAnsi="Century Gothic"/>
                <w:color w:val="1F497D" w:themeColor="text2"/>
                <w:sz w:val="22"/>
                <w:szCs w:val="22"/>
              </w:rPr>
              <w:t>3Qa-Snr</w:t>
            </w:r>
          </w:p>
          <w:p w14:paraId="4C0A9140" w14:textId="432297E5" w:rsidR="00B84D11" w:rsidRDefault="00B84D11" w:rsidP="00B84D11">
            <w:pPr>
              <w:rPr>
                <w:rFonts w:ascii="Century Gothic" w:hAnsi="Century Gothic"/>
                <w:color w:val="1F497D" w:themeColor="text2"/>
                <w:sz w:val="22"/>
                <w:szCs w:val="22"/>
              </w:rPr>
            </w:pPr>
            <w:r>
              <w:rPr>
                <w:rFonts w:ascii="Century Gothic" w:hAnsi="Century Gothic"/>
                <w:color w:val="1F497D" w:themeColor="text2"/>
                <w:sz w:val="22"/>
                <w:szCs w:val="22"/>
              </w:rPr>
              <w:t>3Qb-Jnr</w:t>
            </w:r>
          </w:p>
          <w:p w14:paraId="2B4D73AE" w14:textId="77777777" w:rsidR="0090530F" w:rsidRPr="00CC0A97" w:rsidRDefault="0090530F" w:rsidP="0090530F">
            <w:pPr>
              <w:rPr>
                <w:rFonts w:ascii="Century Gothic" w:hAnsi="Century Gothic"/>
                <w:color w:val="1F497D" w:themeColor="text2"/>
                <w:sz w:val="22"/>
                <w:szCs w:val="22"/>
              </w:rPr>
            </w:pPr>
          </w:p>
        </w:tc>
        <w:tc>
          <w:tcPr>
            <w:tcW w:w="2523" w:type="dxa"/>
            <w:shd w:val="clear" w:color="auto" w:fill="auto"/>
            <w:vAlign w:val="center"/>
          </w:tcPr>
          <w:p w14:paraId="555BB15A" w14:textId="61294F41" w:rsidR="0090530F" w:rsidRDefault="0090530F" w:rsidP="0090530F">
            <w:pPr>
              <w:jc w:val="center"/>
              <w:rPr>
                <w:rFonts w:ascii="Century Gothic" w:hAnsi="Century Gothic"/>
                <w:color w:val="1F497D" w:themeColor="text2"/>
                <w:sz w:val="22"/>
                <w:szCs w:val="22"/>
              </w:rPr>
            </w:pPr>
            <w:r>
              <w:rPr>
                <w:rFonts w:ascii="Century Gothic" w:hAnsi="Century Gothic"/>
                <w:color w:val="1F497D" w:themeColor="text2"/>
                <w:sz w:val="22"/>
                <w:szCs w:val="22"/>
              </w:rPr>
              <w:t>BD Novice Freestyle to Music (201</w:t>
            </w:r>
            <w:r w:rsidR="004D2DD2">
              <w:rPr>
                <w:rFonts w:ascii="Century Gothic" w:hAnsi="Century Gothic"/>
                <w:color w:val="1F497D" w:themeColor="text2"/>
                <w:sz w:val="22"/>
                <w:szCs w:val="22"/>
              </w:rPr>
              <w:t>9</w:t>
            </w:r>
            <w:r>
              <w:rPr>
                <w:rFonts w:ascii="Century Gothic" w:hAnsi="Century Gothic"/>
                <w:color w:val="1F497D" w:themeColor="text2"/>
                <w:sz w:val="22"/>
                <w:szCs w:val="22"/>
              </w:rPr>
              <w:t xml:space="preserve">) </w:t>
            </w:r>
          </w:p>
          <w:p w14:paraId="39AFAD0D" w14:textId="77777777" w:rsidR="0090530F" w:rsidRPr="00CC0A97" w:rsidRDefault="0090530F" w:rsidP="0090530F">
            <w:pPr>
              <w:jc w:val="center"/>
              <w:rPr>
                <w:rFonts w:ascii="Century Gothic" w:hAnsi="Century Gothic"/>
                <w:color w:val="1F497D" w:themeColor="text2"/>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229" w:type="dxa"/>
            <w:shd w:val="clear" w:color="auto" w:fill="auto"/>
            <w:vAlign w:val="center"/>
          </w:tcPr>
          <w:p w14:paraId="741B61FD" w14:textId="77777777" w:rsidR="00D31CC3" w:rsidRDefault="00D31CC3" w:rsidP="0090530F">
            <w:pPr>
              <w:jc w:val="both"/>
              <w:rPr>
                <w:b w:val="0"/>
                <w:color w:val="auto"/>
                <w:sz w:val="22"/>
                <w:szCs w:val="22"/>
              </w:rPr>
            </w:pPr>
          </w:p>
          <w:p w14:paraId="238EA005" w14:textId="4778170C" w:rsidR="0090530F" w:rsidRPr="005307B2" w:rsidRDefault="0090530F" w:rsidP="0090530F">
            <w:pPr>
              <w:jc w:val="both"/>
              <w:rPr>
                <w:b w:val="0"/>
                <w:color w:val="auto"/>
                <w:sz w:val="22"/>
                <w:szCs w:val="22"/>
              </w:rPr>
            </w:pPr>
            <w:r w:rsidRPr="005307B2">
              <w:rPr>
                <w:b w:val="0"/>
                <w:color w:val="auto"/>
                <w:sz w:val="22"/>
                <w:szCs w:val="22"/>
              </w:rPr>
              <w:t xml:space="preserve">Open to </w:t>
            </w:r>
            <w:r>
              <w:rPr>
                <w:b w:val="0"/>
                <w:color w:val="auto"/>
                <w:sz w:val="22"/>
                <w:szCs w:val="22"/>
              </w:rPr>
              <w:t xml:space="preserve">Senior </w:t>
            </w:r>
            <w:r w:rsidR="00FC79B6">
              <w:rPr>
                <w:b w:val="0"/>
                <w:color w:val="auto"/>
                <w:sz w:val="22"/>
                <w:szCs w:val="22"/>
              </w:rPr>
              <w:t xml:space="preserve">and Junior </w:t>
            </w:r>
            <w:r w:rsidRPr="005307B2">
              <w:rPr>
                <w:b w:val="0"/>
                <w:color w:val="auto"/>
                <w:sz w:val="22"/>
                <w:szCs w:val="22"/>
              </w:rPr>
              <w:t xml:space="preserve">members of an affiliated Riding Club that have paid their membership for the current year.  </w:t>
            </w:r>
          </w:p>
          <w:p w14:paraId="319DA08E" w14:textId="0AFEA30D" w:rsidR="0090530F" w:rsidRPr="00555D3C" w:rsidRDefault="0090530F" w:rsidP="0090530F">
            <w:pPr>
              <w:rPr>
                <w:rFonts w:ascii="Century Gothic" w:hAnsi="Century Gothic"/>
                <w:b w:val="0"/>
                <w:bCs/>
                <w:color w:val="auto"/>
                <w:sz w:val="22"/>
                <w:szCs w:val="22"/>
              </w:rPr>
            </w:pPr>
            <w:r>
              <w:rPr>
                <w:rFonts w:ascii="Century Gothic" w:hAnsi="Century Gothic"/>
                <w:color w:val="auto"/>
                <w:sz w:val="22"/>
                <w:szCs w:val="22"/>
              </w:rPr>
              <w:br/>
            </w:r>
            <w:r w:rsidRPr="005307B2">
              <w:rPr>
                <w:rFonts w:ascii="Century Gothic" w:hAnsi="Century Gothic"/>
                <w:color w:val="auto"/>
                <w:sz w:val="22"/>
                <w:szCs w:val="22"/>
              </w:rPr>
              <w:t>Hors</w:t>
            </w:r>
            <w:r>
              <w:rPr>
                <w:rFonts w:ascii="Century Gothic" w:hAnsi="Century Gothic"/>
                <w:color w:val="auto"/>
                <w:sz w:val="22"/>
                <w:szCs w:val="22"/>
              </w:rPr>
              <w:t>e’s BD Poi</w:t>
            </w:r>
            <w:r w:rsidRPr="005307B2">
              <w:rPr>
                <w:rFonts w:ascii="Century Gothic" w:hAnsi="Century Gothic"/>
                <w:color w:val="auto"/>
                <w:sz w:val="22"/>
                <w:szCs w:val="22"/>
              </w:rPr>
              <w:t>nts</w:t>
            </w:r>
            <w:r>
              <w:rPr>
                <w:rFonts w:ascii="Century Gothic" w:hAnsi="Century Gothic"/>
                <w:color w:val="auto"/>
                <w:sz w:val="22"/>
                <w:szCs w:val="22"/>
              </w:rPr>
              <w:t xml:space="preserve">: </w:t>
            </w:r>
            <w:r w:rsidRPr="00555D3C">
              <w:rPr>
                <w:rFonts w:ascii="Century Gothic" w:hAnsi="Century Gothic"/>
                <w:b w:val="0"/>
                <w:bCs/>
                <w:color w:val="auto"/>
                <w:sz w:val="22"/>
                <w:szCs w:val="22"/>
              </w:rPr>
              <w:t>Unlimited Novice Points</w:t>
            </w:r>
            <w:r>
              <w:rPr>
                <w:rFonts w:ascii="Century Gothic" w:hAnsi="Century Gothic"/>
                <w:b w:val="0"/>
                <w:bCs/>
                <w:color w:val="auto"/>
                <w:sz w:val="22"/>
                <w:szCs w:val="22"/>
              </w:rPr>
              <w:t>, Up</w:t>
            </w:r>
            <w:r w:rsidR="0093257B">
              <w:rPr>
                <w:rFonts w:ascii="Century Gothic" w:hAnsi="Century Gothic"/>
                <w:b w:val="0"/>
                <w:bCs/>
                <w:color w:val="auto"/>
                <w:sz w:val="22"/>
                <w:szCs w:val="22"/>
              </w:rPr>
              <w:t xml:space="preserve"> </w:t>
            </w:r>
            <w:r>
              <w:rPr>
                <w:rFonts w:ascii="Century Gothic" w:hAnsi="Century Gothic"/>
                <w:b w:val="0"/>
                <w:bCs/>
                <w:color w:val="auto"/>
                <w:sz w:val="22"/>
                <w:szCs w:val="22"/>
              </w:rPr>
              <w:t>to 35 Elementary and 0 Points at Medium or above.</w:t>
            </w:r>
          </w:p>
          <w:p w14:paraId="15276048" w14:textId="43621B92" w:rsidR="0065186E" w:rsidRDefault="0090530F" w:rsidP="0065186E">
            <w:pPr>
              <w:rPr>
                <w:b w:val="0"/>
                <w:color w:val="auto"/>
                <w:sz w:val="22"/>
                <w:szCs w:val="22"/>
              </w:rPr>
            </w:pPr>
            <w:r>
              <w:rPr>
                <w:rFonts w:ascii="Century Gothic" w:hAnsi="Century Gothic"/>
                <w:b w:val="0"/>
                <w:color w:val="auto"/>
                <w:sz w:val="22"/>
                <w:szCs w:val="22"/>
              </w:rPr>
              <w:br/>
            </w:r>
            <w:r w:rsidR="000E47C3">
              <w:rPr>
                <w:bCs/>
                <w:color w:val="auto"/>
                <w:sz w:val="22"/>
                <w:szCs w:val="22"/>
              </w:rPr>
              <w:t xml:space="preserve">Riders </w:t>
            </w:r>
            <w:r w:rsidR="0065186E">
              <w:rPr>
                <w:b w:val="0"/>
                <w:color w:val="auto"/>
                <w:sz w:val="22"/>
                <w:szCs w:val="22"/>
              </w:rPr>
              <w:t xml:space="preserve"> refer to BRC rulebook page 89 for FEI eligibility rules  (c)</w:t>
            </w:r>
          </w:p>
          <w:p w14:paraId="07253F08" w14:textId="22A56BA5" w:rsidR="0090530F" w:rsidRPr="005307B2" w:rsidRDefault="0090530F" w:rsidP="0090530F">
            <w:pPr>
              <w:rPr>
                <w:rFonts w:ascii="Century Gothic" w:hAnsi="Century Gothic"/>
                <w:b w:val="0"/>
                <w:color w:val="auto"/>
                <w:sz w:val="22"/>
                <w:szCs w:val="22"/>
              </w:rPr>
            </w:pPr>
          </w:p>
        </w:tc>
      </w:tr>
      <w:tr w:rsidR="0090530F" w:rsidRPr="005307B2" w14:paraId="1356A668" w14:textId="77777777" w:rsidTr="002706B2">
        <w:trPr>
          <w:trHeight w:val="1111"/>
        </w:trPr>
        <w:tc>
          <w:tcPr>
            <w:tcW w:w="1271" w:type="dxa"/>
            <w:vAlign w:val="center"/>
          </w:tcPr>
          <w:p w14:paraId="171CFB6D" w14:textId="6B663017" w:rsidR="0090530F" w:rsidRDefault="0090530F" w:rsidP="0090530F">
            <w:pPr>
              <w:rPr>
                <w:rFonts w:ascii="Century Gothic" w:hAnsi="Century Gothic"/>
                <w:color w:val="1F497D" w:themeColor="text2"/>
                <w:sz w:val="22"/>
                <w:szCs w:val="22"/>
              </w:rPr>
            </w:pPr>
            <w:r>
              <w:rPr>
                <w:rFonts w:ascii="Century Gothic" w:hAnsi="Century Gothic"/>
                <w:color w:val="1F497D" w:themeColor="text2"/>
                <w:sz w:val="22"/>
                <w:szCs w:val="22"/>
              </w:rPr>
              <w:t>4</w:t>
            </w:r>
            <w:r w:rsidRPr="00CC0A97">
              <w:rPr>
                <w:rFonts w:ascii="Century Gothic" w:hAnsi="Century Gothic"/>
                <w:color w:val="1F497D" w:themeColor="text2"/>
                <w:sz w:val="22"/>
                <w:szCs w:val="22"/>
              </w:rPr>
              <w:t>Q</w:t>
            </w:r>
          </w:p>
          <w:p w14:paraId="25396686" w14:textId="6F3335E8" w:rsidR="0090530F" w:rsidRDefault="0090530F" w:rsidP="00B84D11">
            <w:pPr>
              <w:rPr>
                <w:rFonts w:ascii="Century Gothic" w:hAnsi="Century Gothic"/>
                <w:color w:val="1F497D" w:themeColor="text2"/>
                <w:sz w:val="22"/>
                <w:szCs w:val="22"/>
              </w:rPr>
            </w:pPr>
          </w:p>
        </w:tc>
        <w:tc>
          <w:tcPr>
            <w:tcW w:w="2523" w:type="dxa"/>
            <w:shd w:val="clear" w:color="auto" w:fill="auto"/>
            <w:vAlign w:val="center"/>
          </w:tcPr>
          <w:p w14:paraId="4F9CC703" w14:textId="08C8B07F" w:rsidR="0090530F" w:rsidRDefault="0090530F" w:rsidP="0090530F">
            <w:pPr>
              <w:jc w:val="center"/>
              <w:rPr>
                <w:rFonts w:ascii="Century Gothic" w:hAnsi="Century Gothic"/>
                <w:color w:val="1F497D" w:themeColor="text2"/>
                <w:sz w:val="22"/>
                <w:szCs w:val="22"/>
              </w:rPr>
            </w:pPr>
            <w:r>
              <w:rPr>
                <w:rFonts w:ascii="Century Gothic" w:hAnsi="Century Gothic"/>
                <w:color w:val="1F497D" w:themeColor="text2"/>
                <w:sz w:val="22"/>
                <w:szCs w:val="22"/>
              </w:rPr>
              <w:t>BD Novice Freestyle to Music (201</w:t>
            </w:r>
            <w:r w:rsidR="004036B7">
              <w:rPr>
                <w:rFonts w:ascii="Century Gothic" w:hAnsi="Century Gothic"/>
                <w:color w:val="1F497D" w:themeColor="text2"/>
                <w:sz w:val="22"/>
                <w:szCs w:val="22"/>
              </w:rPr>
              <w:t>9</w:t>
            </w:r>
            <w:r>
              <w:rPr>
                <w:rFonts w:ascii="Century Gothic" w:hAnsi="Century Gothic"/>
                <w:color w:val="1F497D" w:themeColor="text2"/>
                <w:sz w:val="22"/>
                <w:szCs w:val="22"/>
              </w:rPr>
              <w:t xml:space="preserve">) </w:t>
            </w:r>
          </w:p>
          <w:p w14:paraId="4C8B8B91" w14:textId="77777777" w:rsidR="0090530F" w:rsidRDefault="0090530F" w:rsidP="0090530F">
            <w:pPr>
              <w:jc w:val="center"/>
              <w:rPr>
                <w:rFonts w:ascii="Century Gothic" w:hAnsi="Century Gothic"/>
                <w:color w:val="1F497D" w:themeColor="text2"/>
                <w:sz w:val="22"/>
                <w:szCs w:val="22"/>
              </w:rPr>
            </w:pPr>
            <w:r>
              <w:rPr>
                <w:rFonts w:ascii="Century Gothic" w:hAnsi="Century Gothic"/>
                <w:color w:val="1F497D" w:themeColor="text2"/>
                <w:sz w:val="22"/>
                <w:szCs w:val="22"/>
              </w:rPr>
              <w:t>0 points</w:t>
            </w:r>
          </w:p>
          <w:p w14:paraId="261EF2DB" w14:textId="20760C79" w:rsidR="0090530F" w:rsidRDefault="0090530F" w:rsidP="0090530F">
            <w:pPr>
              <w:jc w:val="center"/>
              <w:rPr>
                <w:rFonts w:ascii="Century Gothic" w:hAnsi="Century Gothic"/>
                <w:color w:val="003366"/>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229" w:type="dxa"/>
            <w:shd w:val="clear" w:color="auto" w:fill="auto"/>
            <w:vAlign w:val="center"/>
          </w:tcPr>
          <w:p w14:paraId="4A207897" w14:textId="77777777" w:rsidR="00D31CC3" w:rsidRDefault="00D31CC3" w:rsidP="0090530F">
            <w:pPr>
              <w:jc w:val="both"/>
              <w:rPr>
                <w:b w:val="0"/>
                <w:color w:val="auto"/>
                <w:sz w:val="22"/>
                <w:szCs w:val="22"/>
              </w:rPr>
            </w:pPr>
          </w:p>
          <w:p w14:paraId="6BC94CC7" w14:textId="0D1BA503" w:rsidR="0090530F" w:rsidRPr="005307B2" w:rsidRDefault="0090530F" w:rsidP="0090530F">
            <w:pPr>
              <w:jc w:val="both"/>
              <w:rPr>
                <w:b w:val="0"/>
                <w:color w:val="auto"/>
                <w:sz w:val="22"/>
                <w:szCs w:val="22"/>
              </w:rPr>
            </w:pPr>
            <w:r w:rsidRPr="005307B2">
              <w:rPr>
                <w:b w:val="0"/>
                <w:color w:val="auto"/>
                <w:sz w:val="22"/>
                <w:szCs w:val="22"/>
              </w:rPr>
              <w:t xml:space="preserve">Open to </w:t>
            </w:r>
            <w:r>
              <w:rPr>
                <w:b w:val="0"/>
                <w:color w:val="auto"/>
                <w:sz w:val="22"/>
                <w:szCs w:val="22"/>
              </w:rPr>
              <w:t xml:space="preserve">Senior </w:t>
            </w:r>
            <w:r w:rsidRPr="005307B2">
              <w:rPr>
                <w:b w:val="0"/>
                <w:color w:val="auto"/>
                <w:sz w:val="22"/>
                <w:szCs w:val="22"/>
              </w:rPr>
              <w:t xml:space="preserve">members of an affiliated Riding Club that have paid their membership for the current year.  </w:t>
            </w:r>
          </w:p>
          <w:p w14:paraId="249371CB" w14:textId="77777777" w:rsidR="0090530F" w:rsidRPr="005307B2" w:rsidRDefault="0090530F" w:rsidP="0090530F">
            <w:pPr>
              <w:rPr>
                <w:b w:val="0"/>
                <w:color w:val="auto"/>
                <w:sz w:val="22"/>
                <w:szCs w:val="22"/>
              </w:rPr>
            </w:pPr>
          </w:p>
          <w:p w14:paraId="47814A31" w14:textId="411BC86C" w:rsidR="0090530F" w:rsidRPr="004576CC" w:rsidRDefault="0090530F" w:rsidP="0090530F">
            <w:pPr>
              <w:rPr>
                <w:b w:val="0"/>
                <w:color w:val="auto"/>
                <w:sz w:val="22"/>
                <w:szCs w:val="22"/>
              </w:rPr>
            </w:pPr>
            <w:r>
              <w:rPr>
                <w:color w:val="auto"/>
                <w:sz w:val="22"/>
                <w:szCs w:val="22"/>
              </w:rPr>
              <w:t xml:space="preserve">Horse’s </w:t>
            </w:r>
            <w:r w:rsidRPr="005307B2">
              <w:rPr>
                <w:color w:val="auto"/>
                <w:sz w:val="22"/>
                <w:szCs w:val="22"/>
              </w:rPr>
              <w:t>BD Points:</w:t>
            </w:r>
            <w:r w:rsidRPr="005307B2">
              <w:rPr>
                <w:b w:val="0"/>
                <w:color w:val="auto"/>
                <w:sz w:val="22"/>
                <w:szCs w:val="22"/>
              </w:rPr>
              <w:t xml:space="preserve"> </w:t>
            </w:r>
            <w:r>
              <w:rPr>
                <w:b w:val="0"/>
                <w:color w:val="auto"/>
                <w:sz w:val="22"/>
                <w:szCs w:val="22"/>
              </w:rPr>
              <w:t xml:space="preserve">Unlimited </w:t>
            </w:r>
            <w:r w:rsidRPr="005307B2">
              <w:rPr>
                <w:b w:val="0"/>
                <w:color w:val="auto"/>
                <w:sz w:val="22"/>
                <w:szCs w:val="22"/>
              </w:rPr>
              <w:t xml:space="preserve">Prelim Points, </w:t>
            </w:r>
            <w:r>
              <w:rPr>
                <w:b w:val="0"/>
                <w:color w:val="auto"/>
                <w:sz w:val="22"/>
                <w:szCs w:val="22"/>
              </w:rPr>
              <w:t>0</w:t>
            </w:r>
            <w:r w:rsidRPr="005307B2">
              <w:rPr>
                <w:b w:val="0"/>
                <w:color w:val="auto"/>
                <w:sz w:val="22"/>
                <w:szCs w:val="22"/>
              </w:rPr>
              <w:t xml:space="preserve"> points at Novice or ab</w:t>
            </w:r>
            <w:r>
              <w:rPr>
                <w:b w:val="0"/>
                <w:color w:val="auto"/>
                <w:sz w:val="22"/>
                <w:szCs w:val="22"/>
              </w:rPr>
              <w:t>ove</w:t>
            </w:r>
            <w:r w:rsidRPr="005307B2">
              <w:rPr>
                <w:b w:val="0"/>
                <w:color w:val="auto"/>
                <w:sz w:val="22"/>
                <w:szCs w:val="22"/>
              </w:rPr>
              <w:t xml:space="preserve">.  </w:t>
            </w:r>
            <w:r w:rsidRPr="00AD3517">
              <w:rPr>
                <w:bCs/>
                <w:color w:val="auto"/>
                <w:sz w:val="22"/>
                <w:szCs w:val="22"/>
              </w:rPr>
              <w:t xml:space="preserve">Horses </w:t>
            </w:r>
            <w:r>
              <w:rPr>
                <w:b w:val="0"/>
                <w:color w:val="auto"/>
                <w:sz w:val="22"/>
                <w:szCs w:val="22"/>
              </w:rPr>
              <w:t xml:space="preserve">cannot have competed Elementary or above in the same competition </w:t>
            </w:r>
            <w:r w:rsidR="004D2DD2">
              <w:rPr>
                <w:b w:val="0"/>
                <w:color w:val="auto"/>
                <w:sz w:val="22"/>
                <w:szCs w:val="22"/>
              </w:rPr>
              <w:t>year (BD</w:t>
            </w:r>
            <w:r>
              <w:rPr>
                <w:b w:val="0"/>
                <w:color w:val="auto"/>
                <w:sz w:val="22"/>
                <w:szCs w:val="22"/>
              </w:rPr>
              <w:t xml:space="preserve"> or BRC</w:t>
            </w:r>
            <w:r w:rsidR="004D2DD2">
              <w:rPr>
                <w:b w:val="0"/>
                <w:color w:val="auto"/>
                <w:sz w:val="22"/>
                <w:szCs w:val="22"/>
              </w:rPr>
              <w:t>)</w:t>
            </w:r>
            <w:r>
              <w:rPr>
                <w:b w:val="0"/>
                <w:color w:val="auto"/>
                <w:sz w:val="22"/>
                <w:szCs w:val="22"/>
              </w:rPr>
              <w:t xml:space="preserve">. </w:t>
            </w:r>
            <w:r w:rsidR="004D2DD2">
              <w:rPr>
                <w:b w:val="0"/>
                <w:color w:val="auto"/>
                <w:sz w:val="22"/>
                <w:szCs w:val="22"/>
              </w:rPr>
              <w:t xml:space="preserve">Horse may not compete in Elementary DTM </w:t>
            </w:r>
            <w:r w:rsidR="00571C0A">
              <w:rPr>
                <w:b w:val="0"/>
                <w:color w:val="auto"/>
                <w:sz w:val="22"/>
                <w:szCs w:val="22"/>
              </w:rPr>
              <w:t xml:space="preserve">at the same qualifier or championship. </w:t>
            </w:r>
            <w:r>
              <w:rPr>
                <w:b w:val="0"/>
                <w:color w:val="auto"/>
                <w:sz w:val="22"/>
                <w:szCs w:val="22"/>
              </w:rPr>
              <w:t>or</w:t>
            </w:r>
            <w:r w:rsidRPr="005307B2">
              <w:rPr>
                <w:b w:val="0"/>
                <w:color w:val="auto"/>
                <w:sz w:val="22"/>
                <w:szCs w:val="22"/>
              </w:rPr>
              <w:t xml:space="preserve"> BE Novice or </w:t>
            </w:r>
            <w:r>
              <w:rPr>
                <w:b w:val="0"/>
                <w:color w:val="auto"/>
                <w:sz w:val="22"/>
                <w:szCs w:val="22"/>
              </w:rPr>
              <w:t xml:space="preserve">above in the current or previous calendar year. </w:t>
            </w:r>
          </w:p>
          <w:p w14:paraId="460824A6" w14:textId="77777777" w:rsidR="0090530F" w:rsidRDefault="0090530F" w:rsidP="0090530F">
            <w:pPr>
              <w:rPr>
                <w:bCs/>
                <w:color w:val="auto"/>
                <w:sz w:val="22"/>
                <w:szCs w:val="22"/>
              </w:rPr>
            </w:pPr>
          </w:p>
          <w:p w14:paraId="4172CEE5" w14:textId="04FF13F8" w:rsidR="0090530F" w:rsidRDefault="0090530F" w:rsidP="0090530F">
            <w:pPr>
              <w:rPr>
                <w:b w:val="0"/>
                <w:color w:val="auto"/>
                <w:sz w:val="22"/>
                <w:szCs w:val="22"/>
              </w:rPr>
            </w:pPr>
            <w:r>
              <w:rPr>
                <w:bCs/>
                <w:color w:val="auto"/>
                <w:sz w:val="22"/>
                <w:szCs w:val="22"/>
              </w:rPr>
              <w:t xml:space="preserve">Riders </w:t>
            </w:r>
            <w:r w:rsidR="00A76CF1" w:rsidRPr="006B178C">
              <w:rPr>
                <w:b w:val="0"/>
                <w:color w:val="auto"/>
                <w:sz w:val="22"/>
                <w:szCs w:val="22"/>
              </w:rPr>
              <w:t xml:space="preserve">cannot </w:t>
            </w:r>
            <w:r w:rsidR="00A76CF1">
              <w:rPr>
                <w:b w:val="0"/>
                <w:color w:val="auto"/>
                <w:sz w:val="22"/>
                <w:szCs w:val="22"/>
              </w:rPr>
              <w:t>have competed BE Novice or Elementary dressage or above in the current or previous calendar year (BD or BRC)</w:t>
            </w:r>
          </w:p>
          <w:p w14:paraId="5382AB03" w14:textId="77777777" w:rsidR="0090530F" w:rsidRDefault="00FE6F87" w:rsidP="00D31CC3">
            <w:pPr>
              <w:rPr>
                <w:b w:val="0"/>
                <w:color w:val="auto"/>
                <w:sz w:val="22"/>
                <w:szCs w:val="22"/>
              </w:rPr>
            </w:pPr>
            <w:r>
              <w:rPr>
                <w:b w:val="0"/>
                <w:color w:val="auto"/>
                <w:sz w:val="22"/>
                <w:szCs w:val="22"/>
              </w:rPr>
              <w:t>In addition refer to BRC rulebook page 89 for FEI eligibility rules  (c)</w:t>
            </w:r>
          </w:p>
          <w:p w14:paraId="0C577CAD" w14:textId="42AF808E" w:rsidR="009B0AE9" w:rsidRPr="005307B2" w:rsidRDefault="009B0AE9" w:rsidP="00D31CC3">
            <w:pPr>
              <w:rPr>
                <w:b w:val="0"/>
                <w:color w:val="auto"/>
                <w:sz w:val="22"/>
                <w:szCs w:val="22"/>
              </w:rPr>
            </w:pPr>
          </w:p>
        </w:tc>
      </w:tr>
      <w:tr w:rsidR="0090530F" w:rsidRPr="005307B2" w14:paraId="1F92A648" w14:textId="77777777" w:rsidTr="002706B2">
        <w:trPr>
          <w:trHeight w:val="1111"/>
        </w:trPr>
        <w:tc>
          <w:tcPr>
            <w:tcW w:w="1271" w:type="dxa"/>
            <w:vAlign w:val="center"/>
          </w:tcPr>
          <w:p w14:paraId="6722BF70" w14:textId="595DF2CB" w:rsidR="0090530F" w:rsidRPr="00CC0A97" w:rsidRDefault="000D6DE0" w:rsidP="0090530F">
            <w:pPr>
              <w:rPr>
                <w:rFonts w:ascii="Century Gothic" w:hAnsi="Century Gothic"/>
                <w:color w:val="1F497D" w:themeColor="text2"/>
                <w:sz w:val="22"/>
                <w:szCs w:val="22"/>
              </w:rPr>
            </w:pPr>
            <w:r>
              <w:rPr>
                <w:rFonts w:ascii="Century Gothic" w:hAnsi="Century Gothic"/>
                <w:color w:val="1F497D" w:themeColor="text2"/>
                <w:sz w:val="22"/>
                <w:szCs w:val="22"/>
              </w:rPr>
              <w:lastRenderedPageBreak/>
              <w:t>5</w:t>
            </w:r>
            <w:r w:rsidR="0090530F" w:rsidRPr="00CC0A97">
              <w:rPr>
                <w:rFonts w:ascii="Century Gothic" w:hAnsi="Century Gothic"/>
                <w:color w:val="1F497D" w:themeColor="text2"/>
                <w:sz w:val="22"/>
                <w:szCs w:val="22"/>
              </w:rPr>
              <w:t>Q</w:t>
            </w:r>
          </w:p>
        </w:tc>
        <w:tc>
          <w:tcPr>
            <w:tcW w:w="2523" w:type="dxa"/>
            <w:shd w:val="clear" w:color="auto" w:fill="auto"/>
            <w:vAlign w:val="center"/>
          </w:tcPr>
          <w:p w14:paraId="3B17290B" w14:textId="77777777" w:rsidR="0090530F" w:rsidRDefault="0090530F" w:rsidP="0090530F">
            <w:pPr>
              <w:jc w:val="center"/>
              <w:rPr>
                <w:rFonts w:ascii="Century Gothic" w:hAnsi="Century Gothic"/>
                <w:color w:val="003366"/>
                <w:sz w:val="22"/>
                <w:szCs w:val="22"/>
              </w:rPr>
            </w:pPr>
            <w:r>
              <w:rPr>
                <w:rFonts w:ascii="Century Gothic" w:hAnsi="Century Gothic"/>
                <w:color w:val="003366"/>
                <w:sz w:val="22"/>
                <w:szCs w:val="22"/>
              </w:rPr>
              <w:t>MIXED PAIRS DTM</w:t>
            </w:r>
          </w:p>
          <w:p w14:paraId="028E606B" w14:textId="77777777" w:rsidR="0090530F" w:rsidRDefault="0090530F" w:rsidP="0090530F">
            <w:pPr>
              <w:jc w:val="center"/>
              <w:rPr>
                <w:rFonts w:ascii="Century Gothic" w:hAnsi="Century Gothic"/>
                <w:color w:val="003366"/>
                <w:sz w:val="22"/>
                <w:szCs w:val="22"/>
              </w:rPr>
            </w:pPr>
            <w:r>
              <w:rPr>
                <w:rFonts w:ascii="Century Gothic" w:hAnsi="Century Gothic"/>
                <w:color w:val="003366"/>
                <w:sz w:val="22"/>
                <w:szCs w:val="22"/>
              </w:rPr>
              <w:t>BRC Novice Pairs DTM (2018)</w:t>
            </w:r>
          </w:p>
          <w:p w14:paraId="2B159F0C" w14:textId="77777777" w:rsidR="0090530F" w:rsidRPr="00CC0A97" w:rsidRDefault="0090530F" w:rsidP="0090530F">
            <w:pPr>
              <w:jc w:val="center"/>
              <w:rPr>
                <w:rFonts w:ascii="Century Gothic" w:hAnsi="Century Gothic"/>
                <w:color w:val="1F497D" w:themeColor="text2"/>
                <w:sz w:val="22"/>
                <w:szCs w:val="22"/>
              </w:rPr>
            </w:pPr>
            <w:r>
              <w:rPr>
                <w:rFonts w:ascii="Century Gothic" w:hAnsi="Century Gothic"/>
                <w:color w:val="003366"/>
                <w:sz w:val="22"/>
                <w:szCs w:val="22"/>
              </w:rPr>
              <w:t>ENTRY FEE £29.00</w:t>
            </w:r>
          </w:p>
        </w:tc>
        <w:tc>
          <w:tcPr>
            <w:tcW w:w="7229" w:type="dxa"/>
            <w:shd w:val="clear" w:color="auto" w:fill="auto"/>
            <w:vAlign w:val="center"/>
          </w:tcPr>
          <w:p w14:paraId="379A2E7F" w14:textId="77777777" w:rsidR="009B0AE9" w:rsidRDefault="009B0AE9" w:rsidP="0090530F">
            <w:pPr>
              <w:jc w:val="both"/>
              <w:rPr>
                <w:b w:val="0"/>
                <w:color w:val="auto"/>
                <w:sz w:val="22"/>
                <w:szCs w:val="22"/>
              </w:rPr>
            </w:pPr>
          </w:p>
          <w:p w14:paraId="77834F59" w14:textId="11BDC0CD" w:rsidR="0090530F" w:rsidRDefault="0090530F" w:rsidP="0090530F">
            <w:pPr>
              <w:jc w:val="both"/>
              <w:rPr>
                <w:b w:val="0"/>
                <w:color w:val="auto"/>
                <w:sz w:val="22"/>
                <w:szCs w:val="22"/>
              </w:rPr>
            </w:pPr>
            <w:r w:rsidRPr="005307B2">
              <w:rPr>
                <w:b w:val="0"/>
                <w:color w:val="auto"/>
                <w:sz w:val="22"/>
                <w:szCs w:val="22"/>
              </w:rPr>
              <w:t xml:space="preserve">Open to </w:t>
            </w:r>
            <w:r>
              <w:rPr>
                <w:b w:val="0"/>
                <w:color w:val="auto"/>
                <w:sz w:val="22"/>
                <w:szCs w:val="22"/>
              </w:rPr>
              <w:t xml:space="preserve">Senior and </w:t>
            </w:r>
            <w:r w:rsidRPr="005307B2">
              <w:rPr>
                <w:b w:val="0"/>
                <w:color w:val="auto"/>
                <w:sz w:val="22"/>
                <w:szCs w:val="22"/>
              </w:rPr>
              <w:t xml:space="preserve">Junior members of an affiliated Riding Club that have paid their membership for the current year.  </w:t>
            </w:r>
          </w:p>
          <w:p w14:paraId="3A004680" w14:textId="77777777" w:rsidR="00E02526" w:rsidRPr="005307B2" w:rsidRDefault="00E02526" w:rsidP="0090530F">
            <w:pPr>
              <w:jc w:val="both"/>
              <w:rPr>
                <w:b w:val="0"/>
                <w:color w:val="auto"/>
                <w:sz w:val="22"/>
                <w:szCs w:val="22"/>
              </w:rPr>
            </w:pPr>
          </w:p>
          <w:p w14:paraId="0387FED3" w14:textId="77777777" w:rsidR="0090530F" w:rsidRDefault="0090530F" w:rsidP="0090530F">
            <w:pPr>
              <w:jc w:val="both"/>
              <w:rPr>
                <w:b w:val="0"/>
                <w:color w:val="auto"/>
                <w:sz w:val="22"/>
                <w:szCs w:val="22"/>
              </w:rPr>
            </w:pPr>
            <w:r>
              <w:rPr>
                <w:color w:val="auto"/>
                <w:sz w:val="22"/>
                <w:szCs w:val="22"/>
              </w:rPr>
              <w:t xml:space="preserve">Horse’s BD </w:t>
            </w:r>
            <w:r w:rsidRPr="005307B2">
              <w:rPr>
                <w:color w:val="auto"/>
                <w:sz w:val="22"/>
                <w:szCs w:val="22"/>
              </w:rPr>
              <w:t>Points:</w:t>
            </w:r>
            <w:r w:rsidRPr="005307B2">
              <w:rPr>
                <w:b w:val="0"/>
                <w:color w:val="auto"/>
                <w:sz w:val="22"/>
                <w:szCs w:val="22"/>
              </w:rPr>
              <w:t xml:space="preserve"> </w:t>
            </w:r>
            <w:r>
              <w:rPr>
                <w:b w:val="0"/>
                <w:color w:val="auto"/>
                <w:sz w:val="22"/>
                <w:szCs w:val="22"/>
              </w:rPr>
              <w:t>No limit</w:t>
            </w:r>
          </w:p>
          <w:p w14:paraId="134790F0" w14:textId="77777777" w:rsidR="0090530F" w:rsidRDefault="0090530F" w:rsidP="0090530F">
            <w:pPr>
              <w:jc w:val="both"/>
              <w:rPr>
                <w:rFonts w:ascii="Century Gothic" w:hAnsi="Century Gothic"/>
                <w:b w:val="0"/>
                <w:color w:val="auto"/>
                <w:sz w:val="22"/>
                <w:szCs w:val="22"/>
              </w:rPr>
            </w:pPr>
            <w:r w:rsidRPr="005307B2">
              <w:rPr>
                <w:color w:val="auto"/>
                <w:sz w:val="22"/>
                <w:szCs w:val="22"/>
              </w:rPr>
              <w:t>Riders</w:t>
            </w:r>
            <w:r w:rsidRPr="005307B2">
              <w:rPr>
                <w:b w:val="0"/>
                <w:color w:val="auto"/>
                <w:sz w:val="22"/>
                <w:szCs w:val="22"/>
              </w:rPr>
              <w:t xml:space="preserve"> </w:t>
            </w:r>
            <w:r>
              <w:rPr>
                <w:b w:val="0"/>
                <w:color w:val="auto"/>
                <w:sz w:val="22"/>
                <w:szCs w:val="22"/>
              </w:rPr>
              <w:t>No limit</w:t>
            </w:r>
          </w:p>
          <w:p w14:paraId="3B900813" w14:textId="77777777" w:rsidR="0090530F" w:rsidRPr="005307B2" w:rsidRDefault="0090530F" w:rsidP="0090530F">
            <w:pPr>
              <w:rPr>
                <w:rFonts w:ascii="Century Gothic" w:hAnsi="Century Gothic"/>
                <w:b w:val="0"/>
                <w:color w:val="auto"/>
                <w:sz w:val="22"/>
                <w:szCs w:val="22"/>
              </w:rPr>
            </w:pPr>
          </w:p>
        </w:tc>
      </w:tr>
      <w:tr w:rsidR="0090530F" w:rsidRPr="005307B2" w14:paraId="6BF875B2" w14:textId="77777777" w:rsidTr="002706B2">
        <w:trPr>
          <w:trHeight w:val="938"/>
        </w:trPr>
        <w:tc>
          <w:tcPr>
            <w:tcW w:w="1271" w:type="dxa"/>
            <w:vAlign w:val="center"/>
          </w:tcPr>
          <w:p w14:paraId="5801E8C7" w14:textId="7BC570CE" w:rsidR="0090530F" w:rsidRDefault="000D6DE0" w:rsidP="0090530F">
            <w:pPr>
              <w:rPr>
                <w:rFonts w:ascii="Century Gothic" w:hAnsi="Century Gothic"/>
                <w:color w:val="1F497D" w:themeColor="text2"/>
                <w:sz w:val="22"/>
                <w:szCs w:val="22"/>
              </w:rPr>
            </w:pPr>
            <w:r>
              <w:rPr>
                <w:rFonts w:ascii="Century Gothic" w:hAnsi="Century Gothic"/>
                <w:color w:val="1F497D" w:themeColor="text2"/>
                <w:sz w:val="22"/>
                <w:szCs w:val="22"/>
              </w:rPr>
              <w:t>6</w:t>
            </w:r>
            <w:r w:rsidR="0090530F">
              <w:rPr>
                <w:rFonts w:ascii="Century Gothic" w:hAnsi="Century Gothic"/>
                <w:color w:val="1F497D" w:themeColor="text2"/>
                <w:sz w:val="22"/>
                <w:szCs w:val="22"/>
              </w:rPr>
              <w:t>Q</w:t>
            </w:r>
          </w:p>
          <w:p w14:paraId="5C4C0537" w14:textId="7F2C2009" w:rsidR="0090530F" w:rsidRDefault="000D6DE0" w:rsidP="0090530F">
            <w:pPr>
              <w:rPr>
                <w:rFonts w:ascii="Century Gothic" w:hAnsi="Century Gothic"/>
                <w:color w:val="1F497D" w:themeColor="text2"/>
                <w:sz w:val="22"/>
                <w:szCs w:val="22"/>
              </w:rPr>
            </w:pPr>
            <w:r>
              <w:rPr>
                <w:rFonts w:ascii="Century Gothic" w:hAnsi="Century Gothic"/>
                <w:color w:val="1F497D" w:themeColor="text2"/>
                <w:sz w:val="22"/>
                <w:szCs w:val="22"/>
              </w:rPr>
              <w:t>6</w:t>
            </w:r>
            <w:r w:rsidR="0090530F">
              <w:rPr>
                <w:rFonts w:ascii="Century Gothic" w:hAnsi="Century Gothic"/>
                <w:color w:val="1F497D" w:themeColor="text2"/>
                <w:sz w:val="22"/>
                <w:szCs w:val="22"/>
              </w:rPr>
              <w:t>Qa– Snr</w:t>
            </w:r>
          </w:p>
          <w:p w14:paraId="6B70F089" w14:textId="5A9D2DA3" w:rsidR="0090530F" w:rsidRPr="00CC0A97" w:rsidRDefault="000D6DE0" w:rsidP="0090530F">
            <w:pPr>
              <w:rPr>
                <w:rFonts w:ascii="Century Gothic" w:hAnsi="Century Gothic"/>
                <w:color w:val="1F497D" w:themeColor="text2"/>
                <w:sz w:val="22"/>
                <w:szCs w:val="22"/>
              </w:rPr>
            </w:pPr>
            <w:r>
              <w:rPr>
                <w:rFonts w:ascii="Century Gothic" w:hAnsi="Century Gothic"/>
                <w:color w:val="1F497D" w:themeColor="text2"/>
                <w:sz w:val="22"/>
                <w:szCs w:val="22"/>
              </w:rPr>
              <w:t>6</w:t>
            </w:r>
            <w:r w:rsidR="0090530F">
              <w:rPr>
                <w:rFonts w:ascii="Century Gothic" w:hAnsi="Century Gothic"/>
                <w:color w:val="1F497D" w:themeColor="text2"/>
                <w:sz w:val="22"/>
                <w:szCs w:val="22"/>
              </w:rPr>
              <w:t>Qb- Jnr</w:t>
            </w:r>
          </w:p>
        </w:tc>
        <w:tc>
          <w:tcPr>
            <w:tcW w:w="2523" w:type="dxa"/>
            <w:shd w:val="clear" w:color="auto" w:fill="auto"/>
            <w:vAlign w:val="center"/>
          </w:tcPr>
          <w:p w14:paraId="66C8A4A3" w14:textId="77777777" w:rsidR="0090530F" w:rsidRDefault="0090530F" w:rsidP="0090530F">
            <w:pPr>
              <w:jc w:val="center"/>
              <w:rPr>
                <w:rFonts w:ascii="Century Gothic" w:hAnsi="Century Gothic"/>
                <w:color w:val="1F497D" w:themeColor="text2"/>
                <w:sz w:val="22"/>
                <w:szCs w:val="22"/>
              </w:rPr>
            </w:pPr>
            <w:r>
              <w:rPr>
                <w:rFonts w:ascii="Century Gothic" w:hAnsi="Century Gothic"/>
                <w:color w:val="1F497D" w:themeColor="text2"/>
                <w:sz w:val="22"/>
                <w:szCs w:val="22"/>
              </w:rPr>
              <w:t>BD Prelim Freestyle to Music (2016)</w:t>
            </w:r>
          </w:p>
          <w:p w14:paraId="3A60FE92" w14:textId="77777777" w:rsidR="0090530F" w:rsidRPr="00CC0A97" w:rsidRDefault="0090530F" w:rsidP="0090530F">
            <w:pPr>
              <w:jc w:val="center"/>
              <w:rPr>
                <w:rFonts w:ascii="Century Gothic" w:hAnsi="Century Gothic"/>
                <w:color w:val="1F497D" w:themeColor="text2"/>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229" w:type="dxa"/>
            <w:shd w:val="clear" w:color="auto" w:fill="auto"/>
            <w:vAlign w:val="center"/>
          </w:tcPr>
          <w:p w14:paraId="3612FC75" w14:textId="77777777" w:rsidR="0090530F" w:rsidRPr="005307B2" w:rsidRDefault="0090530F" w:rsidP="0090530F">
            <w:pPr>
              <w:jc w:val="both"/>
              <w:rPr>
                <w:b w:val="0"/>
                <w:color w:val="auto"/>
                <w:sz w:val="22"/>
                <w:szCs w:val="22"/>
              </w:rPr>
            </w:pPr>
            <w:r w:rsidRPr="005307B2">
              <w:rPr>
                <w:b w:val="0"/>
                <w:color w:val="auto"/>
                <w:sz w:val="22"/>
                <w:szCs w:val="22"/>
              </w:rPr>
              <w:t xml:space="preserve">Open to </w:t>
            </w:r>
            <w:r>
              <w:rPr>
                <w:b w:val="0"/>
                <w:color w:val="auto"/>
                <w:sz w:val="22"/>
                <w:szCs w:val="22"/>
              </w:rPr>
              <w:t xml:space="preserve">Senior and </w:t>
            </w:r>
            <w:r w:rsidRPr="005307B2">
              <w:rPr>
                <w:b w:val="0"/>
                <w:color w:val="auto"/>
                <w:sz w:val="22"/>
                <w:szCs w:val="22"/>
              </w:rPr>
              <w:t xml:space="preserve">Junior members of an affiliated Riding Club that have paid their membership for the current year.  </w:t>
            </w:r>
          </w:p>
          <w:p w14:paraId="116BF10B" w14:textId="77777777" w:rsidR="0090530F" w:rsidRPr="005307B2" w:rsidRDefault="0090530F" w:rsidP="0090530F">
            <w:pPr>
              <w:rPr>
                <w:b w:val="0"/>
                <w:color w:val="auto"/>
                <w:sz w:val="22"/>
                <w:szCs w:val="22"/>
              </w:rPr>
            </w:pPr>
          </w:p>
          <w:p w14:paraId="750AF2FB" w14:textId="6BC63813" w:rsidR="0090530F" w:rsidRPr="004576CC" w:rsidRDefault="0090530F" w:rsidP="0090530F">
            <w:pPr>
              <w:rPr>
                <w:b w:val="0"/>
                <w:color w:val="auto"/>
                <w:sz w:val="22"/>
                <w:szCs w:val="22"/>
              </w:rPr>
            </w:pPr>
            <w:r>
              <w:rPr>
                <w:color w:val="auto"/>
                <w:sz w:val="22"/>
                <w:szCs w:val="22"/>
              </w:rPr>
              <w:t xml:space="preserve">Horse’s </w:t>
            </w:r>
            <w:r w:rsidRPr="005307B2">
              <w:rPr>
                <w:color w:val="auto"/>
                <w:sz w:val="22"/>
                <w:szCs w:val="22"/>
              </w:rPr>
              <w:t>BD Points:</w:t>
            </w:r>
            <w:r w:rsidRPr="005307B2">
              <w:rPr>
                <w:b w:val="0"/>
                <w:color w:val="auto"/>
                <w:sz w:val="22"/>
                <w:szCs w:val="22"/>
              </w:rPr>
              <w:t xml:space="preserve"> </w:t>
            </w:r>
            <w:r>
              <w:rPr>
                <w:b w:val="0"/>
                <w:color w:val="auto"/>
                <w:sz w:val="22"/>
                <w:szCs w:val="22"/>
              </w:rPr>
              <w:t xml:space="preserve">Unlimited </w:t>
            </w:r>
            <w:r w:rsidRPr="005307B2">
              <w:rPr>
                <w:b w:val="0"/>
                <w:color w:val="auto"/>
                <w:sz w:val="22"/>
                <w:szCs w:val="22"/>
              </w:rPr>
              <w:t xml:space="preserve">Prelim Points, </w:t>
            </w:r>
            <w:r>
              <w:rPr>
                <w:b w:val="0"/>
                <w:color w:val="auto"/>
                <w:sz w:val="22"/>
                <w:szCs w:val="22"/>
              </w:rPr>
              <w:t>0</w:t>
            </w:r>
            <w:r w:rsidRPr="005307B2">
              <w:rPr>
                <w:b w:val="0"/>
                <w:color w:val="auto"/>
                <w:sz w:val="22"/>
                <w:szCs w:val="22"/>
              </w:rPr>
              <w:t xml:space="preserve"> points at Novice or ab</w:t>
            </w:r>
            <w:r>
              <w:rPr>
                <w:b w:val="0"/>
                <w:color w:val="auto"/>
                <w:sz w:val="22"/>
                <w:szCs w:val="22"/>
              </w:rPr>
              <w:t>ove</w:t>
            </w:r>
            <w:r w:rsidRPr="005307B2">
              <w:rPr>
                <w:b w:val="0"/>
                <w:color w:val="auto"/>
                <w:sz w:val="22"/>
                <w:szCs w:val="22"/>
              </w:rPr>
              <w:t xml:space="preserve">.  </w:t>
            </w:r>
            <w:r w:rsidRPr="00AD3517">
              <w:rPr>
                <w:bCs/>
                <w:color w:val="auto"/>
                <w:sz w:val="22"/>
                <w:szCs w:val="22"/>
              </w:rPr>
              <w:t xml:space="preserve">Horses </w:t>
            </w:r>
            <w:r>
              <w:rPr>
                <w:b w:val="0"/>
                <w:color w:val="auto"/>
                <w:sz w:val="22"/>
                <w:szCs w:val="22"/>
              </w:rPr>
              <w:t xml:space="preserve"> cannot have competed Elementary or above in the same competition year  </w:t>
            </w:r>
            <w:r w:rsidR="00EE0918">
              <w:rPr>
                <w:b w:val="0"/>
                <w:color w:val="auto"/>
                <w:sz w:val="22"/>
                <w:szCs w:val="22"/>
              </w:rPr>
              <w:t>(</w:t>
            </w:r>
            <w:r>
              <w:rPr>
                <w:b w:val="0"/>
                <w:color w:val="auto"/>
                <w:sz w:val="22"/>
                <w:szCs w:val="22"/>
              </w:rPr>
              <w:t>BD or BRC</w:t>
            </w:r>
            <w:r w:rsidR="00EE0918">
              <w:rPr>
                <w:b w:val="0"/>
                <w:color w:val="auto"/>
                <w:sz w:val="22"/>
                <w:szCs w:val="22"/>
              </w:rPr>
              <w:t>)</w:t>
            </w:r>
            <w:r>
              <w:rPr>
                <w:b w:val="0"/>
                <w:color w:val="auto"/>
                <w:sz w:val="22"/>
                <w:szCs w:val="22"/>
              </w:rPr>
              <w:t xml:space="preserve"> </w:t>
            </w:r>
            <w:r w:rsidR="00CF655E">
              <w:rPr>
                <w:b w:val="0"/>
                <w:color w:val="auto"/>
                <w:sz w:val="22"/>
                <w:szCs w:val="22"/>
              </w:rPr>
              <w:t>N</w:t>
            </w:r>
            <w:r>
              <w:rPr>
                <w:b w:val="0"/>
                <w:color w:val="auto"/>
                <w:sz w:val="22"/>
                <w:szCs w:val="22"/>
              </w:rPr>
              <w:t xml:space="preserve">o horse may have gained 70% or above in DTM Novice (BD or BRC) in the </w:t>
            </w:r>
            <w:r w:rsidR="00EE0918">
              <w:rPr>
                <w:b w:val="0"/>
                <w:color w:val="auto"/>
                <w:sz w:val="22"/>
                <w:szCs w:val="22"/>
              </w:rPr>
              <w:t>past 12 months.</w:t>
            </w:r>
          </w:p>
          <w:p w14:paraId="40188C08" w14:textId="77777777" w:rsidR="0090530F" w:rsidRDefault="0090530F" w:rsidP="0090530F">
            <w:pPr>
              <w:rPr>
                <w:bCs/>
                <w:color w:val="auto"/>
                <w:sz w:val="22"/>
                <w:szCs w:val="22"/>
              </w:rPr>
            </w:pPr>
          </w:p>
          <w:p w14:paraId="6C65C067" w14:textId="77777777" w:rsidR="0090530F" w:rsidRDefault="0090530F" w:rsidP="0090530F">
            <w:pPr>
              <w:rPr>
                <w:b w:val="0"/>
                <w:color w:val="auto"/>
                <w:sz w:val="22"/>
                <w:szCs w:val="22"/>
              </w:rPr>
            </w:pPr>
            <w:r>
              <w:rPr>
                <w:bCs/>
                <w:color w:val="auto"/>
                <w:sz w:val="22"/>
                <w:szCs w:val="22"/>
              </w:rPr>
              <w:t xml:space="preserve">Riders </w:t>
            </w:r>
            <w:r w:rsidRPr="000D4F21">
              <w:rPr>
                <w:b w:val="0"/>
                <w:color w:val="auto"/>
                <w:sz w:val="22"/>
                <w:szCs w:val="22"/>
              </w:rPr>
              <w:t>n</w:t>
            </w:r>
            <w:r>
              <w:rPr>
                <w:b w:val="0"/>
                <w:color w:val="auto"/>
                <w:sz w:val="22"/>
                <w:szCs w:val="22"/>
              </w:rPr>
              <w:t>ot</w:t>
            </w:r>
            <w:r w:rsidR="00E957BE">
              <w:rPr>
                <w:b w:val="0"/>
                <w:color w:val="auto"/>
                <w:sz w:val="22"/>
                <w:szCs w:val="22"/>
              </w:rPr>
              <w:t xml:space="preserve"> permitted to be a BHS Stage 4 coach or above</w:t>
            </w:r>
            <w:r w:rsidR="006B178C">
              <w:rPr>
                <w:b w:val="0"/>
                <w:color w:val="auto"/>
                <w:sz w:val="22"/>
                <w:szCs w:val="22"/>
              </w:rPr>
              <w:t>. R</w:t>
            </w:r>
            <w:r w:rsidR="00E957BE">
              <w:rPr>
                <w:rFonts w:ascii="Century Gothic" w:hAnsi="Century Gothic"/>
                <w:b w:val="0"/>
                <w:color w:val="auto"/>
                <w:sz w:val="22"/>
                <w:szCs w:val="22"/>
              </w:rPr>
              <w:t>i</w:t>
            </w:r>
            <w:r w:rsidR="00E957BE" w:rsidRPr="006B178C">
              <w:rPr>
                <w:b w:val="0"/>
                <w:color w:val="auto"/>
                <w:sz w:val="22"/>
                <w:szCs w:val="22"/>
              </w:rPr>
              <w:t xml:space="preserve">ders cannot </w:t>
            </w:r>
            <w:r>
              <w:rPr>
                <w:b w:val="0"/>
                <w:color w:val="auto"/>
                <w:sz w:val="22"/>
                <w:szCs w:val="22"/>
              </w:rPr>
              <w:t xml:space="preserve">have competed </w:t>
            </w:r>
            <w:r w:rsidR="006B178C">
              <w:rPr>
                <w:b w:val="0"/>
                <w:color w:val="auto"/>
                <w:sz w:val="22"/>
                <w:szCs w:val="22"/>
              </w:rPr>
              <w:t xml:space="preserve">BE Novice or Elementary dressage or above in the </w:t>
            </w:r>
            <w:r>
              <w:rPr>
                <w:b w:val="0"/>
                <w:color w:val="auto"/>
                <w:sz w:val="22"/>
                <w:szCs w:val="22"/>
              </w:rPr>
              <w:t>current or previous calendar year</w:t>
            </w:r>
            <w:r w:rsidR="006B178C">
              <w:rPr>
                <w:b w:val="0"/>
                <w:color w:val="auto"/>
                <w:sz w:val="22"/>
                <w:szCs w:val="22"/>
              </w:rPr>
              <w:t xml:space="preserve"> (BD or BRC)</w:t>
            </w:r>
            <w:r w:rsidR="00FE6F87">
              <w:rPr>
                <w:b w:val="0"/>
                <w:color w:val="auto"/>
                <w:sz w:val="22"/>
                <w:szCs w:val="22"/>
              </w:rPr>
              <w:t xml:space="preserve"> </w:t>
            </w:r>
          </w:p>
          <w:p w14:paraId="7AD037E9" w14:textId="77777777" w:rsidR="00FE6F87" w:rsidRDefault="00FE6F87" w:rsidP="0090530F">
            <w:pPr>
              <w:rPr>
                <w:b w:val="0"/>
                <w:color w:val="auto"/>
                <w:sz w:val="22"/>
                <w:szCs w:val="22"/>
              </w:rPr>
            </w:pPr>
            <w:r>
              <w:rPr>
                <w:b w:val="0"/>
                <w:color w:val="auto"/>
                <w:sz w:val="22"/>
                <w:szCs w:val="22"/>
              </w:rPr>
              <w:t>In addition refer to BRC rulebook page 89 for FEI eligibility rules  (c)</w:t>
            </w:r>
          </w:p>
          <w:p w14:paraId="08C0EAB2" w14:textId="426B4FAA" w:rsidR="00FE6F87" w:rsidRPr="005307B2" w:rsidRDefault="00FE6F87" w:rsidP="0090530F">
            <w:pPr>
              <w:rPr>
                <w:rFonts w:ascii="Century Gothic" w:hAnsi="Century Gothic"/>
                <w:b w:val="0"/>
                <w:color w:val="auto"/>
                <w:sz w:val="22"/>
                <w:szCs w:val="22"/>
              </w:rPr>
            </w:pPr>
          </w:p>
        </w:tc>
      </w:tr>
    </w:tbl>
    <w:p w14:paraId="1522A39D" w14:textId="77777777" w:rsidR="00A70985" w:rsidRDefault="00A70985" w:rsidP="0000485D">
      <w:pPr>
        <w:jc w:val="center"/>
        <w:rPr>
          <w:rFonts w:ascii="Century Gothic" w:hAnsi="Century Gothic"/>
          <w:bCs/>
          <w:smallCaps/>
          <w:color w:val="auto"/>
          <w:sz w:val="28"/>
          <w:szCs w:val="28"/>
          <w:u w:val="single"/>
        </w:rPr>
      </w:pPr>
    </w:p>
    <w:p w14:paraId="42D3C715" w14:textId="77777777" w:rsidR="008E060F" w:rsidRDefault="00495319" w:rsidP="004F7C25">
      <w:pPr>
        <w:jc w:val="center"/>
        <w:rPr>
          <w:rFonts w:ascii="Century Gothic" w:hAnsi="Century Gothic"/>
          <w:bCs/>
          <w:smallCaps/>
          <w:color w:val="auto"/>
          <w:sz w:val="28"/>
          <w:szCs w:val="28"/>
          <w:u w:val="single"/>
        </w:rPr>
      </w:pPr>
      <w:r>
        <w:rPr>
          <w:rFonts w:ascii="Century Gothic" w:hAnsi="Century Gothic"/>
          <w:bCs/>
          <w:smallCaps/>
          <w:color w:val="auto"/>
          <w:sz w:val="28"/>
          <w:szCs w:val="28"/>
          <w:u w:val="single"/>
        </w:rPr>
        <w:t>NOVICE</w:t>
      </w:r>
      <w:r w:rsidR="004F7C25" w:rsidRPr="00892EC1">
        <w:rPr>
          <w:rFonts w:ascii="Century Gothic" w:hAnsi="Century Gothic"/>
          <w:bCs/>
          <w:smallCaps/>
          <w:color w:val="auto"/>
          <w:sz w:val="28"/>
          <w:szCs w:val="28"/>
          <w:u w:val="single"/>
        </w:rPr>
        <w:t xml:space="preserve"> Winter Dressage Classes</w:t>
      </w:r>
      <w:r w:rsidR="004F7C25">
        <w:rPr>
          <w:rFonts w:ascii="Century Gothic" w:hAnsi="Century Gothic"/>
          <w:bCs/>
          <w:smallCaps/>
          <w:color w:val="auto"/>
          <w:sz w:val="28"/>
          <w:szCs w:val="28"/>
          <w:u w:val="single"/>
        </w:rPr>
        <w:t xml:space="preserve"> </w:t>
      </w:r>
      <w:r>
        <w:rPr>
          <w:rFonts w:ascii="Century Gothic" w:hAnsi="Century Gothic"/>
          <w:bCs/>
          <w:smallCaps/>
          <w:color w:val="auto"/>
          <w:sz w:val="28"/>
          <w:szCs w:val="28"/>
          <w:u w:val="single"/>
        </w:rPr>
        <w:t>(Juniors only</w:t>
      </w:r>
      <w:r w:rsidR="00806624">
        <w:rPr>
          <w:rFonts w:ascii="Century Gothic" w:hAnsi="Century Gothic"/>
          <w:bCs/>
          <w:smallCaps/>
          <w:color w:val="auto"/>
          <w:sz w:val="28"/>
          <w:szCs w:val="28"/>
          <w:u w:val="single"/>
        </w:rPr>
        <w:t>)</w:t>
      </w:r>
      <w:r w:rsidR="00FF5E2E">
        <w:rPr>
          <w:rFonts w:ascii="Century Gothic" w:hAnsi="Century Gothic"/>
          <w:bCs/>
          <w:smallCaps/>
          <w:color w:val="auto"/>
          <w:sz w:val="28"/>
          <w:szCs w:val="28"/>
          <w:u w:val="single"/>
        </w:rPr>
        <w:t xml:space="preserve"> </w:t>
      </w:r>
    </w:p>
    <w:p w14:paraId="62767608" w14:textId="1D7E924D" w:rsidR="004F7C25" w:rsidRPr="008E060F" w:rsidRDefault="008E060F" w:rsidP="004F7C25">
      <w:pPr>
        <w:jc w:val="center"/>
        <w:rPr>
          <w:rFonts w:ascii="Century Gothic" w:hAnsi="Century Gothic"/>
          <w:bCs/>
          <w:smallCaps/>
          <w:color w:val="auto"/>
          <w:u w:val="single"/>
        </w:rPr>
      </w:pPr>
      <w:r w:rsidRPr="008E060F">
        <w:rPr>
          <w:rFonts w:ascii="Century Gothic" w:hAnsi="Century Gothic"/>
          <w:bCs/>
          <w:smallCaps/>
          <w:color w:val="auto"/>
          <w:u w:val="single"/>
        </w:rPr>
        <w:t>(</w:t>
      </w:r>
      <w:r w:rsidR="00806624" w:rsidRPr="008E060F">
        <w:rPr>
          <w:rFonts w:ascii="Century Gothic" w:hAnsi="Century Gothic"/>
          <w:bCs/>
          <w:smallCaps/>
          <w:color w:val="auto"/>
          <w:u w:val="single"/>
        </w:rPr>
        <w:t>the seniors</w:t>
      </w:r>
      <w:r w:rsidR="00FF5E2E" w:rsidRPr="008E060F">
        <w:rPr>
          <w:rFonts w:ascii="Century Gothic" w:hAnsi="Century Gothic"/>
          <w:bCs/>
          <w:smallCaps/>
          <w:color w:val="auto"/>
          <w:u w:val="single"/>
        </w:rPr>
        <w:t xml:space="preserve"> </w:t>
      </w:r>
      <w:r w:rsidR="00806624" w:rsidRPr="008E060F">
        <w:rPr>
          <w:rFonts w:ascii="Century Gothic" w:hAnsi="Century Gothic"/>
          <w:bCs/>
          <w:smallCaps/>
          <w:color w:val="auto"/>
          <w:u w:val="single"/>
        </w:rPr>
        <w:t>c</w:t>
      </w:r>
      <w:r w:rsidR="00FF5E2E" w:rsidRPr="008E060F">
        <w:rPr>
          <w:rFonts w:ascii="Century Gothic" w:hAnsi="Century Gothic"/>
          <w:bCs/>
          <w:smallCaps/>
          <w:color w:val="auto"/>
          <w:u w:val="single"/>
        </w:rPr>
        <w:t xml:space="preserve">ompetition is at </w:t>
      </w:r>
      <w:proofErr w:type="spellStart"/>
      <w:r w:rsidR="00806624" w:rsidRPr="008E060F">
        <w:rPr>
          <w:rFonts w:ascii="Century Gothic" w:hAnsi="Century Gothic"/>
          <w:bCs/>
          <w:smallCaps/>
          <w:color w:val="auto"/>
          <w:u w:val="single"/>
        </w:rPr>
        <w:t>e</w:t>
      </w:r>
      <w:r w:rsidR="00FF5E2E" w:rsidRPr="008E060F">
        <w:rPr>
          <w:rFonts w:ascii="Century Gothic" w:hAnsi="Century Gothic"/>
          <w:bCs/>
          <w:smallCaps/>
          <w:color w:val="auto"/>
          <w:u w:val="single"/>
        </w:rPr>
        <w:t>aston</w:t>
      </w:r>
      <w:proofErr w:type="spellEnd"/>
      <w:r w:rsidR="00FF5E2E" w:rsidRPr="008E060F">
        <w:rPr>
          <w:rFonts w:ascii="Century Gothic" w:hAnsi="Century Gothic"/>
          <w:bCs/>
          <w:smallCaps/>
          <w:color w:val="auto"/>
          <w:u w:val="single"/>
        </w:rPr>
        <w:t xml:space="preserve"> </w:t>
      </w:r>
      <w:r w:rsidR="00806624" w:rsidRPr="008E060F">
        <w:rPr>
          <w:rFonts w:ascii="Century Gothic" w:hAnsi="Century Gothic"/>
          <w:bCs/>
          <w:smallCaps/>
          <w:color w:val="auto"/>
          <w:u w:val="single"/>
        </w:rPr>
        <w:t>c</w:t>
      </w:r>
      <w:r w:rsidR="00FF5E2E" w:rsidRPr="008E060F">
        <w:rPr>
          <w:rFonts w:ascii="Century Gothic" w:hAnsi="Century Gothic"/>
          <w:bCs/>
          <w:smallCaps/>
          <w:color w:val="auto"/>
          <w:u w:val="single"/>
        </w:rPr>
        <w:t xml:space="preserve">ollege in </w:t>
      </w:r>
      <w:r w:rsidR="00806624" w:rsidRPr="008E060F">
        <w:rPr>
          <w:rFonts w:ascii="Century Gothic" w:hAnsi="Century Gothic"/>
          <w:bCs/>
          <w:smallCaps/>
          <w:color w:val="auto"/>
          <w:u w:val="single"/>
        </w:rPr>
        <w:t>m</w:t>
      </w:r>
      <w:r w:rsidR="00FF5E2E" w:rsidRPr="008E060F">
        <w:rPr>
          <w:rFonts w:ascii="Century Gothic" w:hAnsi="Century Gothic"/>
          <w:bCs/>
          <w:smallCaps/>
          <w:color w:val="auto"/>
          <w:u w:val="single"/>
        </w:rPr>
        <w:t xml:space="preserve">arch </w:t>
      </w:r>
      <w:r w:rsidR="00806624" w:rsidRPr="008E060F">
        <w:rPr>
          <w:rFonts w:ascii="Century Gothic" w:hAnsi="Century Gothic"/>
          <w:bCs/>
          <w:smallCaps/>
          <w:color w:val="auto"/>
          <w:u w:val="single"/>
        </w:rPr>
        <w:t>2025</w:t>
      </w:r>
      <w:r w:rsidRPr="008E060F">
        <w:rPr>
          <w:rFonts w:ascii="Century Gothic" w:hAnsi="Century Gothic"/>
          <w:bCs/>
          <w:smallCaps/>
          <w:color w:val="auto"/>
          <w:u w:val="single"/>
        </w:rPr>
        <w:t>)</w:t>
      </w:r>
    </w:p>
    <w:p w14:paraId="7322B88F" w14:textId="1199A52E" w:rsidR="004A5FD8" w:rsidRPr="005307B2" w:rsidRDefault="004A5FD8">
      <w:pPr>
        <w:rPr>
          <w:rFonts w:ascii="Century Gothic" w:hAnsi="Century Gothic"/>
          <w:sz w:val="22"/>
          <w:szCs w:val="22"/>
        </w:rPr>
      </w:pP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7671"/>
      </w:tblGrid>
      <w:tr w:rsidR="005E755A" w:rsidRPr="005307B2" w14:paraId="424F685B" w14:textId="77777777" w:rsidTr="00233990">
        <w:trPr>
          <w:trHeight w:val="420"/>
        </w:trPr>
        <w:tc>
          <w:tcPr>
            <w:tcW w:w="1271" w:type="dxa"/>
            <w:vAlign w:val="center"/>
          </w:tcPr>
          <w:p w14:paraId="170BB8AF" w14:textId="2BA8781A" w:rsidR="005E755A" w:rsidRPr="005307B2" w:rsidRDefault="005E755A" w:rsidP="00B02BF9">
            <w:pPr>
              <w:jc w:val="center"/>
              <w:rPr>
                <w:rFonts w:ascii="Century Gothic" w:hAnsi="Century Gothic"/>
                <w:color w:val="003366"/>
                <w:sz w:val="22"/>
                <w:szCs w:val="22"/>
              </w:rPr>
            </w:pPr>
            <w:r w:rsidRPr="005307B2">
              <w:rPr>
                <w:rFonts w:ascii="Century Gothic" w:hAnsi="Century Gothic"/>
                <w:color w:val="003366"/>
                <w:sz w:val="22"/>
                <w:szCs w:val="22"/>
              </w:rPr>
              <w:t>Class</w:t>
            </w:r>
          </w:p>
        </w:tc>
        <w:tc>
          <w:tcPr>
            <w:tcW w:w="2126" w:type="dxa"/>
            <w:vAlign w:val="center"/>
          </w:tcPr>
          <w:p w14:paraId="160F32F9" w14:textId="73E64EF9" w:rsidR="005E755A" w:rsidRPr="005307B2" w:rsidRDefault="00B02BF9" w:rsidP="00B02BF9">
            <w:pPr>
              <w:jc w:val="center"/>
              <w:rPr>
                <w:rFonts w:ascii="Century Gothic" w:hAnsi="Century Gothic"/>
                <w:sz w:val="22"/>
                <w:szCs w:val="22"/>
              </w:rPr>
            </w:pPr>
            <w:r w:rsidRPr="005307B2">
              <w:rPr>
                <w:rFonts w:ascii="Century Gothic" w:hAnsi="Century Gothic"/>
                <w:color w:val="003366"/>
                <w:sz w:val="22"/>
                <w:szCs w:val="22"/>
              </w:rPr>
              <w:t>Test</w:t>
            </w:r>
          </w:p>
        </w:tc>
        <w:tc>
          <w:tcPr>
            <w:tcW w:w="7671" w:type="dxa"/>
            <w:vAlign w:val="center"/>
          </w:tcPr>
          <w:p w14:paraId="60233905" w14:textId="279581D5" w:rsidR="005E755A" w:rsidRPr="005307B2" w:rsidRDefault="005E755A" w:rsidP="00F7476F">
            <w:pPr>
              <w:rPr>
                <w:rFonts w:ascii="Century Gothic" w:hAnsi="Century Gothic"/>
                <w:color w:val="003366"/>
                <w:sz w:val="22"/>
                <w:szCs w:val="22"/>
              </w:rPr>
            </w:pPr>
            <w:r w:rsidRPr="005307B2">
              <w:rPr>
                <w:rFonts w:ascii="Century Gothic" w:hAnsi="Century Gothic"/>
                <w:color w:val="003366"/>
                <w:sz w:val="22"/>
                <w:szCs w:val="22"/>
              </w:rPr>
              <w:t>Eligibility</w:t>
            </w:r>
          </w:p>
        </w:tc>
      </w:tr>
      <w:tr w:rsidR="009F5469" w:rsidRPr="005307B2" w14:paraId="28A9A2AB" w14:textId="77777777" w:rsidTr="00233990">
        <w:trPr>
          <w:trHeight w:val="1321"/>
        </w:trPr>
        <w:tc>
          <w:tcPr>
            <w:tcW w:w="1271" w:type="dxa"/>
            <w:vAlign w:val="center"/>
          </w:tcPr>
          <w:p w14:paraId="670675B6" w14:textId="70D8CF9C" w:rsidR="009F5469" w:rsidRDefault="009F5469" w:rsidP="009F5469">
            <w:pPr>
              <w:jc w:val="center"/>
              <w:rPr>
                <w:rFonts w:ascii="Century Gothic" w:hAnsi="Century Gothic"/>
                <w:bCs/>
                <w:color w:val="003366"/>
                <w:sz w:val="22"/>
                <w:szCs w:val="22"/>
              </w:rPr>
            </w:pPr>
            <w:r>
              <w:rPr>
                <w:rFonts w:ascii="Century Gothic" w:hAnsi="Century Gothic"/>
                <w:bCs/>
                <w:color w:val="003366"/>
                <w:sz w:val="22"/>
                <w:szCs w:val="22"/>
              </w:rPr>
              <w:t>7</w:t>
            </w:r>
            <w:r w:rsidRPr="00CB22B9">
              <w:rPr>
                <w:rFonts w:ascii="Century Gothic" w:hAnsi="Century Gothic"/>
                <w:bCs/>
                <w:color w:val="003366"/>
                <w:sz w:val="22"/>
                <w:szCs w:val="22"/>
              </w:rPr>
              <w:t>Q</w:t>
            </w:r>
          </w:p>
          <w:p w14:paraId="1E31E831" w14:textId="77777777" w:rsidR="009F5469" w:rsidRDefault="009F5469" w:rsidP="009F5469">
            <w:pPr>
              <w:jc w:val="center"/>
              <w:rPr>
                <w:rFonts w:ascii="Century Gothic" w:hAnsi="Century Gothic"/>
                <w:bCs/>
                <w:color w:val="003366"/>
                <w:sz w:val="22"/>
                <w:szCs w:val="22"/>
              </w:rPr>
            </w:pPr>
          </w:p>
        </w:tc>
        <w:tc>
          <w:tcPr>
            <w:tcW w:w="2126" w:type="dxa"/>
            <w:vAlign w:val="center"/>
          </w:tcPr>
          <w:p w14:paraId="7DDEC1D9" w14:textId="77777777" w:rsidR="009F5469" w:rsidRDefault="009F5469" w:rsidP="009F5469">
            <w:pPr>
              <w:jc w:val="center"/>
              <w:rPr>
                <w:rFonts w:ascii="Century Gothic" w:hAnsi="Century Gothic"/>
                <w:color w:val="003366"/>
                <w:sz w:val="22"/>
                <w:szCs w:val="22"/>
              </w:rPr>
            </w:pPr>
          </w:p>
          <w:p w14:paraId="65BF8FE6" w14:textId="77777777" w:rsidR="009F5469" w:rsidRDefault="009F5469" w:rsidP="009F5469">
            <w:pPr>
              <w:jc w:val="center"/>
              <w:rPr>
                <w:rFonts w:ascii="Century Gothic" w:hAnsi="Century Gothic"/>
                <w:color w:val="003366"/>
                <w:sz w:val="22"/>
                <w:szCs w:val="22"/>
              </w:rPr>
            </w:pPr>
          </w:p>
          <w:p w14:paraId="01006451" w14:textId="77777777" w:rsidR="009F5469" w:rsidRPr="005307B2" w:rsidRDefault="009F5469" w:rsidP="009F5469">
            <w:pPr>
              <w:jc w:val="center"/>
              <w:rPr>
                <w:rFonts w:ascii="Century Gothic" w:hAnsi="Century Gothic"/>
                <w:color w:val="003366"/>
                <w:sz w:val="22"/>
                <w:szCs w:val="22"/>
              </w:rPr>
            </w:pPr>
            <w:r>
              <w:rPr>
                <w:rFonts w:ascii="Century Gothic" w:hAnsi="Century Gothic"/>
                <w:color w:val="003366"/>
                <w:sz w:val="22"/>
                <w:szCs w:val="22"/>
              </w:rPr>
              <w:t>BD Novice 1 (2024</w:t>
            </w:r>
            <w:r w:rsidRPr="005307B2">
              <w:rPr>
                <w:rFonts w:ascii="Century Gothic" w:hAnsi="Century Gothic"/>
                <w:color w:val="003366"/>
                <w:sz w:val="22"/>
                <w:szCs w:val="22"/>
              </w:rPr>
              <w:t>)</w:t>
            </w:r>
          </w:p>
          <w:p w14:paraId="07153146" w14:textId="77777777" w:rsidR="009F5469" w:rsidRPr="00E30BD4" w:rsidRDefault="009F5469" w:rsidP="009F5469">
            <w:pPr>
              <w:jc w:val="center"/>
              <w:rPr>
                <w:rFonts w:ascii="Century Gothic" w:hAnsi="Century Gothic"/>
                <w:b w:val="0"/>
                <w:i/>
                <w:color w:val="auto"/>
                <w:sz w:val="16"/>
                <w:szCs w:val="16"/>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r>
              <w:rPr>
                <w:rFonts w:ascii="Century Gothic" w:hAnsi="Century Gothic"/>
                <w:color w:val="auto"/>
                <w:sz w:val="22"/>
                <w:szCs w:val="22"/>
              </w:rPr>
              <w:br/>
            </w:r>
          </w:p>
          <w:p w14:paraId="53100699" w14:textId="77777777" w:rsidR="009F5469" w:rsidRPr="005307B2" w:rsidRDefault="009F5469" w:rsidP="009F5469">
            <w:pPr>
              <w:jc w:val="center"/>
              <w:rPr>
                <w:rFonts w:ascii="Century Gothic" w:hAnsi="Century Gothic"/>
                <w:color w:val="auto"/>
                <w:sz w:val="22"/>
                <w:szCs w:val="22"/>
              </w:rPr>
            </w:pPr>
          </w:p>
          <w:p w14:paraId="7BA57165" w14:textId="77777777" w:rsidR="009F5469" w:rsidRPr="00073B63" w:rsidRDefault="009F5469" w:rsidP="009F5469">
            <w:pPr>
              <w:jc w:val="center"/>
              <w:rPr>
                <w:rFonts w:ascii="Century Gothic" w:hAnsi="Century Gothic"/>
                <w:color w:val="003366"/>
                <w:sz w:val="22"/>
                <w:szCs w:val="22"/>
              </w:rPr>
            </w:pPr>
          </w:p>
        </w:tc>
        <w:tc>
          <w:tcPr>
            <w:tcW w:w="7671" w:type="dxa"/>
            <w:vAlign w:val="center"/>
          </w:tcPr>
          <w:p w14:paraId="28D9FB74" w14:textId="77777777" w:rsidR="009F5469" w:rsidRPr="00845EE6" w:rsidRDefault="009F5469" w:rsidP="009F5469">
            <w:pPr>
              <w:jc w:val="both"/>
              <w:rPr>
                <w:b w:val="0"/>
                <w:color w:val="auto"/>
                <w:sz w:val="22"/>
                <w:szCs w:val="22"/>
              </w:rPr>
            </w:pPr>
            <w:r w:rsidRPr="00845EE6">
              <w:rPr>
                <w:b w:val="0"/>
                <w:color w:val="auto"/>
                <w:sz w:val="22"/>
                <w:szCs w:val="22"/>
              </w:rPr>
              <w:t xml:space="preserve">Open to </w:t>
            </w:r>
            <w:r>
              <w:rPr>
                <w:b w:val="0"/>
                <w:color w:val="auto"/>
                <w:sz w:val="22"/>
                <w:szCs w:val="22"/>
              </w:rPr>
              <w:t>Ju</w:t>
            </w:r>
            <w:r w:rsidRPr="00845EE6">
              <w:rPr>
                <w:b w:val="0"/>
                <w:color w:val="auto"/>
                <w:sz w:val="22"/>
                <w:szCs w:val="22"/>
              </w:rPr>
              <w:t xml:space="preserve">nior members of an affiliated Riding Club that have paid </w:t>
            </w:r>
          </w:p>
          <w:p w14:paraId="4D906775" w14:textId="77777777" w:rsidR="009F5469" w:rsidRPr="00845EE6" w:rsidRDefault="009F5469" w:rsidP="009F5469">
            <w:pPr>
              <w:jc w:val="both"/>
              <w:rPr>
                <w:b w:val="0"/>
                <w:color w:val="auto"/>
                <w:sz w:val="22"/>
                <w:szCs w:val="22"/>
              </w:rPr>
            </w:pPr>
            <w:r w:rsidRPr="00845EE6">
              <w:rPr>
                <w:b w:val="0"/>
                <w:color w:val="auto"/>
                <w:sz w:val="22"/>
                <w:szCs w:val="22"/>
              </w:rPr>
              <w:t xml:space="preserve">their membership for the current year.   </w:t>
            </w:r>
          </w:p>
          <w:p w14:paraId="37DDD6EF" w14:textId="77777777" w:rsidR="009F5469" w:rsidRPr="00845EE6" w:rsidRDefault="009F5469" w:rsidP="009F5469">
            <w:pPr>
              <w:jc w:val="both"/>
              <w:rPr>
                <w:b w:val="0"/>
                <w:color w:val="auto"/>
                <w:sz w:val="22"/>
                <w:szCs w:val="22"/>
              </w:rPr>
            </w:pPr>
            <w:r w:rsidRPr="00845EE6">
              <w:rPr>
                <w:b w:val="0"/>
                <w:color w:val="auto"/>
                <w:sz w:val="22"/>
                <w:szCs w:val="22"/>
              </w:rPr>
              <w:t xml:space="preserve"> </w:t>
            </w:r>
          </w:p>
          <w:p w14:paraId="548B6A16" w14:textId="77777777" w:rsidR="009F5469" w:rsidRPr="00845EE6" w:rsidRDefault="009F5469" w:rsidP="009F5469">
            <w:pPr>
              <w:jc w:val="both"/>
              <w:rPr>
                <w:b w:val="0"/>
                <w:color w:val="auto"/>
                <w:sz w:val="22"/>
                <w:szCs w:val="22"/>
              </w:rPr>
            </w:pPr>
            <w:r w:rsidRPr="00845EE6">
              <w:rPr>
                <w:b w:val="0"/>
                <w:color w:val="auto"/>
                <w:sz w:val="22"/>
                <w:szCs w:val="22"/>
              </w:rPr>
              <w:t xml:space="preserve">Horses Eligibility  </w:t>
            </w:r>
          </w:p>
          <w:p w14:paraId="0371B0FA" w14:textId="77777777" w:rsidR="009F5469" w:rsidRPr="00845EE6" w:rsidRDefault="009F5469" w:rsidP="009F5469">
            <w:pPr>
              <w:jc w:val="both"/>
              <w:rPr>
                <w:b w:val="0"/>
                <w:color w:val="auto"/>
                <w:sz w:val="22"/>
                <w:szCs w:val="22"/>
              </w:rPr>
            </w:pPr>
            <w:r w:rsidRPr="00845EE6">
              <w:rPr>
                <w:b w:val="0"/>
                <w:color w:val="auto"/>
                <w:sz w:val="22"/>
                <w:szCs w:val="22"/>
              </w:rPr>
              <w:t xml:space="preserve">Unlimited BD Novice points, up to 35 BD points at Elementary, 0 BD </w:t>
            </w:r>
          </w:p>
          <w:p w14:paraId="3B9F1846" w14:textId="77777777" w:rsidR="009F5469" w:rsidRPr="00845EE6" w:rsidRDefault="009F5469" w:rsidP="009F5469">
            <w:pPr>
              <w:jc w:val="both"/>
              <w:rPr>
                <w:b w:val="0"/>
                <w:color w:val="auto"/>
                <w:sz w:val="22"/>
                <w:szCs w:val="22"/>
              </w:rPr>
            </w:pPr>
            <w:r w:rsidRPr="00845EE6">
              <w:rPr>
                <w:b w:val="0"/>
                <w:color w:val="auto"/>
                <w:sz w:val="22"/>
                <w:szCs w:val="22"/>
              </w:rPr>
              <w:t xml:space="preserve">points at Medium or above.   </w:t>
            </w:r>
          </w:p>
          <w:p w14:paraId="61730AC5" w14:textId="77777777" w:rsidR="009F5469" w:rsidRPr="00845EE6" w:rsidRDefault="009F5469" w:rsidP="009F5469">
            <w:pPr>
              <w:jc w:val="both"/>
              <w:rPr>
                <w:b w:val="0"/>
                <w:color w:val="auto"/>
                <w:sz w:val="22"/>
                <w:szCs w:val="22"/>
              </w:rPr>
            </w:pPr>
            <w:r w:rsidRPr="00845EE6">
              <w:rPr>
                <w:b w:val="0"/>
                <w:color w:val="auto"/>
                <w:sz w:val="22"/>
                <w:szCs w:val="22"/>
              </w:rPr>
              <w:t xml:space="preserve"> </w:t>
            </w:r>
          </w:p>
          <w:p w14:paraId="15712380" w14:textId="77777777" w:rsidR="009F5469" w:rsidRPr="00845EE6" w:rsidRDefault="009F5469" w:rsidP="009F5469">
            <w:pPr>
              <w:jc w:val="both"/>
              <w:rPr>
                <w:b w:val="0"/>
                <w:color w:val="auto"/>
                <w:sz w:val="22"/>
                <w:szCs w:val="22"/>
              </w:rPr>
            </w:pPr>
            <w:r w:rsidRPr="00845EE6">
              <w:rPr>
                <w:b w:val="0"/>
                <w:color w:val="auto"/>
                <w:sz w:val="22"/>
                <w:szCs w:val="22"/>
              </w:rPr>
              <w:t xml:space="preserve">Riders Eligibility  </w:t>
            </w:r>
          </w:p>
          <w:p w14:paraId="306BA99C" w14:textId="77777777" w:rsidR="009F5469" w:rsidRPr="00845EE6" w:rsidRDefault="009F5469" w:rsidP="009F5469">
            <w:pPr>
              <w:jc w:val="both"/>
              <w:rPr>
                <w:b w:val="0"/>
                <w:color w:val="auto"/>
                <w:sz w:val="22"/>
                <w:szCs w:val="22"/>
              </w:rPr>
            </w:pPr>
            <w:r w:rsidRPr="00845EE6">
              <w:rPr>
                <w:b w:val="0"/>
                <w:color w:val="auto"/>
                <w:sz w:val="22"/>
                <w:szCs w:val="22"/>
              </w:rPr>
              <w:t xml:space="preserve">Not to be a BHS Stage 4 Coach or above. </w:t>
            </w:r>
          </w:p>
          <w:p w14:paraId="2D56A3C9" w14:textId="77777777" w:rsidR="009F5469" w:rsidRPr="00845EE6" w:rsidRDefault="009F5469" w:rsidP="009F5469">
            <w:pPr>
              <w:jc w:val="both"/>
              <w:rPr>
                <w:b w:val="0"/>
                <w:color w:val="auto"/>
                <w:sz w:val="22"/>
                <w:szCs w:val="22"/>
              </w:rPr>
            </w:pPr>
            <w:r w:rsidRPr="00845EE6">
              <w:rPr>
                <w:b w:val="0"/>
                <w:color w:val="auto"/>
                <w:sz w:val="22"/>
                <w:szCs w:val="22"/>
              </w:rPr>
              <w:t xml:space="preserve">Not to have competed at Medium BD/BRC or BE Intermediate or above </w:t>
            </w:r>
          </w:p>
          <w:p w14:paraId="14FC287B" w14:textId="6FD60EE3" w:rsidR="009F5469" w:rsidRDefault="009F5469" w:rsidP="009F5469">
            <w:pPr>
              <w:jc w:val="both"/>
              <w:rPr>
                <w:b w:val="0"/>
                <w:color w:val="auto"/>
                <w:sz w:val="22"/>
                <w:szCs w:val="22"/>
              </w:rPr>
            </w:pPr>
            <w:r w:rsidRPr="00845EE6">
              <w:rPr>
                <w:b w:val="0"/>
                <w:color w:val="auto"/>
                <w:sz w:val="22"/>
                <w:szCs w:val="22"/>
              </w:rPr>
              <w:t>in the last 12 months before close of pre-entry.</w:t>
            </w:r>
          </w:p>
        </w:tc>
      </w:tr>
      <w:tr w:rsidR="009F5469" w:rsidRPr="005307B2" w14:paraId="49FD517E" w14:textId="77777777" w:rsidTr="00233990">
        <w:trPr>
          <w:trHeight w:val="1321"/>
        </w:trPr>
        <w:tc>
          <w:tcPr>
            <w:tcW w:w="1271" w:type="dxa"/>
            <w:vAlign w:val="center"/>
          </w:tcPr>
          <w:p w14:paraId="1BB33C37" w14:textId="77777777" w:rsidR="009F5469" w:rsidRPr="005307B2" w:rsidRDefault="009F5469" w:rsidP="009F5469">
            <w:pPr>
              <w:jc w:val="center"/>
              <w:rPr>
                <w:rFonts w:ascii="Century Gothic" w:hAnsi="Century Gothic"/>
                <w:b w:val="0"/>
                <w:color w:val="003366"/>
                <w:sz w:val="22"/>
                <w:szCs w:val="22"/>
              </w:rPr>
            </w:pPr>
          </w:p>
          <w:p w14:paraId="0DFC3A2E" w14:textId="6779701A" w:rsidR="009F5469" w:rsidRDefault="009F5469" w:rsidP="009F5469">
            <w:pPr>
              <w:jc w:val="center"/>
              <w:rPr>
                <w:rFonts w:ascii="Century Gothic" w:hAnsi="Century Gothic"/>
                <w:bCs/>
                <w:color w:val="003366"/>
                <w:sz w:val="22"/>
                <w:szCs w:val="22"/>
              </w:rPr>
            </w:pPr>
            <w:r>
              <w:rPr>
                <w:rFonts w:ascii="Century Gothic" w:hAnsi="Century Gothic"/>
                <w:bCs/>
                <w:color w:val="003366"/>
                <w:sz w:val="22"/>
                <w:szCs w:val="22"/>
              </w:rPr>
              <w:t>8</w:t>
            </w:r>
            <w:r w:rsidRPr="00CB22B9">
              <w:rPr>
                <w:rFonts w:ascii="Century Gothic" w:hAnsi="Century Gothic"/>
                <w:bCs/>
                <w:color w:val="003366"/>
                <w:sz w:val="22"/>
                <w:szCs w:val="22"/>
              </w:rPr>
              <w:t>Q</w:t>
            </w:r>
          </w:p>
          <w:p w14:paraId="45EDDB16" w14:textId="0148610C" w:rsidR="009F5469" w:rsidRPr="00CB22B9" w:rsidRDefault="009F5469" w:rsidP="009F5469">
            <w:pPr>
              <w:jc w:val="center"/>
              <w:rPr>
                <w:rFonts w:ascii="Century Gothic" w:hAnsi="Century Gothic"/>
                <w:bCs/>
                <w:color w:val="003366"/>
                <w:sz w:val="22"/>
                <w:szCs w:val="22"/>
              </w:rPr>
            </w:pPr>
          </w:p>
        </w:tc>
        <w:tc>
          <w:tcPr>
            <w:tcW w:w="2126" w:type="dxa"/>
            <w:vAlign w:val="center"/>
          </w:tcPr>
          <w:p w14:paraId="5992523F" w14:textId="10F8CBF8" w:rsidR="009F5469" w:rsidRPr="005307B2" w:rsidRDefault="009F5469" w:rsidP="009F5469">
            <w:pPr>
              <w:jc w:val="center"/>
              <w:rPr>
                <w:rFonts w:ascii="Century Gothic" w:hAnsi="Century Gothic"/>
                <w:color w:val="003366"/>
                <w:sz w:val="22"/>
                <w:szCs w:val="22"/>
              </w:rPr>
            </w:pPr>
            <w:r>
              <w:rPr>
                <w:rFonts w:ascii="Century Gothic" w:hAnsi="Century Gothic"/>
                <w:color w:val="003366"/>
                <w:sz w:val="22"/>
                <w:szCs w:val="22"/>
              </w:rPr>
              <w:br/>
            </w:r>
            <w:r w:rsidRPr="00B60DC8">
              <w:rPr>
                <w:rFonts w:ascii="Century Gothic" w:hAnsi="Century Gothic"/>
                <w:color w:val="003366"/>
                <w:sz w:val="22"/>
                <w:szCs w:val="22"/>
              </w:rPr>
              <w:t>BD Prelim 1 (2024) ENTRY FEE £14.</w:t>
            </w:r>
            <w:r>
              <w:rPr>
                <w:rFonts w:ascii="Century Gothic" w:hAnsi="Century Gothic"/>
                <w:color w:val="003366"/>
                <w:sz w:val="22"/>
                <w:szCs w:val="22"/>
              </w:rPr>
              <w:t>5</w:t>
            </w:r>
            <w:r w:rsidRPr="00B60DC8">
              <w:rPr>
                <w:rFonts w:ascii="Century Gothic" w:hAnsi="Century Gothic"/>
                <w:color w:val="003366"/>
                <w:sz w:val="22"/>
                <w:szCs w:val="22"/>
              </w:rPr>
              <w:t xml:space="preserve">0 </w:t>
            </w:r>
          </w:p>
        </w:tc>
        <w:tc>
          <w:tcPr>
            <w:tcW w:w="7671" w:type="dxa"/>
            <w:vMerge w:val="restart"/>
            <w:vAlign w:val="center"/>
          </w:tcPr>
          <w:p w14:paraId="7401F20F" w14:textId="77777777" w:rsidR="009F5469" w:rsidRDefault="009F5469" w:rsidP="009F5469">
            <w:pPr>
              <w:jc w:val="both"/>
              <w:rPr>
                <w:b w:val="0"/>
                <w:color w:val="auto"/>
                <w:sz w:val="22"/>
                <w:szCs w:val="22"/>
              </w:rPr>
            </w:pPr>
          </w:p>
          <w:p w14:paraId="5E3261CF" w14:textId="44A8CD73" w:rsidR="009F5469" w:rsidRPr="002D79A7" w:rsidRDefault="009F5469" w:rsidP="009F5469">
            <w:pPr>
              <w:jc w:val="both"/>
              <w:rPr>
                <w:b w:val="0"/>
                <w:color w:val="auto"/>
                <w:sz w:val="22"/>
                <w:szCs w:val="22"/>
              </w:rPr>
            </w:pPr>
            <w:r w:rsidRPr="002D79A7">
              <w:rPr>
                <w:b w:val="0"/>
                <w:color w:val="auto"/>
                <w:sz w:val="22"/>
                <w:szCs w:val="22"/>
              </w:rPr>
              <w:t xml:space="preserve">Open to </w:t>
            </w:r>
            <w:r>
              <w:rPr>
                <w:b w:val="0"/>
                <w:color w:val="auto"/>
                <w:sz w:val="22"/>
                <w:szCs w:val="22"/>
              </w:rPr>
              <w:t>Ju</w:t>
            </w:r>
            <w:r w:rsidRPr="002D79A7">
              <w:rPr>
                <w:b w:val="0"/>
                <w:color w:val="auto"/>
                <w:sz w:val="22"/>
                <w:szCs w:val="22"/>
              </w:rPr>
              <w:t xml:space="preserve">nior members of an affiliated Riding Club that have paid </w:t>
            </w:r>
          </w:p>
          <w:p w14:paraId="4DDF366A" w14:textId="77777777" w:rsidR="009F5469" w:rsidRPr="002D79A7" w:rsidRDefault="009F5469" w:rsidP="009F5469">
            <w:pPr>
              <w:jc w:val="both"/>
              <w:rPr>
                <w:b w:val="0"/>
                <w:color w:val="auto"/>
                <w:sz w:val="22"/>
                <w:szCs w:val="22"/>
              </w:rPr>
            </w:pPr>
            <w:r w:rsidRPr="002D79A7">
              <w:rPr>
                <w:b w:val="0"/>
                <w:color w:val="auto"/>
                <w:sz w:val="22"/>
                <w:szCs w:val="22"/>
              </w:rPr>
              <w:t xml:space="preserve">their membership for the current year.   </w:t>
            </w:r>
          </w:p>
          <w:p w14:paraId="07374FC9" w14:textId="77777777" w:rsidR="009F5469" w:rsidRPr="002D79A7" w:rsidRDefault="009F5469" w:rsidP="009F5469">
            <w:pPr>
              <w:jc w:val="both"/>
              <w:rPr>
                <w:b w:val="0"/>
                <w:color w:val="auto"/>
                <w:sz w:val="22"/>
                <w:szCs w:val="22"/>
              </w:rPr>
            </w:pPr>
            <w:r w:rsidRPr="002D79A7">
              <w:rPr>
                <w:b w:val="0"/>
                <w:color w:val="auto"/>
                <w:sz w:val="22"/>
                <w:szCs w:val="22"/>
              </w:rPr>
              <w:t xml:space="preserve"> </w:t>
            </w:r>
          </w:p>
          <w:p w14:paraId="6FFC8C3C" w14:textId="77777777" w:rsidR="009F5469" w:rsidRPr="002D79A7" w:rsidRDefault="009F5469" w:rsidP="009F5469">
            <w:pPr>
              <w:jc w:val="both"/>
              <w:rPr>
                <w:b w:val="0"/>
                <w:color w:val="auto"/>
                <w:sz w:val="22"/>
                <w:szCs w:val="22"/>
              </w:rPr>
            </w:pPr>
            <w:r w:rsidRPr="002D79A7">
              <w:rPr>
                <w:b w:val="0"/>
                <w:color w:val="auto"/>
                <w:sz w:val="22"/>
                <w:szCs w:val="22"/>
              </w:rPr>
              <w:t xml:space="preserve">Horses Eligibility  </w:t>
            </w:r>
          </w:p>
          <w:p w14:paraId="469CDF2B" w14:textId="77777777" w:rsidR="009F5469" w:rsidRPr="002D79A7" w:rsidRDefault="009F5469" w:rsidP="009F5469">
            <w:pPr>
              <w:jc w:val="both"/>
              <w:rPr>
                <w:b w:val="0"/>
                <w:color w:val="auto"/>
                <w:sz w:val="22"/>
                <w:szCs w:val="22"/>
              </w:rPr>
            </w:pPr>
            <w:r w:rsidRPr="002D79A7">
              <w:rPr>
                <w:b w:val="0"/>
                <w:color w:val="auto"/>
                <w:sz w:val="22"/>
                <w:szCs w:val="22"/>
              </w:rPr>
              <w:t xml:space="preserve">Unlimited BD Prelim points, up to 35 BD points at Novice, 0 BD points </w:t>
            </w:r>
          </w:p>
          <w:p w14:paraId="0B2A5AC0" w14:textId="77777777" w:rsidR="009F5469" w:rsidRPr="002D79A7" w:rsidRDefault="009F5469" w:rsidP="009F5469">
            <w:pPr>
              <w:jc w:val="both"/>
              <w:rPr>
                <w:b w:val="0"/>
                <w:color w:val="auto"/>
                <w:sz w:val="22"/>
                <w:szCs w:val="22"/>
              </w:rPr>
            </w:pPr>
            <w:r w:rsidRPr="002D79A7">
              <w:rPr>
                <w:b w:val="0"/>
                <w:color w:val="auto"/>
                <w:sz w:val="22"/>
                <w:szCs w:val="22"/>
              </w:rPr>
              <w:t xml:space="preserve">at Elementary or above.   </w:t>
            </w:r>
          </w:p>
          <w:p w14:paraId="72E84154" w14:textId="77777777" w:rsidR="009F5469" w:rsidRPr="002D79A7" w:rsidRDefault="009F5469" w:rsidP="009F5469">
            <w:pPr>
              <w:jc w:val="both"/>
              <w:rPr>
                <w:b w:val="0"/>
                <w:color w:val="auto"/>
                <w:sz w:val="22"/>
                <w:szCs w:val="22"/>
              </w:rPr>
            </w:pPr>
            <w:r w:rsidRPr="002D79A7">
              <w:rPr>
                <w:b w:val="0"/>
                <w:color w:val="auto"/>
                <w:sz w:val="22"/>
                <w:szCs w:val="22"/>
              </w:rPr>
              <w:t xml:space="preserve">Not to have competed at Elementary BD/BRC or BE Novice or above in </w:t>
            </w:r>
          </w:p>
          <w:p w14:paraId="531F1B97" w14:textId="77777777" w:rsidR="009F5469" w:rsidRPr="002D79A7" w:rsidRDefault="009F5469" w:rsidP="009F5469">
            <w:pPr>
              <w:jc w:val="both"/>
              <w:rPr>
                <w:b w:val="0"/>
                <w:color w:val="auto"/>
                <w:sz w:val="22"/>
                <w:szCs w:val="22"/>
              </w:rPr>
            </w:pPr>
            <w:r w:rsidRPr="002D79A7">
              <w:rPr>
                <w:b w:val="0"/>
                <w:color w:val="auto"/>
                <w:sz w:val="22"/>
                <w:szCs w:val="22"/>
              </w:rPr>
              <w:t xml:space="preserve">the last 12 months before close of pre-entry. </w:t>
            </w:r>
          </w:p>
          <w:p w14:paraId="6B72553B" w14:textId="77777777" w:rsidR="009F5469" w:rsidRPr="002D79A7" w:rsidRDefault="009F5469" w:rsidP="009F5469">
            <w:pPr>
              <w:jc w:val="both"/>
              <w:rPr>
                <w:b w:val="0"/>
                <w:color w:val="auto"/>
                <w:sz w:val="22"/>
                <w:szCs w:val="22"/>
              </w:rPr>
            </w:pPr>
            <w:r w:rsidRPr="002D79A7">
              <w:rPr>
                <w:b w:val="0"/>
                <w:color w:val="auto"/>
                <w:sz w:val="22"/>
                <w:szCs w:val="22"/>
              </w:rPr>
              <w:t xml:space="preserve"> </w:t>
            </w:r>
          </w:p>
          <w:p w14:paraId="1C3CAF6C" w14:textId="77777777" w:rsidR="009F5469" w:rsidRPr="002D79A7" w:rsidRDefault="009F5469" w:rsidP="009F5469">
            <w:pPr>
              <w:jc w:val="both"/>
              <w:rPr>
                <w:b w:val="0"/>
                <w:color w:val="auto"/>
                <w:sz w:val="22"/>
                <w:szCs w:val="22"/>
              </w:rPr>
            </w:pPr>
            <w:r w:rsidRPr="002D79A7">
              <w:rPr>
                <w:b w:val="0"/>
                <w:color w:val="auto"/>
                <w:sz w:val="22"/>
                <w:szCs w:val="22"/>
              </w:rPr>
              <w:t xml:space="preserve">Riders Eligibility  </w:t>
            </w:r>
          </w:p>
          <w:p w14:paraId="5F2286CB" w14:textId="77777777" w:rsidR="009F5469" w:rsidRPr="002D79A7" w:rsidRDefault="009F5469" w:rsidP="009F5469">
            <w:pPr>
              <w:jc w:val="both"/>
              <w:rPr>
                <w:b w:val="0"/>
                <w:color w:val="auto"/>
                <w:sz w:val="22"/>
                <w:szCs w:val="22"/>
              </w:rPr>
            </w:pPr>
            <w:r w:rsidRPr="002D79A7">
              <w:rPr>
                <w:b w:val="0"/>
                <w:color w:val="auto"/>
                <w:sz w:val="22"/>
                <w:szCs w:val="22"/>
              </w:rPr>
              <w:t xml:space="preserve">Not to be a BHS Stage 4 Coach or above. </w:t>
            </w:r>
          </w:p>
          <w:p w14:paraId="4A99FB4D" w14:textId="77777777" w:rsidR="009F5469" w:rsidRPr="002D79A7" w:rsidRDefault="009F5469" w:rsidP="009F5469">
            <w:pPr>
              <w:jc w:val="both"/>
              <w:rPr>
                <w:b w:val="0"/>
                <w:color w:val="auto"/>
                <w:sz w:val="22"/>
                <w:szCs w:val="22"/>
              </w:rPr>
            </w:pPr>
            <w:r w:rsidRPr="002D79A7">
              <w:rPr>
                <w:b w:val="0"/>
                <w:color w:val="auto"/>
                <w:sz w:val="22"/>
                <w:szCs w:val="22"/>
              </w:rPr>
              <w:t xml:space="preserve">Not to have competed at Elementary BD/BRC or BE Novice or above in </w:t>
            </w:r>
          </w:p>
          <w:p w14:paraId="5D6A16E6" w14:textId="104AA5D9" w:rsidR="009F5469" w:rsidRPr="005307B2" w:rsidRDefault="009F5469" w:rsidP="009F5469">
            <w:pPr>
              <w:rPr>
                <w:rFonts w:ascii="Century Gothic" w:hAnsi="Century Gothic"/>
                <w:color w:val="003366"/>
                <w:sz w:val="22"/>
                <w:szCs w:val="22"/>
              </w:rPr>
            </w:pPr>
            <w:r w:rsidRPr="002D79A7">
              <w:rPr>
                <w:b w:val="0"/>
                <w:color w:val="auto"/>
                <w:sz w:val="22"/>
                <w:szCs w:val="22"/>
              </w:rPr>
              <w:t>the last 12 months before close of pre-entry.</w:t>
            </w:r>
          </w:p>
        </w:tc>
      </w:tr>
      <w:tr w:rsidR="009F5469" w:rsidRPr="005307B2" w14:paraId="75947859" w14:textId="77777777" w:rsidTr="00233990">
        <w:trPr>
          <w:trHeight w:val="1525"/>
        </w:trPr>
        <w:tc>
          <w:tcPr>
            <w:tcW w:w="1271" w:type="dxa"/>
            <w:vAlign w:val="center"/>
          </w:tcPr>
          <w:p w14:paraId="2E09A102" w14:textId="65955267" w:rsidR="009F5469" w:rsidRDefault="009F5469" w:rsidP="009F5469">
            <w:pPr>
              <w:jc w:val="center"/>
              <w:rPr>
                <w:rFonts w:ascii="Century Gothic" w:hAnsi="Century Gothic"/>
                <w:bCs/>
                <w:color w:val="003366"/>
                <w:sz w:val="22"/>
                <w:szCs w:val="22"/>
              </w:rPr>
            </w:pPr>
            <w:r>
              <w:rPr>
                <w:rFonts w:ascii="Century Gothic" w:hAnsi="Century Gothic"/>
                <w:bCs/>
                <w:color w:val="003366"/>
                <w:sz w:val="22"/>
                <w:szCs w:val="22"/>
              </w:rPr>
              <w:t>9</w:t>
            </w:r>
            <w:r w:rsidRPr="00043B4B">
              <w:rPr>
                <w:rFonts w:ascii="Century Gothic" w:hAnsi="Century Gothic"/>
                <w:bCs/>
                <w:color w:val="003366"/>
                <w:sz w:val="22"/>
                <w:szCs w:val="22"/>
              </w:rPr>
              <w:t>Q</w:t>
            </w:r>
          </w:p>
          <w:p w14:paraId="0D5BC855" w14:textId="132DC921" w:rsidR="009F5469" w:rsidRPr="005307B2" w:rsidRDefault="009F5469" w:rsidP="009F5469">
            <w:pPr>
              <w:jc w:val="center"/>
              <w:rPr>
                <w:rFonts w:ascii="Century Gothic" w:hAnsi="Century Gothic"/>
                <w:b w:val="0"/>
                <w:color w:val="003366"/>
                <w:sz w:val="22"/>
                <w:szCs w:val="22"/>
              </w:rPr>
            </w:pPr>
          </w:p>
        </w:tc>
        <w:tc>
          <w:tcPr>
            <w:tcW w:w="2126" w:type="dxa"/>
            <w:vAlign w:val="center"/>
          </w:tcPr>
          <w:p w14:paraId="35029DEC" w14:textId="4BB3EE82" w:rsidR="009F5469" w:rsidRPr="005307B2" w:rsidRDefault="009F5469" w:rsidP="009F5469">
            <w:pPr>
              <w:jc w:val="center"/>
              <w:rPr>
                <w:rFonts w:ascii="Century Gothic" w:hAnsi="Century Gothic"/>
                <w:color w:val="003366"/>
                <w:sz w:val="22"/>
                <w:szCs w:val="22"/>
              </w:rPr>
            </w:pPr>
            <w:r>
              <w:rPr>
                <w:rFonts w:ascii="Century Gothic" w:hAnsi="Century Gothic"/>
                <w:color w:val="003366"/>
                <w:sz w:val="22"/>
                <w:szCs w:val="22"/>
              </w:rPr>
              <w:t>BD Prelim 2 (2024</w:t>
            </w:r>
            <w:r w:rsidRPr="005307B2">
              <w:rPr>
                <w:rFonts w:ascii="Century Gothic" w:hAnsi="Century Gothic"/>
                <w:color w:val="003366"/>
                <w:sz w:val="22"/>
                <w:szCs w:val="22"/>
              </w:rPr>
              <w:t>)</w:t>
            </w:r>
          </w:p>
          <w:p w14:paraId="15212C37" w14:textId="4071412C" w:rsidR="009F5469" w:rsidRDefault="009F5469" w:rsidP="009F5469">
            <w:pPr>
              <w:jc w:val="center"/>
              <w:rPr>
                <w:rFonts w:ascii="Century Gothic" w:hAnsi="Century Gothic"/>
                <w:color w:val="003366"/>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671" w:type="dxa"/>
            <w:vMerge/>
            <w:vAlign w:val="center"/>
          </w:tcPr>
          <w:p w14:paraId="34A9EA76" w14:textId="77777777" w:rsidR="009F5469" w:rsidRPr="005307B2" w:rsidRDefault="009F5469" w:rsidP="009F5469">
            <w:pPr>
              <w:jc w:val="both"/>
              <w:rPr>
                <w:b w:val="0"/>
                <w:color w:val="auto"/>
                <w:sz w:val="22"/>
                <w:szCs w:val="22"/>
              </w:rPr>
            </w:pPr>
          </w:p>
        </w:tc>
      </w:tr>
      <w:tr w:rsidR="009F5469" w:rsidRPr="005307B2" w14:paraId="4F6F4AA0" w14:textId="77777777" w:rsidTr="00233990">
        <w:trPr>
          <w:trHeight w:val="1716"/>
        </w:trPr>
        <w:tc>
          <w:tcPr>
            <w:tcW w:w="1271" w:type="dxa"/>
            <w:vAlign w:val="center"/>
          </w:tcPr>
          <w:p w14:paraId="3B5473EF" w14:textId="73BF43BB" w:rsidR="009F5469" w:rsidRPr="00CB22B9" w:rsidRDefault="009F5469" w:rsidP="009F5469">
            <w:pPr>
              <w:jc w:val="center"/>
              <w:rPr>
                <w:rFonts w:ascii="Century Gothic" w:hAnsi="Century Gothic"/>
                <w:bCs/>
                <w:color w:val="003366"/>
                <w:sz w:val="22"/>
                <w:szCs w:val="22"/>
              </w:rPr>
            </w:pPr>
            <w:r>
              <w:rPr>
                <w:rFonts w:ascii="Century Gothic" w:hAnsi="Century Gothic"/>
                <w:bCs/>
                <w:color w:val="003366"/>
                <w:sz w:val="22"/>
                <w:szCs w:val="22"/>
              </w:rPr>
              <w:t>10</w:t>
            </w:r>
            <w:r w:rsidRPr="00BC7A19">
              <w:rPr>
                <w:rFonts w:ascii="Century Gothic" w:hAnsi="Century Gothic"/>
                <w:bCs/>
                <w:color w:val="003366"/>
                <w:sz w:val="22"/>
                <w:szCs w:val="22"/>
              </w:rPr>
              <w:t>Q</w:t>
            </w:r>
          </w:p>
        </w:tc>
        <w:tc>
          <w:tcPr>
            <w:tcW w:w="2126" w:type="dxa"/>
            <w:vAlign w:val="center"/>
          </w:tcPr>
          <w:p w14:paraId="36E47A6E" w14:textId="3A500FEF" w:rsidR="009F5469" w:rsidRPr="005307B2" w:rsidRDefault="009F5469" w:rsidP="009F5469">
            <w:pPr>
              <w:jc w:val="center"/>
              <w:rPr>
                <w:rFonts w:ascii="Century Gothic" w:hAnsi="Century Gothic"/>
                <w:color w:val="003366"/>
                <w:sz w:val="22"/>
                <w:szCs w:val="22"/>
              </w:rPr>
            </w:pPr>
            <w:r w:rsidRPr="00073B63">
              <w:rPr>
                <w:rFonts w:ascii="Century Gothic" w:hAnsi="Century Gothic"/>
                <w:color w:val="003366"/>
                <w:sz w:val="22"/>
                <w:szCs w:val="22"/>
              </w:rPr>
              <w:t>BD Intro 3 (2024) ENTRY FEE £14.</w:t>
            </w:r>
            <w:r>
              <w:rPr>
                <w:rFonts w:ascii="Century Gothic" w:hAnsi="Century Gothic"/>
                <w:color w:val="003366"/>
                <w:sz w:val="22"/>
                <w:szCs w:val="22"/>
              </w:rPr>
              <w:t>5</w:t>
            </w:r>
            <w:r w:rsidRPr="00073B63">
              <w:rPr>
                <w:rFonts w:ascii="Century Gothic" w:hAnsi="Century Gothic"/>
                <w:color w:val="003366"/>
                <w:sz w:val="22"/>
                <w:szCs w:val="22"/>
              </w:rPr>
              <w:t>0</w:t>
            </w:r>
          </w:p>
        </w:tc>
        <w:tc>
          <w:tcPr>
            <w:tcW w:w="7671" w:type="dxa"/>
            <w:vAlign w:val="center"/>
          </w:tcPr>
          <w:p w14:paraId="474FD357" w14:textId="77777777" w:rsidR="009F5469" w:rsidRDefault="009F5469" w:rsidP="009F5469">
            <w:pPr>
              <w:jc w:val="both"/>
              <w:rPr>
                <w:b w:val="0"/>
                <w:color w:val="auto"/>
                <w:sz w:val="22"/>
                <w:szCs w:val="22"/>
              </w:rPr>
            </w:pPr>
          </w:p>
          <w:p w14:paraId="5C6B7D7B" w14:textId="77777777" w:rsidR="009F5469" w:rsidRPr="00EF2C6B" w:rsidRDefault="009F5469" w:rsidP="009F5469">
            <w:pPr>
              <w:jc w:val="both"/>
              <w:rPr>
                <w:b w:val="0"/>
                <w:color w:val="auto"/>
                <w:sz w:val="22"/>
                <w:szCs w:val="22"/>
              </w:rPr>
            </w:pPr>
            <w:r w:rsidRPr="00EF2C6B">
              <w:rPr>
                <w:b w:val="0"/>
                <w:color w:val="auto"/>
                <w:sz w:val="22"/>
                <w:szCs w:val="22"/>
              </w:rPr>
              <w:t xml:space="preserve">Open to </w:t>
            </w:r>
            <w:r>
              <w:rPr>
                <w:b w:val="0"/>
                <w:color w:val="auto"/>
                <w:sz w:val="22"/>
                <w:szCs w:val="22"/>
              </w:rPr>
              <w:t>Junior</w:t>
            </w:r>
            <w:r w:rsidRPr="00EF2C6B">
              <w:rPr>
                <w:b w:val="0"/>
                <w:color w:val="auto"/>
                <w:sz w:val="22"/>
                <w:szCs w:val="22"/>
              </w:rPr>
              <w:t xml:space="preserve"> members of an affiliated Riding Club that have paid </w:t>
            </w:r>
          </w:p>
          <w:p w14:paraId="22B9BF76" w14:textId="77777777" w:rsidR="009F5469" w:rsidRPr="00EF2C6B" w:rsidRDefault="009F5469" w:rsidP="009F5469">
            <w:pPr>
              <w:jc w:val="both"/>
              <w:rPr>
                <w:b w:val="0"/>
                <w:color w:val="auto"/>
                <w:sz w:val="22"/>
                <w:szCs w:val="22"/>
              </w:rPr>
            </w:pPr>
            <w:r w:rsidRPr="00EF2C6B">
              <w:rPr>
                <w:b w:val="0"/>
                <w:color w:val="auto"/>
                <w:sz w:val="22"/>
                <w:szCs w:val="22"/>
              </w:rPr>
              <w:t xml:space="preserve">their membership for the current year.   </w:t>
            </w:r>
          </w:p>
          <w:p w14:paraId="4AF2DB4C" w14:textId="77777777" w:rsidR="009F5469" w:rsidRPr="00EF2C6B" w:rsidRDefault="009F5469" w:rsidP="009F5469">
            <w:pPr>
              <w:jc w:val="both"/>
              <w:rPr>
                <w:b w:val="0"/>
                <w:color w:val="auto"/>
                <w:sz w:val="22"/>
                <w:szCs w:val="22"/>
              </w:rPr>
            </w:pPr>
            <w:r w:rsidRPr="00EF2C6B">
              <w:rPr>
                <w:b w:val="0"/>
                <w:color w:val="auto"/>
                <w:sz w:val="22"/>
                <w:szCs w:val="22"/>
              </w:rPr>
              <w:t xml:space="preserve"> </w:t>
            </w:r>
          </w:p>
          <w:p w14:paraId="61D3CCBF" w14:textId="77777777" w:rsidR="009F5469" w:rsidRPr="00EF2C6B" w:rsidRDefault="009F5469" w:rsidP="009F5469">
            <w:pPr>
              <w:jc w:val="both"/>
              <w:rPr>
                <w:b w:val="0"/>
                <w:color w:val="auto"/>
                <w:sz w:val="22"/>
                <w:szCs w:val="22"/>
              </w:rPr>
            </w:pPr>
            <w:r w:rsidRPr="00EF2C6B">
              <w:rPr>
                <w:b w:val="0"/>
                <w:color w:val="auto"/>
                <w:sz w:val="22"/>
                <w:szCs w:val="22"/>
              </w:rPr>
              <w:t xml:space="preserve">Horses Eligibility </w:t>
            </w:r>
          </w:p>
          <w:p w14:paraId="1562A8EF" w14:textId="77777777" w:rsidR="009F5469" w:rsidRPr="00EF2C6B" w:rsidRDefault="009F5469" w:rsidP="009F5469">
            <w:pPr>
              <w:jc w:val="both"/>
              <w:rPr>
                <w:b w:val="0"/>
                <w:color w:val="auto"/>
                <w:sz w:val="22"/>
                <w:szCs w:val="22"/>
              </w:rPr>
            </w:pPr>
            <w:r w:rsidRPr="00EF2C6B">
              <w:rPr>
                <w:b w:val="0"/>
                <w:color w:val="auto"/>
                <w:sz w:val="22"/>
                <w:szCs w:val="22"/>
              </w:rPr>
              <w:t xml:space="preserve">Up to 35 BD Prelim points, 0 points at BD Novice or above.   </w:t>
            </w:r>
          </w:p>
          <w:p w14:paraId="04F7A1BC" w14:textId="77777777" w:rsidR="009F5469" w:rsidRPr="00EF2C6B" w:rsidRDefault="009F5469" w:rsidP="009F5469">
            <w:pPr>
              <w:jc w:val="both"/>
              <w:rPr>
                <w:b w:val="0"/>
                <w:color w:val="auto"/>
                <w:sz w:val="22"/>
                <w:szCs w:val="22"/>
              </w:rPr>
            </w:pPr>
            <w:r w:rsidRPr="00EF2C6B">
              <w:rPr>
                <w:b w:val="0"/>
                <w:color w:val="auto"/>
                <w:sz w:val="22"/>
                <w:szCs w:val="22"/>
              </w:rPr>
              <w:t xml:space="preserve"> </w:t>
            </w:r>
          </w:p>
          <w:p w14:paraId="2B0452A9" w14:textId="77777777" w:rsidR="009F5469" w:rsidRPr="00EF2C6B" w:rsidRDefault="009F5469" w:rsidP="009F5469">
            <w:pPr>
              <w:jc w:val="both"/>
              <w:rPr>
                <w:b w:val="0"/>
                <w:color w:val="auto"/>
                <w:sz w:val="22"/>
                <w:szCs w:val="22"/>
              </w:rPr>
            </w:pPr>
            <w:r w:rsidRPr="00EF2C6B">
              <w:rPr>
                <w:b w:val="0"/>
                <w:color w:val="auto"/>
                <w:sz w:val="22"/>
                <w:szCs w:val="22"/>
              </w:rPr>
              <w:t xml:space="preserve">Riders Eligibility </w:t>
            </w:r>
          </w:p>
          <w:p w14:paraId="5FE3DB0F" w14:textId="77777777" w:rsidR="009F5469" w:rsidRDefault="009F5469" w:rsidP="009F5469">
            <w:pPr>
              <w:jc w:val="both"/>
              <w:rPr>
                <w:b w:val="0"/>
                <w:color w:val="auto"/>
                <w:sz w:val="22"/>
                <w:szCs w:val="22"/>
              </w:rPr>
            </w:pPr>
            <w:r w:rsidRPr="00EF2C6B">
              <w:rPr>
                <w:b w:val="0"/>
                <w:color w:val="auto"/>
                <w:sz w:val="22"/>
                <w:szCs w:val="22"/>
              </w:rPr>
              <w:lastRenderedPageBreak/>
              <w:t>Not to be a BHS Stage 4 Coach or above</w:t>
            </w:r>
          </w:p>
          <w:p w14:paraId="11BB09AF" w14:textId="4357BB18" w:rsidR="009F5469" w:rsidRPr="005307B2" w:rsidRDefault="009F5469" w:rsidP="009F5469">
            <w:pPr>
              <w:rPr>
                <w:rFonts w:ascii="Century Gothic" w:hAnsi="Century Gothic"/>
                <w:i/>
                <w:color w:val="auto"/>
                <w:sz w:val="22"/>
                <w:szCs w:val="22"/>
              </w:rPr>
            </w:pPr>
            <w:r w:rsidRPr="00EF2C6B">
              <w:rPr>
                <w:b w:val="0"/>
                <w:color w:val="auto"/>
                <w:sz w:val="22"/>
                <w:szCs w:val="22"/>
              </w:rPr>
              <w:t xml:space="preserve">  </w:t>
            </w:r>
            <w:r w:rsidRPr="005307B2">
              <w:rPr>
                <w:rFonts w:ascii="Century Gothic" w:hAnsi="Century Gothic"/>
                <w:b w:val="0"/>
                <w:color w:val="auto"/>
                <w:sz w:val="22"/>
                <w:szCs w:val="22"/>
              </w:rPr>
              <w:t xml:space="preserve">                 </w:t>
            </w:r>
          </w:p>
        </w:tc>
      </w:tr>
    </w:tbl>
    <w:tbl>
      <w:tblPr>
        <w:tblpPr w:leftFromText="180" w:rightFromText="180" w:vertAnchor="text" w:horzAnchor="margin" w:tblpXSpec="center" w:tblpY="37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813"/>
        <w:gridCol w:w="7156"/>
      </w:tblGrid>
      <w:tr w:rsidR="00390D7E" w:rsidRPr="005307B2" w14:paraId="4D3A41FB" w14:textId="77777777" w:rsidTr="00845EE6">
        <w:trPr>
          <w:trHeight w:val="895"/>
        </w:trPr>
        <w:tc>
          <w:tcPr>
            <w:tcW w:w="775" w:type="dxa"/>
            <w:vAlign w:val="center"/>
          </w:tcPr>
          <w:p w14:paraId="1320B6AC" w14:textId="343EDB5C" w:rsidR="00390D7E" w:rsidRPr="00CB22B9" w:rsidRDefault="00B966A2" w:rsidP="00C15B20">
            <w:pPr>
              <w:jc w:val="center"/>
              <w:rPr>
                <w:rFonts w:ascii="Century Gothic" w:hAnsi="Century Gothic"/>
                <w:bCs/>
                <w:color w:val="003366"/>
                <w:sz w:val="22"/>
                <w:szCs w:val="22"/>
              </w:rPr>
            </w:pPr>
            <w:r>
              <w:rPr>
                <w:rFonts w:ascii="Century Gothic" w:hAnsi="Century Gothic"/>
                <w:bCs/>
                <w:color w:val="003366"/>
                <w:sz w:val="22"/>
                <w:szCs w:val="22"/>
              </w:rPr>
              <w:lastRenderedPageBreak/>
              <w:t>NOV</w:t>
            </w:r>
          </w:p>
        </w:tc>
        <w:tc>
          <w:tcPr>
            <w:tcW w:w="2813" w:type="dxa"/>
            <w:shd w:val="clear" w:color="auto" w:fill="auto"/>
            <w:vAlign w:val="center"/>
          </w:tcPr>
          <w:p w14:paraId="77DF6D8B" w14:textId="62B71489" w:rsidR="00390D7E" w:rsidRDefault="00B966A2" w:rsidP="00390D7E">
            <w:pPr>
              <w:jc w:val="center"/>
              <w:rPr>
                <w:rFonts w:ascii="Century Gothic" w:hAnsi="Century Gothic"/>
                <w:color w:val="1F497D" w:themeColor="text2"/>
                <w:sz w:val="22"/>
                <w:szCs w:val="22"/>
              </w:rPr>
            </w:pPr>
            <w:r>
              <w:rPr>
                <w:rFonts w:ascii="Century Gothic" w:hAnsi="Century Gothic"/>
                <w:color w:val="1F497D" w:themeColor="text2"/>
                <w:sz w:val="22"/>
                <w:szCs w:val="22"/>
              </w:rPr>
              <w:t>NOVICE</w:t>
            </w:r>
            <w:r w:rsidR="00390D7E" w:rsidRPr="00BB45EE">
              <w:rPr>
                <w:rFonts w:ascii="Century Gothic" w:hAnsi="Century Gothic"/>
                <w:color w:val="1F497D" w:themeColor="text2"/>
                <w:sz w:val="22"/>
                <w:szCs w:val="22"/>
              </w:rPr>
              <w:br/>
            </w:r>
            <w:r w:rsidR="00390D7E">
              <w:rPr>
                <w:rFonts w:ascii="Century Gothic" w:hAnsi="Century Gothic"/>
                <w:color w:val="1F497D" w:themeColor="text2"/>
                <w:sz w:val="22"/>
                <w:szCs w:val="22"/>
              </w:rPr>
              <w:t>JUNIOR</w:t>
            </w:r>
            <w:r w:rsidR="00390D7E" w:rsidRPr="00BB45EE">
              <w:rPr>
                <w:rFonts w:ascii="Century Gothic" w:hAnsi="Century Gothic"/>
                <w:color w:val="1F497D" w:themeColor="text2"/>
                <w:sz w:val="22"/>
                <w:szCs w:val="22"/>
              </w:rPr>
              <w:t xml:space="preserve"> TEAM</w:t>
            </w:r>
          </w:p>
          <w:p w14:paraId="690C9F87" w14:textId="517A678E" w:rsidR="00390D7E" w:rsidRPr="00BB45EE" w:rsidRDefault="00390D7E" w:rsidP="00390D7E">
            <w:pPr>
              <w:jc w:val="center"/>
              <w:rPr>
                <w:rFonts w:ascii="Century Gothic" w:hAnsi="Century Gothic"/>
                <w:color w:val="1F497D" w:themeColor="text2"/>
                <w:sz w:val="22"/>
                <w:szCs w:val="22"/>
              </w:rPr>
            </w:pPr>
            <w:r w:rsidRPr="00CC0A97">
              <w:rPr>
                <w:rFonts w:ascii="Century Gothic" w:hAnsi="Century Gothic"/>
                <w:color w:val="1F497D" w:themeColor="text2"/>
                <w:sz w:val="22"/>
                <w:szCs w:val="22"/>
              </w:rPr>
              <w:t>T</w:t>
            </w:r>
            <w:r>
              <w:rPr>
                <w:rFonts w:ascii="Century Gothic" w:hAnsi="Century Gothic"/>
                <w:color w:val="1F497D" w:themeColor="text2"/>
                <w:sz w:val="22"/>
                <w:szCs w:val="22"/>
              </w:rPr>
              <w:t>EAM ENTRY FEE</w:t>
            </w:r>
            <w:r w:rsidRPr="00CC0A97">
              <w:rPr>
                <w:rFonts w:ascii="Century Gothic" w:hAnsi="Century Gothic"/>
                <w:color w:val="1F497D" w:themeColor="text2"/>
                <w:sz w:val="22"/>
                <w:szCs w:val="22"/>
              </w:rPr>
              <w:t xml:space="preserve"> £5</w:t>
            </w:r>
            <w:r>
              <w:rPr>
                <w:rFonts w:ascii="Century Gothic" w:hAnsi="Century Gothic"/>
                <w:color w:val="1F497D" w:themeColor="text2"/>
                <w:sz w:val="22"/>
                <w:szCs w:val="22"/>
              </w:rPr>
              <w:t>8</w:t>
            </w:r>
          </w:p>
        </w:tc>
        <w:tc>
          <w:tcPr>
            <w:tcW w:w="7156" w:type="dxa"/>
            <w:shd w:val="clear" w:color="auto" w:fill="auto"/>
            <w:vAlign w:val="center"/>
          </w:tcPr>
          <w:p w14:paraId="378606FE" w14:textId="77777777" w:rsidR="00B966A2" w:rsidRPr="00B966A2" w:rsidRDefault="00B966A2" w:rsidP="00B966A2">
            <w:pPr>
              <w:rPr>
                <w:b w:val="0"/>
                <w:color w:val="auto"/>
                <w:sz w:val="22"/>
                <w:szCs w:val="22"/>
              </w:rPr>
            </w:pPr>
            <w:r w:rsidRPr="00B966A2">
              <w:rPr>
                <w:b w:val="0"/>
                <w:color w:val="auto"/>
                <w:sz w:val="22"/>
                <w:szCs w:val="22"/>
              </w:rPr>
              <w:t xml:space="preserve">1 rider of each team to ride 1 test. 1 will ride BD Intro </w:t>
            </w:r>
          </w:p>
          <w:p w14:paraId="2BC71BA3" w14:textId="77777777" w:rsidR="00B966A2" w:rsidRPr="00B966A2" w:rsidRDefault="00B966A2" w:rsidP="00B966A2">
            <w:pPr>
              <w:rPr>
                <w:b w:val="0"/>
                <w:color w:val="auto"/>
                <w:sz w:val="22"/>
                <w:szCs w:val="22"/>
              </w:rPr>
            </w:pPr>
            <w:r w:rsidRPr="00B966A2">
              <w:rPr>
                <w:b w:val="0"/>
                <w:color w:val="auto"/>
                <w:sz w:val="22"/>
                <w:szCs w:val="22"/>
              </w:rPr>
              <w:t xml:space="preserve">3 (2024), 1 will ride BD Prelim 1 (2024), 1 will ride </w:t>
            </w:r>
          </w:p>
          <w:p w14:paraId="107BFC22" w14:textId="77777777" w:rsidR="00B966A2" w:rsidRPr="00B966A2" w:rsidRDefault="00B966A2" w:rsidP="00B966A2">
            <w:pPr>
              <w:rPr>
                <w:b w:val="0"/>
                <w:color w:val="auto"/>
                <w:sz w:val="22"/>
                <w:szCs w:val="22"/>
              </w:rPr>
            </w:pPr>
            <w:r w:rsidRPr="00B966A2">
              <w:rPr>
                <w:b w:val="0"/>
                <w:color w:val="auto"/>
                <w:sz w:val="22"/>
                <w:szCs w:val="22"/>
              </w:rPr>
              <w:t xml:space="preserve">BD Prelim 2 (2024) &amp; 1 will ride BD Novice 1 (2024)  </w:t>
            </w:r>
          </w:p>
          <w:p w14:paraId="2450DCFB" w14:textId="7F845580" w:rsidR="00390D7E" w:rsidRPr="0032749A" w:rsidRDefault="00B966A2" w:rsidP="00B966A2">
            <w:pPr>
              <w:rPr>
                <w:b w:val="0"/>
                <w:color w:val="auto"/>
                <w:sz w:val="22"/>
                <w:szCs w:val="22"/>
              </w:rPr>
            </w:pPr>
            <w:r w:rsidRPr="00B966A2">
              <w:rPr>
                <w:b w:val="0"/>
                <w:color w:val="auto"/>
                <w:sz w:val="22"/>
                <w:szCs w:val="22"/>
              </w:rPr>
              <w:t>All team riders will also ride as individuals.</w:t>
            </w:r>
          </w:p>
        </w:tc>
      </w:tr>
    </w:tbl>
    <w:p w14:paraId="412B2331" w14:textId="5CBCC0DD" w:rsidR="004A5FD8" w:rsidRPr="005307B2" w:rsidRDefault="004A5FD8">
      <w:pPr>
        <w:rPr>
          <w:rFonts w:ascii="Century Gothic" w:hAnsi="Century Gothic"/>
          <w:sz w:val="22"/>
          <w:szCs w:val="22"/>
        </w:rPr>
      </w:pPr>
    </w:p>
    <w:p w14:paraId="11416BDA" w14:textId="77777777" w:rsidR="004F7C25" w:rsidRDefault="004F7C25" w:rsidP="001B7822">
      <w:pPr>
        <w:rPr>
          <w:rFonts w:ascii="Century Gothic" w:hAnsi="Century Gothic"/>
          <w:color w:val="auto"/>
          <w:sz w:val="22"/>
          <w:szCs w:val="22"/>
        </w:rPr>
      </w:pPr>
    </w:p>
    <w:p w14:paraId="15D347CA" w14:textId="1FEDE2AE" w:rsidR="004F7C25" w:rsidRDefault="00A10C61" w:rsidP="004F7C25">
      <w:pPr>
        <w:jc w:val="center"/>
        <w:rPr>
          <w:rFonts w:ascii="Century Gothic" w:hAnsi="Century Gothic"/>
          <w:bCs/>
          <w:smallCaps/>
          <w:color w:val="auto"/>
          <w:sz w:val="28"/>
          <w:szCs w:val="28"/>
          <w:u w:val="single"/>
        </w:rPr>
      </w:pPr>
      <w:r>
        <w:rPr>
          <w:rFonts w:ascii="Century Gothic" w:hAnsi="Century Gothic"/>
          <w:bCs/>
          <w:smallCaps/>
          <w:color w:val="auto"/>
          <w:sz w:val="28"/>
          <w:szCs w:val="28"/>
          <w:u w:val="single"/>
        </w:rPr>
        <w:t>INTRO DRESSAGE</w:t>
      </w:r>
      <w:r w:rsidR="004F7C25" w:rsidRPr="00892EC1">
        <w:rPr>
          <w:rFonts w:ascii="Century Gothic" w:hAnsi="Century Gothic"/>
          <w:bCs/>
          <w:smallCaps/>
          <w:color w:val="auto"/>
          <w:sz w:val="28"/>
          <w:szCs w:val="28"/>
          <w:u w:val="single"/>
        </w:rPr>
        <w:t xml:space="preserve"> Winter Dressage Classes</w:t>
      </w:r>
      <w:r w:rsidR="004F7C25">
        <w:rPr>
          <w:rFonts w:ascii="Century Gothic" w:hAnsi="Century Gothic"/>
          <w:bCs/>
          <w:smallCaps/>
          <w:color w:val="auto"/>
          <w:sz w:val="28"/>
          <w:szCs w:val="28"/>
          <w:u w:val="single"/>
        </w:rPr>
        <w:t xml:space="preserve"> </w:t>
      </w:r>
      <w:r>
        <w:rPr>
          <w:rFonts w:ascii="Century Gothic" w:hAnsi="Century Gothic"/>
          <w:bCs/>
          <w:smallCaps/>
          <w:color w:val="auto"/>
          <w:sz w:val="28"/>
          <w:szCs w:val="28"/>
          <w:u w:val="single"/>
        </w:rPr>
        <w:t>(Juniors ONLY)</w:t>
      </w:r>
    </w:p>
    <w:p w14:paraId="7D928C73" w14:textId="63E86F38" w:rsidR="005C5046" w:rsidRPr="00096A24" w:rsidRDefault="005C5046" w:rsidP="00096A24">
      <w:pPr>
        <w:jc w:val="center"/>
        <w:rPr>
          <w:rFonts w:ascii="Century Gothic" w:hAnsi="Century Gothic"/>
          <w:bCs/>
          <w:smallCaps/>
          <w:color w:val="auto"/>
          <w:u w:val="single"/>
        </w:rPr>
      </w:pPr>
      <w:r w:rsidRPr="008E060F">
        <w:rPr>
          <w:rFonts w:ascii="Century Gothic" w:hAnsi="Century Gothic"/>
          <w:bCs/>
          <w:smallCaps/>
          <w:color w:val="auto"/>
          <w:u w:val="single"/>
        </w:rPr>
        <w:t>(the seniors competition</w:t>
      </w:r>
      <w:r>
        <w:rPr>
          <w:rFonts w:ascii="Century Gothic" w:hAnsi="Century Gothic"/>
          <w:bCs/>
          <w:smallCaps/>
          <w:color w:val="auto"/>
          <w:u w:val="single"/>
        </w:rPr>
        <w:t xml:space="preserve"> and mixed pairs is</w:t>
      </w:r>
      <w:r w:rsidRPr="008E060F">
        <w:rPr>
          <w:rFonts w:ascii="Century Gothic" w:hAnsi="Century Gothic"/>
          <w:bCs/>
          <w:smallCaps/>
          <w:color w:val="auto"/>
          <w:u w:val="single"/>
        </w:rPr>
        <w:t xml:space="preserve"> </w:t>
      </w:r>
      <w:proofErr w:type="spellStart"/>
      <w:r>
        <w:rPr>
          <w:rFonts w:ascii="Century Gothic" w:hAnsi="Century Gothic"/>
          <w:bCs/>
          <w:smallCaps/>
          <w:color w:val="auto"/>
          <w:u w:val="single"/>
        </w:rPr>
        <w:t>sunday</w:t>
      </w:r>
      <w:proofErr w:type="spellEnd"/>
      <w:r>
        <w:rPr>
          <w:rFonts w:ascii="Century Gothic" w:hAnsi="Century Gothic"/>
          <w:bCs/>
          <w:smallCaps/>
          <w:color w:val="auto"/>
          <w:u w:val="single"/>
        </w:rPr>
        <w:t xml:space="preserve"> 2</w:t>
      </w:r>
      <w:r w:rsidRPr="005C5046">
        <w:rPr>
          <w:rFonts w:ascii="Century Gothic" w:hAnsi="Century Gothic"/>
          <w:bCs/>
          <w:smallCaps/>
          <w:color w:val="auto"/>
          <w:u w:val="single"/>
          <w:vertAlign w:val="superscript"/>
        </w:rPr>
        <w:t>nd</w:t>
      </w:r>
      <w:r>
        <w:rPr>
          <w:rFonts w:ascii="Century Gothic" w:hAnsi="Century Gothic"/>
          <w:bCs/>
          <w:smallCaps/>
          <w:color w:val="auto"/>
          <w:u w:val="single"/>
        </w:rPr>
        <w:t xml:space="preserve"> </w:t>
      </w:r>
      <w:proofErr w:type="spellStart"/>
      <w:r>
        <w:rPr>
          <w:rFonts w:ascii="Century Gothic" w:hAnsi="Century Gothic"/>
          <w:bCs/>
          <w:smallCaps/>
          <w:color w:val="auto"/>
          <w:u w:val="single"/>
        </w:rPr>
        <w:t>feb</w:t>
      </w:r>
      <w:proofErr w:type="spellEnd"/>
      <w:r w:rsidRPr="008E060F">
        <w:rPr>
          <w:rFonts w:ascii="Century Gothic" w:hAnsi="Century Gothic"/>
          <w:bCs/>
          <w:smallCaps/>
          <w:color w:val="auto"/>
          <w:u w:val="single"/>
        </w:rPr>
        <w:t xml:space="preserve"> 2025)</w:t>
      </w:r>
    </w:p>
    <w:p w14:paraId="6575DD5A" w14:textId="77777777" w:rsidR="004F7C25" w:rsidRPr="005307B2" w:rsidRDefault="004F7C25" w:rsidP="004F7C25">
      <w:pPr>
        <w:rPr>
          <w:rFonts w:ascii="Century Gothic" w:hAnsi="Century Gothic"/>
          <w:sz w:val="22"/>
          <w:szCs w:val="22"/>
        </w:rPr>
      </w:pP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7671"/>
      </w:tblGrid>
      <w:tr w:rsidR="004F7C25" w:rsidRPr="005307B2" w14:paraId="547E3E14" w14:textId="77777777" w:rsidTr="002706B2">
        <w:trPr>
          <w:trHeight w:val="420"/>
        </w:trPr>
        <w:tc>
          <w:tcPr>
            <w:tcW w:w="1271" w:type="dxa"/>
            <w:vAlign w:val="center"/>
          </w:tcPr>
          <w:p w14:paraId="75B9AC96" w14:textId="77777777" w:rsidR="004F7C25" w:rsidRPr="005307B2" w:rsidRDefault="004F7C25" w:rsidP="002706B2">
            <w:pPr>
              <w:jc w:val="center"/>
              <w:rPr>
                <w:rFonts w:ascii="Century Gothic" w:hAnsi="Century Gothic"/>
                <w:color w:val="003366"/>
                <w:sz w:val="22"/>
                <w:szCs w:val="22"/>
              </w:rPr>
            </w:pPr>
            <w:r w:rsidRPr="005307B2">
              <w:rPr>
                <w:rFonts w:ascii="Century Gothic" w:hAnsi="Century Gothic"/>
                <w:color w:val="003366"/>
                <w:sz w:val="22"/>
                <w:szCs w:val="22"/>
              </w:rPr>
              <w:t>Class</w:t>
            </w:r>
          </w:p>
        </w:tc>
        <w:tc>
          <w:tcPr>
            <w:tcW w:w="2126" w:type="dxa"/>
            <w:vAlign w:val="center"/>
          </w:tcPr>
          <w:p w14:paraId="6F1EFDE3" w14:textId="77777777" w:rsidR="004F7C25" w:rsidRPr="005307B2" w:rsidRDefault="004F7C25" w:rsidP="002706B2">
            <w:pPr>
              <w:jc w:val="center"/>
              <w:rPr>
                <w:rFonts w:ascii="Century Gothic" w:hAnsi="Century Gothic"/>
                <w:sz w:val="22"/>
                <w:szCs w:val="22"/>
              </w:rPr>
            </w:pPr>
            <w:r w:rsidRPr="005307B2">
              <w:rPr>
                <w:rFonts w:ascii="Century Gothic" w:hAnsi="Century Gothic"/>
                <w:color w:val="003366"/>
                <w:sz w:val="22"/>
                <w:szCs w:val="22"/>
              </w:rPr>
              <w:t>Test</w:t>
            </w:r>
          </w:p>
        </w:tc>
        <w:tc>
          <w:tcPr>
            <w:tcW w:w="7671" w:type="dxa"/>
            <w:vAlign w:val="center"/>
          </w:tcPr>
          <w:p w14:paraId="12FED000" w14:textId="77777777" w:rsidR="004F7C25" w:rsidRPr="005307B2" w:rsidRDefault="004F7C25" w:rsidP="002706B2">
            <w:pPr>
              <w:rPr>
                <w:rFonts w:ascii="Century Gothic" w:hAnsi="Century Gothic"/>
                <w:color w:val="003366"/>
                <w:sz w:val="22"/>
                <w:szCs w:val="22"/>
              </w:rPr>
            </w:pPr>
            <w:r w:rsidRPr="005307B2">
              <w:rPr>
                <w:rFonts w:ascii="Century Gothic" w:hAnsi="Century Gothic"/>
                <w:color w:val="003366"/>
                <w:sz w:val="22"/>
                <w:szCs w:val="22"/>
              </w:rPr>
              <w:t>Eligibility</w:t>
            </w:r>
          </w:p>
        </w:tc>
      </w:tr>
      <w:tr w:rsidR="004F7C25" w:rsidRPr="005307B2" w14:paraId="27D636FF" w14:textId="77777777" w:rsidTr="002706B2">
        <w:trPr>
          <w:trHeight w:val="1321"/>
        </w:trPr>
        <w:tc>
          <w:tcPr>
            <w:tcW w:w="1271" w:type="dxa"/>
            <w:vAlign w:val="center"/>
          </w:tcPr>
          <w:p w14:paraId="190DE2F6" w14:textId="77777777" w:rsidR="004F7C25" w:rsidRPr="005307B2" w:rsidRDefault="004F7C25" w:rsidP="002706B2">
            <w:pPr>
              <w:jc w:val="center"/>
              <w:rPr>
                <w:rFonts w:ascii="Century Gothic" w:hAnsi="Century Gothic"/>
                <w:b w:val="0"/>
                <w:color w:val="003366"/>
                <w:sz w:val="22"/>
                <w:szCs w:val="22"/>
              </w:rPr>
            </w:pPr>
          </w:p>
          <w:p w14:paraId="44C8A513" w14:textId="2D6D720D" w:rsidR="004F7C25" w:rsidRDefault="00B966A2" w:rsidP="002706B2">
            <w:pPr>
              <w:jc w:val="center"/>
              <w:rPr>
                <w:rFonts w:ascii="Century Gothic" w:hAnsi="Century Gothic"/>
                <w:bCs/>
                <w:color w:val="003366"/>
                <w:sz w:val="22"/>
                <w:szCs w:val="22"/>
              </w:rPr>
            </w:pPr>
            <w:r>
              <w:rPr>
                <w:rFonts w:ascii="Century Gothic" w:hAnsi="Century Gothic"/>
                <w:bCs/>
                <w:color w:val="003366"/>
                <w:sz w:val="22"/>
                <w:szCs w:val="22"/>
              </w:rPr>
              <w:t>11</w:t>
            </w:r>
            <w:r w:rsidR="004F7C25" w:rsidRPr="00CB22B9">
              <w:rPr>
                <w:rFonts w:ascii="Century Gothic" w:hAnsi="Century Gothic"/>
                <w:bCs/>
                <w:color w:val="003366"/>
                <w:sz w:val="22"/>
                <w:szCs w:val="22"/>
              </w:rPr>
              <w:t>Q</w:t>
            </w:r>
          </w:p>
          <w:p w14:paraId="017E4EE4" w14:textId="7AEDA9E4" w:rsidR="004F7C25" w:rsidRPr="00CB22B9" w:rsidRDefault="004F7C25" w:rsidP="002706B2">
            <w:pPr>
              <w:jc w:val="center"/>
              <w:rPr>
                <w:rFonts w:ascii="Century Gothic" w:hAnsi="Century Gothic"/>
                <w:bCs/>
                <w:color w:val="003366"/>
                <w:sz w:val="22"/>
                <w:szCs w:val="22"/>
              </w:rPr>
            </w:pPr>
          </w:p>
        </w:tc>
        <w:tc>
          <w:tcPr>
            <w:tcW w:w="2126" w:type="dxa"/>
            <w:vAlign w:val="center"/>
          </w:tcPr>
          <w:p w14:paraId="65A53234" w14:textId="4F296673" w:rsidR="004F7C25" w:rsidRPr="005307B2" w:rsidRDefault="004F7C25" w:rsidP="002706B2">
            <w:pPr>
              <w:jc w:val="center"/>
              <w:rPr>
                <w:rFonts w:ascii="Century Gothic" w:hAnsi="Century Gothic"/>
                <w:color w:val="003366"/>
                <w:sz w:val="22"/>
                <w:szCs w:val="22"/>
              </w:rPr>
            </w:pPr>
            <w:r>
              <w:rPr>
                <w:rFonts w:ascii="Century Gothic" w:hAnsi="Century Gothic"/>
                <w:color w:val="003366"/>
                <w:sz w:val="22"/>
                <w:szCs w:val="22"/>
              </w:rPr>
              <w:br/>
            </w:r>
            <w:r w:rsidR="00862D93">
              <w:rPr>
                <w:rFonts w:ascii="Century Gothic" w:hAnsi="Century Gothic"/>
                <w:color w:val="003366"/>
                <w:sz w:val="22"/>
                <w:szCs w:val="22"/>
              </w:rPr>
              <w:t xml:space="preserve">BD </w:t>
            </w:r>
            <w:r>
              <w:rPr>
                <w:rFonts w:ascii="Century Gothic" w:hAnsi="Century Gothic"/>
                <w:color w:val="003366"/>
                <w:sz w:val="22"/>
                <w:szCs w:val="22"/>
              </w:rPr>
              <w:t>Intro 1 (2024</w:t>
            </w:r>
            <w:r w:rsidRPr="005307B2">
              <w:rPr>
                <w:rFonts w:ascii="Century Gothic" w:hAnsi="Century Gothic"/>
                <w:color w:val="003366"/>
                <w:sz w:val="22"/>
                <w:szCs w:val="22"/>
              </w:rPr>
              <w:t>)</w:t>
            </w:r>
          </w:p>
          <w:p w14:paraId="0D83E9A2" w14:textId="77777777" w:rsidR="004F7C25" w:rsidRPr="00043B4B" w:rsidRDefault="004F7C25" w:rsidP="002706B2">
            <w:pPr>
              <w:jc w:val="center"/>
              <w:rPr>
                <w:rFonts w:ascii="Century Gothic" w:hAnsi="Century Gothic"/>
                <w:color w:val="003366"/>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p w14:paraId="18A6AAA5" w14:textId="77777777" w:rsidR="004F7C25" w:rsidRPr="005307B2" w:rsidRDefault="004F7C25" w:rsidP="002706B2">
            <w:pPr>
              <w:jc w:val="center"/>
              <w:rPr>
                <w:rFonts w:ascii="Century Gothic" w:hAnsi="Century Gothic"/>
                <w:color w:val="003366"/>
                <w:sz w:val="22"/>
                <w:szCs w:val="22"/>
              </w:rPr>
            </w:pPr>
          </w:p>
        </w:tc>
        <w:tc>
          <w:tcPr>
            <w:tcW w:w="7671" w:type="dxa"/>
            <w:vMerge w:val="restart"/>
            <w:vAlign w:val="center"/>
          </w:tcPr>
          <w:p w14:paraId="09B41FD4" w14:textId="77777777" w:rsidR="007E5D5B" w:rsidRDefault="007E5D5B" w:rsidP="002706B2">
            <w:pPr>
              <w:jc w:val="both"/>
              <w:rPr>
                <w:b w:val="0"/>
                <w:color w:val="auto"/>
                <w:sz w:val="22"/>
                <w:szCs w:val="22"/>
              </w:rPr>
            </w:pPr>
          </w:p>
          <w:p w14:paraId="4CED37A9" w14:textId="68F492E4" w:rsidR="004F7C25" w:rsidRDefault="004F7C25" w:rsidP="002706B2">
            <w:pPr>
              <w:jc w:val="both"/>
              <w:rPr>
                <w:b w:val="0"/>
                <w:color w:val="auto"/>
                <w:sz w:val="22"/>
                <w:szCs w:val="22"/>
              </w:rPr>
            </w:pPr>
            <w:r w:rsidRPr="005307B2">
              <w:rPr>
                <w:b w:val="0"/>
                <w:color w:val="auto"/>
                <w:sz w:val="22"/>
                <w:szCs w:val="22"/>
              </w:rPr>
              <w:t xml:space="preserve">Open to Junior members of an affiliated Riding Club that have paid their membership for the current year.  </w:t>
            </w:r>
          </w:p>
          <w:p w14:paraId="509A0919" w14:textId="77777777" w:rsidR="007E5D5B" w:rsidRPr="005307B2" w:rsidRDefault="007E5D5B" w:rsidP="002706B2">
            <w:pPr>
              <w:jc w:val="both"/>
              <w:rPr>
                <w:b w:val="0"/>
                <w:color w:val="auto"/>
                <w:sz w:val="22"/>
                <w:szCs w:val="22"/>
              </w:rPr>
            </w:pPr>
          </w:p>
          <w:p w14:paraId="437D1F51" w14:textId="77777777" w:rsidR="004F7C25" w:rsidRDefault="004F7C25" w:rsidP="002706B2">
            <w:pPr>
              <w:rPr>
                <w:b w:val="0"/>
                <w:color w:val="auto"/>
                <w:sz w:val="22"/>
                <w:szCs w:val="22"/>
              </w:rPr>
            </w:pPr>
            <w:r>
              <w:rPr>
                <w:color w:val="auto"/>
                <w:sz w:val="22"/>
                <w:szCs w:val="22"/>
              </w:rPr>
              <w:t xml:space="preserve">Horse’s BD </w:t>
            </w:r>
            <w:r w:rsidRPr="005307B2">
              <w:rPr>
                <w:color w:val="auto"/>
                <w:sz w:val="22"/>
                <w:szCs w:val="22"/>
              </w:rPr>
              <w:t>Points:</w:t>
            </w:r>
            <w:r w:rsidRPr="005307B2">
              <w:rPr>
                <w:b w:val="0"/>
                <w:color w:val="auto"/>
                <w:sz w:val="22"/>
                <w:szCs w:val="22"/>
              </w:rPr>
              <w:t xml:space="preserve"> </w:t>
            </w:r>
            <w:r>
              <w:rPr>
                <w:b w:val="0"/>
                <w:color w:val="auto"/>
                <w:sz w:val="22"/>
                <w:szCs w:val="22"/>
              </w:rPr>
              <w:t>0 points</w:t>
            </w:r>
            <w:r w:rsidRPr="005307B2">
              <w:rPr>
                <w:b w:val="0"/>
                <w:color w:val="auto"/>
                <w:sz w:val="22"/>
                <w:szCs w:val="22"/>
              </w:rPr>
              <w:t xml:space="preserve"> </w:t>
            </w:r>
            <w:r>
              <w:rPr>
                <w:b w:val="0"/>
                <w:color w:val="auto"/>
                <w:sz w:val="22"/>
                <w:szCs w:val="22"/>
              </w:rPr>
              <w:t>at all levels</w:t>
            </w:r>
            <w:r>
              <w:rPr>
                <w:b w:val="0"/>
                <w:color w:val="auto"/>
                <w:sz w:val="22"/>
                <w:szCs w:val="22"/>
              </w:rPr>
              <w:br/>
            </w:r>
            <w:r>
              <w:rPr>
                <w:color w:val="auto"/>
                <w:sz w:val="22"/>
                <w:szCs w:val="22"/>
              </w:rPr>
              <w:t xml:space="preserve">Horse’s </w:t>
            </w:r>
            <w:r w:rsidRPr="005307B2">
              <w:rPr>
                <w:color w:val="auto"/>
                <w:sz w:val="22"/>
                <w:szCs w:val="22"/>
              </w:rPr>
              <w:t>BE Points:</w:t>
            </w:r>
            <w:r w:rsidRPr="005307B2">
              <w:rPr>
                <w:b w:val="0"/>
                <w:color w:val="auto"/>
                <w:sz w:val="22"/>
                <w:szCs w:val="22"/>
              </w:rPr>
              <w:t xml:space="preserve"> 0 Points </w:t>
            </w:r>
          </w:p>
          <w:p w14:paraId="66BA4A50" w14:textId="77777777" w:rsidR="007E5D5B" w:rsidRPr="005307B2" w:rsidRDefault="007E5D5B" w:rsidP="002706B2">
            <w:pPr>
              <w:rPr>
                <w:b w:val="0"/>
                <w:color w:val="auto"/>
                <w:sz w:val="22"/>
                <w:szCs w:val="22"/>
              </w:rPr>
            </w:pPr>
          </w:p>
          <w:p w14:paraId="35567C3C" w14:textId="77777777" w:rsidR="004F7C25" w:rsidRDefault="004F7C25" w:rsidP="002706B2">
            <w:pPr>
              <w:rPr>
                <w:b w:val="0"/>
                <w:color w:val="auto"/>
                <w:sz w:val="22"/>
                <w:szCs w:val="22"/>
              </w:rPr>
            </w:pPr>
            <w:r w:rsidRPr="005307B2">
              <w:rPr>
                <w:color w:val="auto"/>
                <w:sz w:val="22"/>
                <w:szCs w:val="22"/>
              </w:rPr>
              <w:t>Horses</w:t>
            </w:r>
            <w:r w:rsidRPr="005307B2">
              <w:rPr>
                <w:b w:val="0"/>
                <w:color w:val="auto"/>
                <w:sz w:val="22"/>
                <w:szCs w:val="22"/>
              </w:rPr>
              <w:t xml:space="preserve"> </w:t>
            </w:r>
            <w:r>
              <w:rPr>
                <w:b w:val="0"/>
                <w:color w:val="auto"/>
                <w:sz w:val="22"/>
                <w:szCs w:val="22"/>
              </w:rPr>
              <w:t xml:space="preserve">and </w:t>
            </w:r>
            <w:r w:rsidRPr="00E85D9D">
              <w:rPr>
                <w:bCs/>
                <w:color w:val="auto"/>
                <w:sz w:val="22"/>
                <w:szCs w:val="22"/>
              </w:rPr>
              <w:t>Riders</w:t>
            </w:r>
            <w:r>
              <w:rPr>
                <w:b w:val="0"/>
                <w:color w:val="auto"/>
                <w:sz w:val="22"/>
                <w:szCs w:val="22"/>
              </w:rPr>
              <w:t xml:space="preserve"> </w:t>
            </w:r>
            <w:r w:rsidRPr="005307B2">
              <w:rPr>
                <w:b w:val="0"/>
                <w:color w:val="auto"/>
                <w:sz w:val="22"/>
                <w:szCs w:val="22"/>
              </w:rPr>
              <w:t xml:space="preserve">cannot have competed in </w:t>
            </w:r>
            <w:r>
              <w:rPr>
                <w:b w:val="0"/>
                <w:color w:val="auto"/>
                <w:sz w:val="22"/>
                <w:szCs w:val="22"/>
              </w:rPr>
              <w:t>N</w:t>
            </w:r>
            <w:r w:rsidRPr="005307B2">
              <w:rPr>
                <w:b w:val="0"/>
                <w:color w:val="auto"/>
                <w:sz w:val="22"/>
                <w:szCs w:val="22"/>
              </w:rPr>
              <w:t xml:space="preserve">ovice </w:t>
            </w:r>
            <w:r>
              <w:rPr>
                <w:b w:val="0"/>
                <w:color w:val="auto"/>
                <w:sz w:val="22"/>
                <w:szCs w:val="22"/>
              </w:rPr>
              <w:t xml:space="preserve">BD or BRC, or competed BE100, </w:t>
            </w:r>
            <w:r w:rsidRPr="005307B2">
              <w:rPr>
                <w:b w:val="0"/>
                <w:color w:val="auto"/>
                <w:sz w:val="22"/>
                <w:szCs w:val="22"/>
              </w:rPr>
              <w:t xml:space="preserve">or above in the </w:t>
            </w:r>
            <w:r w:rsidR="004D1579">
              <w:rPr>
                <w:b w:val="0"/>
                <w:color w:val="auto"/>
                <w:sz w:val="22"/>
                <w:szCs w:val="22"/>
              </w:rPr>
              <w:t>12 months before close of pre-entry</w:t>
            </w:r>
            <w:r>
              <w:rPr>
                <w:b w:val="0"/>
                <w:color w:val="auto"/>
                <w:sz w:val="22"/>
                <w:szCs w:val="22"/>
              </w:rPr>
              <w:t>.</w:t>
            </w:r>
            <w:r w:rsidRPr="005307B2">
              <w:rPr>
                <w:b w:val="0"/>
                <w:color w:val="auto"/>
                <w:sz w:val="22"/>
                <w:szCs w:val="22"/>
              </w:rPr>
              <w:t xml:space="preserve"> </w:t>
            </w:r>
            <w:r>
              <w:rPr>
                <w:b w:val="0"/>
                <w:color w:val="auto"/>
                <w:sz w:val="22"/>
                <w:szCs w:val="22"/>
              </w:rPr>
              <w:t>Not to have competed Elementary BD, BRC or</w:t>
            </w:r>
            <w:r w:rsidRPr="005307B2">
              <w:rPr>
                <w:b w:val="0"/>
                <w:color w:val="auto"/>
                <w:sz w:val="22"/>
                <w:szCs w:val="22"/>
              </w:rPr>
              <w:t xml:space="preserve"> BE Novice or </w:t>
            </w:r>
            <w:r>
              <w:rPr>
                <w:b w:val="0"/>
                <w:color w:val="auto"/>
                <w:sz w:val="22"/>
                <w:szCs w:val="22"/>
              </w:rPr>
              <w:t xml:space="preserve">above in the last 3 calendar years. </w:t>
            </w:r>
          </w:p>
          <w:p w14:paraId="1EFBBCCE" w14:textId="77777777" w:rsidR="007E5D5B" w:rsidRDefault="007E5D5B" w:rsidP="002706B2">
            <w:pPr>
              <w:rPr>
                <w:b w:val="0"/>
                <w:color w:val="auto"/>
                <w:sz w:val="22"/>
                <w:szCs w:val="22"/>
              </w:rPr>
            </w:pPr>
          </w:p>
          <w:p w14:paraId="14276E86" w14:textId="77777777" w:rsidR="00DE6DF9" w:rsidRPr="007E5D5B" w:rsidRDefault="00DE6DF9" w:rsidP="002706B2">
            <w:pPr>
              <w:rPr>
                <w:b w:val="0"/>
                <w:bCs/>
                <w:color w:val="auto"/>
                <w:sz w:val="22"/>
                <w:szCs w:val="22"/>
              </w:rPr>
            </w:pPr>
            <w:r w:rsidRPr="007E5D5B">
              <w:rPr>
                <w:color w:val="auto"/>
                <w:sz w:val="22"/>
                <w:szCs w:val="22"/>
              </w:rPr>
              <w:t xml:space="preserve">Riders </w:t>
            </w:r>
            <w:r w:rsidRPr="007E5D5B">
              <w:rPr>
                <w:b w:val="0"/>
                <w:bCs/>
                <w:color w:val="auto"/>
                <w:sz w:val="22"/>
                <w:szCs w:val="22"/>
              </w:rPr>
              <w:t xml:space="preserve">not to be </w:t>
            </w:r>
            <w:r w:rsidR="005F01B4" w:rsidRPr="007E5D5B">
              <w:rPr>
                <w:b w:val="0"/>
                <w:bCs/>
                <w:color w:val="auto"/>
                <w:sz w:val="22"/>
                <w:szCs w:val="22"/>
              </w:rPr>
              <w:t>a BHS Stage 4 coach or above.</w:t>
            </w:r>
          </w:p>
          <w:p w14:paraId="62516DF7" w14:textId="77777777" w:rsidR="005F01B4" w:rsidRDefault="005F01B4" w:rsidP="002706B2">
            <w:pPr>
              <w:rPr>
                <w:b w:val="0"/>
                <w:color w:val="auto"/>
                <w:sz w:val="22"/>
                <w:szCs w:val="22"/>
              </w:rPr>
            </w:pPr>
            <w:r w:rsidRPr="007E5D5B">
              <w:rPr>
                <w:bCs/>
                <w:color w:val="auto"/>
                <w:sz w:val="22"/>
                <w:szCs w:val="22"/>
              </w:rPr>
              <w:t xml:space="preserve">Additional Restrictions: </w:t>
            </w:r>
            <w:r w:rsidRPr="007E5D5B">
              <w:rPr>
                <w:b w:val="0"/>
                <w:color w:val="auto"/>
                <w:sz w:val="22"/>
                <w:szCs w:val="22"/>
              </w:rPr>
              <w:t xml:space="preserve">Horse and Rider combinations may not have gained 70% or higher in their arena at a BRC/BD Championship at Intro level or above. </w:t>
            </w:r>
          </w:p>
          <w:p w14:paraId="322746DC" w14:textId="0E10EB7A" w:rsidR="007E5D5B" w:rsidRPr="005F01B4" w:rsidRDefault="007E5D5B" w:rsidP="002706B2">
            <w:pPr>
              <w:rPr>
                <w:rFonts w:ascii="Century Gothic" w:hAnsi="Century Gothic"/>
                <w:b w:val="0"/>
                <w:color w:val="003366"/>
                <w:sz w:val="22"/>
                <w:szCs w:val="22"/>
              </w:rPr>
            </w:pPr>
          </w:p>
        </w:tc>
      </w:tr>
      <w:tr w:rsidR="004F7C25" w:rsidRPr="005307B2" w14:paraId="0A896D46" w14:textId="77777777" w:rsidTr="002706B2">
        <w:trPr>
          <w:trHeight w:val="1525"/>
        </w:trPr>
        <w:tc>
          <w:tcPr>
            <w:tcW w:w="1271" w:type="dxa"/>
            <w:vAlign w:val="center"/>
          </w:tcPr>
          <w:p w14:paraId="60089CA4" w14:textId="2BB58A10" w:rsidR="004F7C25" w:rsidRDefault="00B966A2" w:rsidP="002706B2">
            <w:pPr>
              <w:jc w:val="center"/>
              <w:rPr>
                <w:rFonts w:ascii="Century Gothic" w:hAnsi="Century Gothic"/>
                <w:bCs/>
                <w:color w:val="003366"/>
                <w:sz w:val="22"/>
                <w:szCs w:val="22"/>
              </w:rPr>
            </w:pPr>
            <w:r>
              <w:rPr>
                <w:rFonts w:ascii="Century Gothic" w:hAnsi="Century Gothic"/>
                <w:bCs/>
                <w:color w:val="003366"/>
                <w:sz w:val="22"/>
                <w:szCs w:val="22"/>
              </w:rPr>
              <w:t>12</w:t>
            </w:r>
            <w:r w:rsidR="004F7C25" w:rsidRPr="00043B4B">
              <w:rPr>
                <w:rFonts w:ascii="Century Gothic" w:hAnsi="Century Gothic"/>
                <w:bCs/>
                <w:color w:val="003366"/>
                <w:sz w:val="22"/>
                <w:szCs w:val="22"/>
              </w:rPr>
              <w:t>Q</w:t>
            </w:r>
          </w:p>
          <w:p w14:paraId="2F052AB0" w14:textId="1E333FDD" w:rsidR="004F7C25" w:rsidRPr="005307B2" w:rsidRDefault="004F7C25" w:rsidP="002706B2">
            <w:pPr>
              <w:jc w:val="center"/>
              <w:rPr>
                <w:rFonts w:ascii="Century Gothic" w:hAnsi="Century Gothic"/>
                <w:b w:val="0"/>
                <w:color w:val="003366"/>
                <w:sz w:val="22"/>
                <w:szCs w:val="22"/>
              </w:rPr>
            </w:pPr>
          </w:p>
        </w:tc>
        <w:tc>
          <w:tcPr>
            <w:tcW w:w="2126" w:type="dxa"/>
            <w:vAlign w:val="center"/>
          </w:tcPr>
          <w:p w14:paraId="744363B9" w14:textId="4B1C4C02" w:rsidR="004F7C25" w:rsidRPr="005307B2" w:rsidRDefault="00862D93" w:rsidP="002706B2">
            <w:pPr>
              <w:jc w:val="center"/>
              <w:rPr>
                <w:rFonts w:ascii="Century Gothic" w:hAnsi="Century Gothic"/>
                <w:color w:val="003366"/>
                <w:sz w:val="22"/>
                <w:szCs w:val="22"/>
              </w:rPr>
            </w:pPr>
            <w:r>
              <w:rPr>
                <w:rFonts w:ascii="Century Gothic" w:hAnsi="Century Gothic"/>
                <w:color w:val="003366"/>
                <w:sz w:val="22"/>
                <w:szCs w:val="22"/>
              </w:rPr>
              <w:t>B</w:t>
            </w:r>
            <w:r w:rsidR="00F878AF">
              <w:rPr>
                <w:rFonts w:ascii="Century Gothic" w:hAnsi="Century Gothic"/>
                <w:color w:val="003366"/>
                <w:sz w:val="22"/>
                <w:szCs w:val="22"/>
              </w:rPr>
              <w:t>D</w:t>
            </w:r>
            <w:r>
              <w:rPr>
                <w:rFonts w:ascii="Century Gothic" w:hAnsi="Century Gothic"/>
                <w:color w:val="003366"/>
                <w:sz w:val="22"/>
                <w:szCs w:val="22"/>
              </w:rPr>
              <w:t xml:space="preserve"> </w:t>
            </w:r>
            <w:r w:rsidR="004F7C25">
              <w:rPr>
                <w:rFonts w:ascii="Century Gothic" w:hAnsi="Century Gothic"/>
                <w:color w:val="003366"/>
                <w:sz w:val="22"/>
                <w:szCs w:val="22"/>
              </w:rPr>
              <w:t>Intro 2 (2024</w:t>
            </w:r>
            <w:r w:rsidR="004F7C25" w:rsidRPr="005307B2">
              <w:rPr>
                <w:rFonts w:ascii="Century Gothic" w:hAnsi="Century Gothic"/>
                <w:color w:val="003366"/>
                <w:sz w:val="22"/>
                <w:szCs w:val="22"/>
              </w:rPr>
              <w:t>)</w:t>
            </w:r>
          </w:p>
          <w:p w14:paraId="58559C7A" w14:textId="77777777" w:rsidR="004F7C25" w:rsidRDefault="004F7C25" w:rsidP="002706B2">
            <w:pPr>
              <w:jc w:val="center"/>
              <w:rPr>
                <w:rFonts w:ascii="Century Gothic" w:hAnsi="Century Gothic"/>
                <w:color w:val="003366"/>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671" w:type="dxa"/>
            <w:vMerge/>
            <w:vAlign w:val="center"/>
          </w:tcPr>
          <w:p w14:paraId="6760E04A" w14:textId="77777777" w:rsidR="004F7C25" w:rsidRPr="005307B2" w:rsidRDefault="004F7C25" w:rsidP="002706B2">
            <w:pPr>
              <w:jc w:val="both"/>
              <w:rPr>
                <w:b w:val="0"/>
                <w:color w:val="auto"/>
                <w:sz w:val="22"/>
                <w:szCs w:val="22"/>
              </w:rPr>
            </w:pPr>
          </w:p>
        </w:tc>
      </w:tr>
      <w:tr w:rsidR="004F7C25" w:rsidRPr="005307B2" w14:paraId="751C4382" w14:textId="77777777" w:rsidTr="002706B2">
        <w:trPr>
          <w:trHeight w:val="1716"/>
        </w:trPr>
        <w:tc>
          <w:tcPr>
            <w:tcW w:w="1271" w:type="dxa"/>
            <w:vAlign w:val="center"/>
          </w:tcPr>
          <w:p w14:paraId="5531C99B" w14:textId="221A95A2" w:rsidR="004F7C25" w:rsidRDefault="00B966A2" w:rsidP="002706B2">
            <w:pPr>
              <w:jc w:val="center"/>
              <w:rPr>
                <w:rFonts w:ascii="Century Gothic" w:hAnsi="Century Gothic"/>
                <w:bCs/>
                <w:color w:val="003366"/>
                <w:sz w:val="22"/>
                <w:szCs w:val="22"/>
              </w:rPr>
            </w:pPr>
            <w:r>
              <w:rPr>
                <w:rFonts w:ascii="Century Gothic" w:hAnsi="Century Gothic"/>
                <w:bCs/>
                <w:color w:val="003366"/>
                <w:sz w:val="22"/>
                <w:szCs w:val="22"/>
              </w:rPr>
              <w:t>13</w:t>
            </w:r>
            <w:r w:rsidR="004F7C25" w:rsidRPr="00CB22B9">
              <w:rPr>
                <w:rFonts w:ascii="Century Gothic" w:hAnsi="Century Gothic"/>
                <w:bCs/>
                <w:color w:val="003366"/>
                <w:sz w:val="22"/>
                <w:szCs w:val="22"/>
              </w:rPr>
              <w:t>Q</w:t>
            </w:r>
          </w:p>
          <w:p w14:paraId="6EFAB477" w14:textId="48E62B0F" w:rsidR="004F7C25" w:rsidRPr="00CB22B9" w:rsidRDefault="004F7C25" w:rsidP="002706B2">
            <w:pPr>
              <w:jc w:val="center"/>
              <w:rPr>
                <w:rFonts w:ascii="Century Gothic" w:hAnsi="Century Gothic"/>
                <w:bCs/>
                <w:color w:val="003366"/>
                <w:sz w:val="22"/>
                <w:szCs w:val="22"/>
              </w:rPr>
            </w:pPr>
          </w:p>
        </w:tc>
        <w:tc>
          <w:tcPr>
            <w:tcW w:w="2126" w:type="dxa"/>
            <w:vAlign w:val="center"/>
          </w:tcPr>
          <w:p w14:paraId="0CB5FF94" w14:textId="77777777" w:rsidR="004F7C25" w:rsidRDefault="004F7C25" w:rsidP="00845193">
            <w:pPr>
              <w:rPr>
                <w:rFonts w:ascii="Century Gothic" w:hAnsi="Century Gothic"/>
                <w:color w:val="003366"/>
                <w:sz w:val="22"/>
                <w:szCs w:val="22"/>
              </w:rPr>
            </w:pPr>
          </w:p>
          <w:p w14:paraId="3D1A7EEC" w14:textId="47258305" w:rsidR="004F7C25" w:rsidRPr="005307B2" w:rsidRDefault="00862D93" w:rsidP="002706B2">
            <w:pPr>
              <w:jc w:val="center"/>
              <w:rPr>
                <w:rFonts w:ascii="Century Gothic" w:hAnsi="Century Gothic"/>
                <w:color w:val="003366"/>
                <w:sz w:val="22"/>
                <w:szCs w:val="22"/>
              </w:rPr>
            </w:pPr>
            <w:r>
              <w:rPr>
                <w:rFonts w:ascii="Century Gothic" w:hAnsi="Century Gothic"/>
                <w:color w:val="003366"/>
                <w:sz w:val="22"/>
                <w:szCs w:val="22"/>
              </w:rPr>
              <w:t xml:space="preserve">BRC </w:t>
            </w:r>
            <w:r w:rsidR="004F7C25">
              <w:rPr>
                <w:rFonts w:ascii="Century Gothic" w:hAnsi="Century Gothic"/>
                <w:color w:val="003366"/>
                <w:sz w:val="22"/>
                <w:szCs w:val="22"/>
              </w:rPr>
              <w:t>Prelim 1 (2025</w:t>
            </w:r>
            <w:r w:rsidR="004F7C25" w:rsidRPr="005307B2">
              <w:rPr>
                <w:rFonts w:ascii="Century Gothic" w:hAnsi="Century Gothic"/>
                <w:color w:val="003366"/>
                <w:sz w:val="22"/>
                <w:szCs w:val="22"/>
              </w:rPr>
              <w:t>)</w:t>
            </w:r>
          </w:p>
          <w:p w14:paraId="3C83F961" w14:textId="77777777" w:rsidR="004F7C25" w:rsidRPr="00E30BD4" w:rsidRDefault="004F7C25" w:rsidP="002706B2">
            <w:pPr>
              <w:jc w:val="center"/>
              <w:rPr>
                <w:rFonts w:ascii="Century Gothic" w:hAnsi="Century Gothic"/>
                <w:b w:val="0"/>
                <w:i/>
                <w:color w:val="auto"/>
                <w:sz w:val="16"/>
                <w:szCs w:val="16"/>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r>
              <w:rPr>
                <w:rFonts w:ascii="Century Gothic" w:hAnsi="Century Gothic"/>
                <w:color w:val="auto"/>
                <w:sz w:val="22"/>
                <w:szCs w:val="22"/>
              </w:rPr>
              <w:br/>
            </w:r>
          </w:p>
          <w:p w14:paraId="2E02C951" w14:textId="77777777" w:rsidR="004F7C25" w:rsidRPr="005307B2" w:rsidRDefault="004F7C25" w:rsidP="002706B2">
            <w:pPr>
              <w:jc w:val="center"/>
              <w:rPr>
                <w:rFonts w:ascii="Century Gothic" w:hAnsi="Century Gothic"/>
                <w:color w:val="auto"/>
                <w:sz w:val="22"/>
                <w:szCs w:val="22"/>
              </w:rPr>
            </w:pPr>
          </w:p>
          <w:p w14:paraId="3BF2026A" w14:textId="77777777" w:rsidR="004F7C25" w:rsidRPr="005307B2" w:rsidRDefault="004F7C25" w:rsidP="002706B2">
            <w:pPr>
              <w:jc w:val="center"/>
              <w:rPr>
                <w:rFonts w:ascii="Century Gothic" w:hAnsi="Century Gothic"/>
                <w:color w:val="003366"/>
                <w:sz w:val="22"/>
                <w:szCs w:val="22"/>
              </w:rPr>
            </w:pPr>
          </w:p>
        </w:tc>
        <w:tc>
          <w:tcPr>
            <w:tcW w:w="7671" w:type="dxa"/>
            <w:vMerge w:val="restart"/>
            <w:vAlign w:val="center"/>
          </w:tcPr>
          <w:p w14:paraId="4E537C1E" w14:textId="4D9E5940" w:rsidR="004F7C25" w:rsidRPr="005307B2" w:rsidRDefault="004F7C25" w:rsidP="002706B2">
            <w:pPr>
              <w:jc w:val="both"/>
              <w:rPr>
                <w:b w:val="0"/>
                <w:color w:val="auto"/>
                <w:sz w:val="22"/>
                <w:szCs w:val="22"/>
              </w:rPr>
            </w:pPr>
            <w:r w:rsidRPr="005307B2">
              <w:rPr>
                <w:b w:val="0"/>
                <w:color w:val="auto"/>
                <w:sz w:val="22"/>
                <w:szCs w:val="22"/>
              </w:rPr>
              <w:t>Open to</w:t>
            </w:r>
            <w:r w:rsidR="00721FBC">
              <w:rPr>
                <w:b w:val="0"/>
                <w:color w:val="auto"/>
                <w:sz w:val="22"/>
                <w:szCs w:val="22"/>
              </w:rPr>
              <w:t xml:space="preserve"> </w:t>
            </w:r>
            <w:r w:rsidRPr="005307B2">
              <w:rPr>
                <w:b w:val="0"/>
                <w:color w:val="auto"/>
                <w:sz w:val="22"/>
                <w:szCs w:val="22"/>
              </w:rPr>
              <w:t xml:space="preserve">Junior members of an affiliated Riding Club that have paid their membership for the current year.  </w:t>
            </w:r>
          </w:p>
          <w:p w14:paraId="73CD5C0B" w14:textId="77777777" w:rsidR="004F7C25" w:rsidRPr="005307B2" w:rsidRDefault="004F7C25" w:rsidP="002706B2">
            <w:pPr>
              <w:rPr>
                <w:b w:val="0"/>
                <w:color w:val="auto"/>
                <w:sz w:val="22"/>
                <w:szCs w:val="22"/>
              </w:rPr>
            </w:pPr>
          </w:p>
          <w:p w14:paraId="28510756" w14:textId="77777777" w:rsidR="004F7C25" w:rsidRPr="005307B2" w:rsidRDefault="004F7C25" w:rsidP="002706B2">
            <w:pPr>
              <w:rPr>
                <w:b w:val="0"/>
                <w:color w:val="auto"/>
                <w:sz w:val="22"/>
                <w:szCs w:val="22"/>
              </w:rPr>
            </w:pPr>
            <w:r>
              <w:rPr>
                <w:color w:val="auto"/>
                <w:sz w:val="22"/>
                <w:szCs w:val="22"/>
              </w:rPr>
              <w:t xml:space="preserve">Horse’s </w:t>
            </w:r>
            <w:r w:rsidRPr="005307B2">
              <w:rPr>
                <w:color w:val="auto"/>
                <w:sz w:val="22"/>
                <w:szCs w:val="22"/>
              </w:rPr>
              <w:t>BD Points:</w:t>
            </w:r>
            <w:r w:rsidRPr="005307B2">
              <w:rPr>
                <w:b w:val="0"/>
                <w:color w:val="auto"/>
                <w:sz w:val="22"/>
                <w:szCs w:val="22"/>
              </w:rPr>
              <w:t xml:space="preserve"> U</w:t>
            </w:r>
            <w:r>
              <w:rPr>
                <w:b w:val="0"/>
                <w:color w:val="auto"/>
                <w:sz w:val="22"/>
                <w:szCs w:val="22"/>
              </w:rPr>
              <w:t xml:space="preserve">p to 35 </w:t>
            </w:r>
            <w:r w:rsidRPr="005307B2">
              <w:rPr>
                <w:b w:val="0"/>
                <w:color w:val="auto"/>
                <w:sz w:val="22"/>
                <w:szCs w:val="22"/>
              </w:rPr>
              <w:t xml:space="preserve">Prelim Points, </w:t>
            </w:r>
            <w:r>
              <w:rPr>
                <w:b w:val="0"/>
                <w:color w:val="auto"/>
                <w:sz w:val="22"/>
                <w:szCs w:val="22"/>
              </w:rPr>
              <w:t>0</w:t>
            </w:r>
            <w:r w:rsidRPr="005307B2">
              <w:rPr>
                <w:b w:val="0"/>
                <w:color w:val="auto"/>
                <w:sz w:val="22"/>
                <w:szCs w:val="22"/>
              </w:rPr>
              <w:t xml:space="preserve"> points at Novice or ab</w:t>
            </w:r>
            <w:r>
              <w:rPr>
                <w:b w:val="0"/>
                <w:color w:val="auto"/>
                <w:sz w:val="22"/>
                <w:szCs w:val="22"/>
              </w:rPr>
              <w:t>ove</w:t>
            </w:r>
            <w:r w:rsidRPr="005307B2">
              <w:rPr>
                <w:b w:val="0"/>
                <w:color w:val="auto"/>
                <w:sz w:val="22"/>
                <w:szCs w:val="22"/>
              </w:rPr>
              <w:t xml:space="preserve">.  </w:t>
            </w:r>
          </w:p>
          <w:p w14:paraId="20AF4D65" w14:textId="77777777" w:rsidR="004F7C25" w:rsidRDefault="004F7C25" w:rsidP="002706B2">
            <w:pPr>
              <w:rPr>
                <w:b w:val="0"/>
                <w:color w:val="auto"/>
                <w:sz w:val="22"/>
                <w:szCs w:val="22"/>
              </w:rPr>
            </w:pPr>
            <w:r w:rsidRPr="00AD3517">
              <w:rPr>
                <w:bCs/>
                <w:color w:val="auto"/>
                <w:sz w:val="22"/>
                <w:szCs w:val="22"/>
              </w:rPr>
              <w:t xml:space="preserve">Horses </w:t>
            </w:r>
            <w:r w:rsidRPr="0080386E">
              <w:rPr>
                <w:b w:val="0"/>
                <w:color w:val="auto"/>
                <w:sz w:val="22"/>
                <w:szCs w:val="22"/>
              </w:rPr>
              <w:t>and</w:t>
            </w:r>
            <w:r>
              <w:rPr>
                <w:bCs/>
                <w:color w:val="auto"/>
                <w:sz w:val="22"/>
                <w:szCs w:val="22"/>
              </w:rPr>
              <w:t xml:space="preserve"> Riders </w:t>
            </w:r>
            <w:r w:rsidRPr="000D4F21">
              <w:rPr>
                <w:b w:val="0"/>
                <w:color w:val="auto"/>
                <w:sz w:val="22"/>
                <w:szCs w:val="22"/>
              </w:rPr>
              <w:t>n</w:t>
            </w:r>
            <w:r>
              <w:rPr>
                <w:b w:val="0"/>
                <w:color w:val="auto"/>
                <w:sz w:val="22"/>
                <w:szCs w:val="22"/>
              </w:rPr>
              <w:t>ot to have competed Elementary BD, BRC or</w:t>
            </w:r>
            <w:r w:rsidRPr="005307B2">
              <w:rPr>
                <w:b w:val="0"/>
                <w:color w:val="auto"/>
                <w:sz w:val="22"/>
                <w:szCs w:val="22"/>
              </w:rPr>
              <w:t xml:space="preserve"> BE Novice or </w:t>
            </w:r>
            <w:r>
              <w:rPr>
                <w:b w:val="0"/>
                <w:color w:val="auto"/>
                <w:sz w:val="22"/>
                <w:szCs w:val="22"/>
              </w:rPr>
              <w:t xml:space="preserve">above in the </w:t>
            </w:r>
            <w:r w:rsidR="000B0029">
              <w:rPr>
                <w:b w:val="0"/>
                <w:color w:val="auto"/>
                <w:sz w:val="22"/>
                <w:szCs w:val="22"/>
              </w:rPr>
              <w:t>12 months before close of pre-entry</w:t>
            </w:r>
            <w:r>
              <w:rPr>
                <w:b w:val="0"/>
                <w:color w:val="auto"/>
                <w:sz w:val="22"/>
                <w:szCs w:val="22"/>
              </w:rPr>
              <w:t xml:space="preserve">. </w:t>
            </w:r>
          </w:p>
          <w:p w14:paraId="1F5F0B90" w14:textId="77777777" w:rsidR="00BC407C" w:rsidRDefault="00BC407C" w:rsidP="002706B2">
            <w:pPr>
              <w:rPr>
                <w:i/>
                <w:color w:val="auto"/>
                <w:sz w:val="22"/>
                <w:szCs w:val="22"/>
              </w:rPr>
            </w:pPr>
          </w:p>
          <w:p w14:paraId="5730B415" w14:textId="77777777" w:rsidR="00BC407C" w:rsidRPr="007E5D5B" w:rsidRDefault="00BC407C" w:rsidP="00BC407C">
            <w:pPr>
              <w:rPr>
                <w:b w:val="0"/>
                <w:bCs/>
                <w:color w:val="auto"/>
                <w:sz w:val="22"/>
                <w:szCs w:val="22"/>
              </w:rPr>
            </w:pPr>
            <w:r w:rsidRPr="007E5D5B">
              <w:rPr>
                <w:color w:val="auto"/>
                <w:sz w:val="22"/>
                <w:szCs w:val="22"/>
              </w:rPr>
              <w:t xml:space="preserve">Riders </w:t>
            </w:r>
            <w:r w:rsidRPr="007E5D5B">
              <w:rPr>
                <w:b w:val="0"/>
                <w:bCs/>
                <w:color w:val="auto"/>
                <w:sz w:val="22"/>
                <w:szCs w:val="22"/>
              </w:rPr>
              <w:t>not to be a BHS Stage 4 coach or above.</w:t>
            </w:r>
          </w:p>
          <w:p w14:paraId="4793331A" w14:textId="1A464900" w:rsidR="00BC407C" w:rsidRPr="00845193" w:rsidRDefault="00BC407C" w:rsidP="002706B2">
            <w:pPr>
              <w:rPr>
                <w:b w:val="0"/>
                <w:color w:val="auto"/>
                <w:sz w:val="22"/>
                <w:szCs w:val="22"/>
              </w:rPr>
            </w:pPr>
            <w:r w:rsidRPr="007E5D5B">
              <w:rPr>
                <w:bCs/>
                <w:color w:val="auto"/>
                <w:sz w:val="22"/>
                <w:szCs w:val="22"/>
              </w:rPr>
              <w:t xml:space="preserve">Additional Restrictions: </w:t>
            </w:r>
            <w:r w:rsidRPr="007E5D5B">
              <w:rPr>
                <w:b w:val="0"/>
                <w:color w:val="auto"/>
                <w:sz w:val="22"/>
                <w:szCs w:val="22"/>
              </w:rPr>
              <w:t xml:space="preserve">Horse and Rider combinations may not have gained 70% or higher in their arena at a BRC/BD Championship at </w:t>
            </w:r>
            <w:r>
              <w:rPr>
                <w:b w:val="0"/>
                <w:color w:val="auto"/>
                <w:sz w:val="22"/>
                <w:szCs w:val="22"/>
              </w:rPr>
              <w:t xml:space="preserve">Prelim </w:t>
            </w:r>
            <w:r w:rsidRPr="007E5D5B">
              <w:rPr>
                <w:b w:val="0"/>
                <w:color w:val="auto"/>
                <w:sz w:val="22"/>
                <w:szCs w:val="22"/>
              </w:rPr>
              <w:t xml:space="preserve">level or above. </w:t>
            </w:r>
          </w:p>
        </w:tc>
      </w:tr>
      <w:tr w:rsidR="004F7C25" w:rsidRPr="005307B2" w14:paraId="15F9FE4E" w14:textId="77777777" w:rsidTr="002706B2">
        <w:trPr>
          <w:trHeight w:val="1768"/>
        </w:trPr>
        <w:tc>
          <w:tcPr>
            <w:tcW w:w="1271" w:type="dxa"/>
            <w:vAlign w:val="center"/>
          </w:tcPr>
          <w:p w14:paraId="5856D4FA" w14:textId="2A640A8E" w:rsidR="004F7C25" w:rsidRDefault="00B966A2" w:rsidP="002706B2">
            <w:pPr>
              <w:jc w:val="center"/>
              <w:rPr>
                <w:rFonts w:ascii="Century Gothic" w:hAnsi="Century Gothic"/>
                <w:bCs/>
                <w:color w:val="003366"/>
                <w:sz w:val="22"/>
                <w:szCs w:val="22"/>
              </w:rPr>
            </w:pPr>
            <w:r>
              <w:rPr>
                <w:rFonts w:ascii="Century Gothic" w:hAnsi="Century Gothic"/>
                <w:bCs/>
                <w:color w:val="003366"/>
                <w:sz w:val="22"/>
                <w:szCs w:val="22"/>
              </w:rPr>
              <w:t>14</w:t>
            </w:r>
            <w:r w:rsidR="004F7C25" w:rsidRPr="00CB22B9">
              <w:rPr>
                <w:rFonts w:ascii="Century Gothic" w:hAnsi="Century Gothic"/>
                <w:bCs/>
                <w:color w:val="003366"/>
                <w:sz w:val="22"/>
                <w:szCs w:val="22"/>
              </w:rPr>
              <w:t>Q</w:t>
            </w:r>
          </w:p>
          <w:p w14:paraId="16C9EB66" w14:textId="5B53463C" w:rsidR="004F7C25" w:rsidRPr="00CB22B9" w:rsidRDefault="004F7C25" w:rsidP="002706B2">
            <w:pPr>
              <w:jc w:val="center"/>
              <w:rPr>
                <w:rFonts w:ascii="Century Gothic" w:hAnsi="Century Gothic"/>
                <w:bCs/>
                <w:color w:val="003366"/>
                <w:sz w:val="22"/>
                <w:szCs w:val="22"/>
              </w:rPr>
            </w:pPr>
          </w:p>
        </w:tc>
        <w:tc>
          <w:tcPr>
            <w:tcW w:w="2126" w:type="dxa"/>
            <w:vAlign w:val="center"/>
          </w:tcPr>
          <w:p w14:paraId="013F4708" w14:textId="6FADCA66" w:rsidR="004F7C25" w:rsidRPr="005307B2" w:rsidRDefault="00862D93" w:rsidP="00845193">
            <w:pPr>
              <w:jc w:val="center"/>
              <w:rPr>
                <w:rFonts w:ascii="Century Gothic" w:hAnsi="Century Gothic"/>
                <w:color w:val="003366"/>
                <w:sz w:val="22"/>
                <w:szCs w:val="22"/>
              </w:rPr>
            </w:pPr>
            <w:r>
              <w:rPr>
                <w:rFonts w:ascii="Century Gothic" w:hAnsi="Century Gothic"/>
                <w:color w:val="003366"/>
                <w:sz w:val="22"/>
                <w:szCs w:val="22"/>
              </w:rPr>
              <w:t xml:space="preserve">BRC </w:t>
            </w:r>
            <w:r w:rsidR="004F7C25">
              <w:rPr>
                <w:rFonts w:ascii="Century Gothic" w:hAnsi="Century Gothic"/>
                <w:color w:val="003366"/>
                <w:sz w:val="22"/>
                <w:szCs w:val="22"/>
              </w:rPr>
              <w:t>Prelim 2 (2025</w:t>
            </w:r>
            <w:r w:rsidR="004F7C25" w:rsidRPr="005307B2">
              <w:rPr>
                <w:rFonts w:ascii="Century Gothic" w:hAnsi="Century Gothic"/>
                <w:color w:val="003366"/>
                <w:sz w:val="22"/>
                <w:szCs w:val="22"/>
              </w:rPr>
              <w:t>)</w:t>
            </w:r>
          </w:p>
          <w:p w14:paraId="2C2919F9" w14:textId="6D0D12D0" w:rsidR="004F7C25" w:rsidRPr="001B7822" w:rsidRDefault="004F7C25" w:rsidP="00845193">
            <w:pPr>
              <w:jc w:val="center"/>
              <w:rPr>
                <w:rFonts w:ascii="Century Gothic" w:hAnsi="Century Gothic"/>
                <w:b w:val="0"/>
                <w:i/>
                <w:color w:val="auto"/>
                <w:sz w:val="16"/>
                <w:szCs w:val="16"/>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r>
              <w:rPr>
                <w:rFonts w:ascii="Century Gothic" w:hAnsi="Century Gothic"/>
                <w:color w:val="auto"/>
                <w:sz w:val="22"/>
                <w:szCs w:val="22"/>
              </w:rPr>
              <w:br/>
            </w:r>
          </w:p>
        </w:tc>
        <w:tc>
          <w:tcPr>
            <w:tcW w:w="7671" w:type="dxa"/>
            <w:vMerge/>
            <w:vAlign w:val="center"/>
          </w:tcPr>
          <w:p w14:paraId="3FD62944" w14:textId="77777777" w:rsidR="004F7C25" w:rsidRPr="005307B2" w:rsidRDefault="004F7C25" w:rsidP="002706B2">
            <w:pPr>
              <w:jc w:val="both"/>
              <w:rPr>
                <w:rFonts w:ascii="Century Gothic" w:hAnsi="Century Gothic"/>
                <w:i/>
                <w:color w:val="auto"/>
                <w:sz w:val="22"/>
                <w:szCs w:val="22"/>
              </w:rPr>
            </w:pPr>
          </w:p>
        </w:tc>
      </w:tr>
    </w:tbl>
    <w:tbl>
      <w:tblPr>
        <w:tblpPr w:leftFromText="180" w:rightFromText="180" w:vertAnchor="text" w:horzAnchor="margin" w:tblpXSpec="center" w:tblpY="37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813"/>
        <w:gridCol w:w="7156"/>
      </w:tblGrid>
      <w:tr w:rsidR="004F7C25" w:rsidRPr="005307B2" w14:paraId="13D44943" w14:textId="77777777" w:rsidTr="0066772C">
        <w:trPr>
          <w:trHeight w:val="895"/>
        </w:trPr>
        <w:tc>
          <w:tcPr>
            <w:tcW w:w="775" w:type="dxa"/>
            <w:vAlign w:val="center"/>
          </w:tcPr>
          <w:p w14:paraId="329DBFB1" w14:textId="7380F641" w:rsidR="004F7C25" w:rsidRPr="00CB22B9" w:rsidRDefault="004F7C25" w:rsidP="002706B2">
            <w:pPr>
              <w:jc w:val="center"/>
              <w:rPr>
                <w:rFonts w:ascii="Century Gothic" w:hAnsi="Century Gothic"/>
                <w:bCs/>
                <w:color w:val="auto"/>
                <w:sz w:val="22"/>
                <w:szCs w:val="22"/>
              </w:rPr>
            </w:pPr>
            <w:r>
              <w:rPr>
                <w:rFonts w:ascii="Century Gothic" w:hAnsi="Century Gothic"/>
                <w:bCs/>
                <w:color w:val="003366"/>
                <w:sz w:val="22"/>
                <w:szCs w:val="22"/>
              </w:rPr>
              <w:t>INT</w:t>
            </w:r>
            <w:r w:rsidR="0066772C">
              <w:rPr>
                <w:rFonts w:ascii="Century Gothic" w:hAnsi="Century Gothic"/>
                <w:bCs/>
                <w:color w:val="003366"/>
                <w:sz w:val="22"/>
                <w:szCs w:val="22"/>
              </w:rPr>
              <w:t>J</w:t>
            </w:r>
            <w:r>
              <w:rPr>
                <w:rFonts w:ascii="Century Gothic" w:hAnsi="Century Gothic"/>
                <w:bCs/>
                <w:color w:val="003366"/>
                <w:sz w:val="22"/>
                <w:szCs w:val="22"/>
              </w:rPr>
              <w:t>R</w:t>
            </w:r>
          </w:p>
        </w:tc>
        <w:tc>
          <w:tcPr>
            <w:tcW w:w="2813" w:type="dxa"/>
            <w:shd w:val="clear" w:color="auto" w:fill="auto"/>
            <w:vAlign w:val="center"/>
          </w:tcPr>
          <w:p w14:paraId="68CFBC78" w14:textId="68F8FA54" w:rsidR="004F7C25" w:rsidRDefault="004F7C25" w:rsidP="002706B2">
            <w:pPr>
              <w:jc w:val="center"/>
              <w:rPr>
                <w:rFonts w:ascii="Century Gothic" w:hAnsi="Century Gothic"/>
                <w:color w:val="1F497D" w:themeColor="text2"/>
                <w:sz w:val="22"/>
                <w:szCs w:val="22"/>
              </w:rPr>
            </w:pPr>
            <w:r>
              <w:rPr>
                <w:rFonts w:ascii="Century Gothic" w:hAnsi="Century Gothic"/>
                <w:color w:val="1F497D" w:themeColor="text2"/>
                <w:sz w:val="22"/>
                <w:szCs w:val="22"/>
              </w:rPr>
              <w:t>INTRO</w:t>
            </w:r>
            <w:r w:rsidRPr="00BB45EE">
              <w:rPr>
                <w:rFonts w:ascii="Century Gothic" w:hAnsi="Century Gothic"/>
                <w:color w:val="1F497D" w:themeColor="text2"/>
                <w:sz w:val="22"/>
                <w:szCs w:val="22"/>
              </w:rPr>
              <w:br/>
            </w:r>
            <w:r w:rsidR="0066772C">
              <w:rPr>
                <w:rFonts w:ascii="Century Gothic" w:hAnsi="Century Gothic"/>
                <w:color w:val="1F497D" w:themeColor="text2"/>
                <w:sz w:val="22"/>
                <w:szCs w:val="22"/>
              </w:rPr>
              <w:t>JUN</w:t>
            </w:r>
            <w:r>
              <w:rPr>
                <w:rFonts w:ascii="Century Gothic" w:hAnsi="Century Gothic"/>
                <w:color w:val="1F497D" w:themeColor="text2"/>
                <w:sz w:val="22"/>
                <w:szCs w:val="22"/>
              </w:rPr>
              <w:t>IOR</w:t>
            </w:r>
            <w:r w:rsidRPr="00BB45EE">
              <w:rPr>
                <w:rFonts w:ascii="Century Gothic" w:hAnsi="Century Gothic"/>
                <w:color w:val="1F497D" w:themeColor="text2"/>
                <w:sz w:val="22"/>
                <w:szCs w:val="22"/>
              </w:rPr>
              <w:t xml:space="preserve"> TEAM</w:t>
            </w:r>
          </w:p>
          <w:p w14:paraId="047E3944" w14:textId="77777777" w:rsidR="004F7C25" w:rsidRPr="00BB45EE" w:rsidRDefault="004F7C25" w:rsidP="002706B2">
            <w:pPr>
              <w:jc w:val="center"/>
              <w:rPr>
                <w:rFonts w:ascii="Century Gothic" w:hAnsi="Century Gothic"/>
                <w:color w:val="1F497D" w:themeColor="text2"/>
                <w:sz w:val="22"/>
                <w:szCs w:val="22"/>
              </w:rPr>
            </w:pPr>
            <w:r w:rsidRPr="00CC0A97">
              <w:rPr>
                <w:rFonts w:ascii="Century Gothic" w:hAnsi="Century Gothic"/>
                <w:color w:val="1F497D" w:themeColor="text2"/>
                <w:sz w:val="22"/>
                <w:szCs w:val="22"/>
              </w:rPr>
              <w:t>T</w:t>
            </w:r>
            <w:r>
              <w:rPr>
                <w:rFonts w:ascii="Century Gothic" w:hAnsi="Century Gothic"/>
                <w:color w:val="1F497D" w:themeColor="text2"/>
                <w:sz w:val="22"/>
                <w:szCs w:val="22"/>
              </w:rPr>
              <w:t>EAM ENTRY FEE</w:t>
            </w:r>
            <w:r w:rsidRPr="00CC0A97">
              <w:rPr>
                <w:rFonts w:ascii="Century Gothic" w:hAnsi="Century Gothic"/>
                <w:color w:val="1F497D" w:themeColor="text2"/>
                <w:sz w:val="22"/>
                <w:szCs w:val="22"/>
              </w:rPr>
              <w:t xml:space="preserve"> £5</w:t>
            </w:r>
            <w:r>
              <w:rPr>
                <w:rFonts w:ascii="Century Gothic" w:hAnsi="Century Gothic"/>
                <w:color w:val="1F497D" w:themeColor="text2"/>
                <w:sz w:val="22"/>
                <w:szCs w:val="22"/>
              </w:rPr>
              <w:t>8</w:t>
            </w:r>
          </w:p>
        </w:tc>
        <w:tc>
          <w:tcPr>
            <w:tcW w:w="7156" w:type="dxa"/>
            <w:shd w:val="clear" w:color="auto" w:fill="auto"/>
            <w:vAlign w:val="center"/>
          </w:tcPr>
          <w:p w14:paraId="796787DE" w14:textId="1A303E90" w:rsidR="004F7C25" w:rsidRPr="0032749A" w:rsidRDefault="004F7C25" w:rsidP="002706B2">
            <w:pPr>
              <w:rPr>
                <w:b w:val="0"/>
                <w:color w:val="auto"/>
                <w:sz w:val="22"/>
                <w:szCs w:val="22"/>
              </w:rPr>
            </w:pPr>
            <w:r w:rsidRPr="0032749A">
              <w:rPr>
                <w:b w:val="0"/>
                <w:color w:val="auto"/>
                <w:sz w:val="22"/>
                <w:szCs w:val="22"/>
              </w:rPr>
              <w:t>1 rider of each team to ride 1 test. 1 will ride</w:t>
            </w:r>
            <w:r>
              <w:rPr>
                <w:b w:val="0"/>
                <w:color w:val="auto"/>
                <w:sz w:val="22"/>
                <w:szCs w:val="22"/>
              </w:rPr>
              <w:t xml:space="preserve"> BD</w:t>
            </w:r>
            <w:r w:rsidRPr="0032749A">
              <w:rPr>
                <w:b w:val="0"/>
                <w:color w:val="auto"/>
                <w:sz w:val="22"/>
                <w:szCs w:val="22"/>
              </w:rPr>
              <w:t xml:space="preserve"> </w:t>
            </w:r>
            <w:r>
              <w:rPr>
                <w:b w:val="0"/>
                <w:color w:val="auto"/>
                <w:sz w:val="22"/>
                <w:szCs w:val="22"/>
              </w:rPr>
              <w:t xml:space="preserve">Intro </w:t>
            </w:r>
            <w:r w:rsidR="00425300">
              <w:rPr>
                <w:b w:val="0"/>
                <w:color w:val="auto"/>
                <w:sz w:val="22"/>
                <w:szCs w:val="22"/>
              </w:rPr>
              <w:t>1</w:t>
            </w:r>
            <w:r>
              <w:rPr>
                <w:b w:val="0"/>
                <w:color w:val="auto"/>
                <w:sz w:val="22"/>
                <w:szCs w:val="22"/>
              </w:rPr>
              <w:t xml:space="preserve"> (20</w:t>
            </w:r>
            <w:r w:rsidR="00425300">
              <w:rPr>
                <w:b w:val="0"/>
                <w:color w:val="auto"/>
                <w:sz w:val="22"/>
                <w:szCs w:val="22"/>
              </w:rPr>
              <w:t>24</w:t>
            </w:r>
            <w:r>
              <w:rPr>
                <w:b w:val="0"/>
                <w:color w:val="auto"/>
                <w:sz w:val="22"/>
                <w:szCs w:val="22"/>
              </w:rPr>
              <w:t xml:space="preserve">) 1 will ride BD Intro </w:t>
            </w:r>
            <w:r w:rsidR="00425300">
              <w:rPr>
                <w:b w:val="0"/>
                <w:color w:val="auto"/>
                <w:sz w:val="22"/>
                <w:szCs w:val="22"/>
              </w:rPr>
              <w:t>2</w:t>
            </w:r>
            <w:r>
              <w:rPr>
                <w:b w:val="0"/>
                <w:color w:val="auto"/>
                <w:sz w:val="22"/>
                <w:szCs w:val="22"/>
              </w:rPr>
              <w:t xml:space="preserve"> (20</w:t>
            </w:r>
            <w:r w:rsidR="00425300">
              <w:rPr>
                <w:b w:val="0"/>
                <w:color w:val="auto"/>
                <w:sz w:val="22"/>
                <w:szCs w:val="22"/>
              </w:rPr>
              <w:t>24</w:t>
            </w:r>
            <w:r>
              <w:rPr>
                <w:b w:val="0"/>
                <w:color w:val="auto"/>
                <w:sz w:val="22"/>
                <w:szCs w:val="22"/>
              </w:rPr>
              <w:t>), 1 will ride B</w:t>
            </w:r>
            <w:r w:rsidR="00862D93">
              <w:rPr>
                <w:b w:val="0"/>
                <w:color w:val="auto"/>
                <w:sz w:val="22"/>
                <w:szCs w:val="22"/>
              </w:rPr>
              <w:t>RC</w:t>
            </w:r>
            <w:r>
              <w:rPr>
                <w:b w:val="0"/>
                <w:color w:val="auto"/>
                <w:sz w:val="22"/>
                <w:szCs w:val="22"/>
              </w:rPr>
              <w:t xml:space="preserve"> Prelim 1 (20</w:t>
            </w:r>
            <w:r w:rsidR="00425300">
              <w:rPr>
                <w:b w:val="0"/>
                <w:color w:val="auto"/>
                <w:sz w:val="22"/>
                <w:szCs w:val="22"/>
              </w:rPr>
              <w:t>25</w:t>
            </w:r>
            <w:r>
              <w:rPr>
                <w:b w:val="0"/>
                <w:color w:val="auto"/>
                <w:sz w:val="22"/>
                <w:szCs w:val="22"/>
              </w:rPr>
              <w:t xml:space="preserve">), and 1 will ride </w:t>
            </w:r>
            <w:r w:rsidRPr="0032749A">
              <w:rPr>
                <w:b w:val="0"/>
                <w:color w:val="auto"/>
                <w:sz w:val="22"/>
                <w:szCs w:val="22"/>
              </w:rPr>
              <w:t>B</w:t>
            </w:r>
            <w:r w:rsidR="00862D93">
              <w:rPr>
                <w:b w:val="0"/>
                <w:color w:val="auto"/>
                <w:sz w:val="22"/>
                <w:szCs w:val="22"/>
              </w:rPr>
              <w:t>RC</w:t>
            </w:r>
            <w:r w:rsidRPr="0032749A">
              <w:rPr>
                <w:b w:val="0"/>
                <w:color w:val="auto"/>
                <w:sz w:val="22"/>
                <w:szCs w:val="22"/>
              </w:rPr>
              <w:t xml:space="preserve"> Prelim 2 (20</w:t>
            </w:r>
            <w:r w:rsidR="00425300">
              <w:rPr>
                <w:b w:val="0"/>
                <w:color w:val="auto"/>
                <w:sz w:val="22"/>
                <w:szCs w:val="22"/>
              </w:rPr>
              <w:t>25</w:t>
            </w:r>
            <w:r w:rsidRPr="0032749A">
              <w:rPr>
                <w:b w:val="0"/>
                <w:color w:val="auto"/>
                <w:sz w:val="22"/>
                <w:szCs w:val="22"/>
              </w:rPr>
              <w:t>), 3 scores will count. All team riders will also ride as individuals.</w:t>
            </w:r>
          </w:p>
        </w:tc>
      </w:tr>
    </w:tbl>
    <w:p w14:paraId="49F629D9" w14:textId="77777777" w:rsidR="004F7C25" w:rsidRPr="005307B2" w:rsidRDefault="004F7C25" w:rsidP="004F7C25">
      <w:pPr>
        <w:rPr>
          <w:rFonts w:ascii="Century Gothic" w:hAnsi="Century Gothic"/>
          <w:sz w:val="22"/>
          <w:szCs w:val="22"/>
        </w:rPr>
      </w:pPr>
    </w:p>
    <w:p w14:paraId="0EA94493" w14:textId="001719B2" w:rsidR="009263B9" w:rsidRPr="001B7822" w:rsidRDefault="009263B9" w:rsidP="001B7822">
      <w:pPr>
        <w:rPr>
          <w:rFonts w:ascii="Arial Narrow" w:hAnsi="Arial Narrow"/>
          <w:color w:val="FF0000"/>
          <w:u w:val="single"/>
        </w:rPr>
      </w:pPr>
      <w:r>
        <w:rPr>
          <w:rFonts w:ascii="Century Gothic" w:hAnsi="Century Gothic"/>
          <w:color w:val="auto"/>
          <w:sz w:val="22"/>
          <w:szCs w:val="22"/>
        </w:rPr>
        <w:br w:type="page"/>
      </w:r>
    </w:p>
    <w:p w14:paraId="135998ED" w14:textId="15A99224" w:rsidR="00CC0A97" w:rsidRDefault="00CC0A97" w:rsidP="00096A24">
      <w:pPr>
        <w:tabs>
          <w:tab w:val="left" w:pos="3510"/>
        </w:tabs>
        <w:autoSpaceDE w:val="0"/>
        <w:autoSpaceDN w:val="0"/>
        <w:adjustRightInd w:val="0"/>
        <w:rPr>
          <w:rFonts w:ascii="Arial Narrow" w:hAnsi="Arial Narrow"/>
          <w:color w:val="FF0000"/>
          <w:sz w:val="24"/>
          <w:szCs w:val="24"/>
          <w:u w:val="single"/>
        </w:rPr>
      </w:pPr>
    </w:p>
    <w:p w14:paraId="7F7C7999" w14:textId="56B56B98" w:rsidR="009B6C22" w:rsidRPr="00180AFA" w:rsidRDefault="00A91EE5" w:rsidP="0047179A">
      <w:pPr>
        <w:rPr>
          <w:rFonts w:ascii="Arial Narrow" w:hAnsi="Arial Narrow"/>
          <w:b w:val="0"/>
          <w:color w:val="FF0000"/>
          <w:sz w:val="24"/>
          <w:szCs w:val="24"/>
          <w:u w:val="single"/>
        </w:rPr>
      </w:pPr>
      <w:r>
        <w:rPr>
          <w:rFonts w:ascii="Arial Narrow" w:hAnsi="Arial Narrow"/>
          <w:color w:val="FF0000"/>
          <w:sz w:val="24"/>
          <w:szCs w:val="24"/>
          <w:u w:val="single"/>
        </w:rPr>
        <w:t>C</w:t>
      </w:r>
      <w:r w:rsidR="00855BF0">
        <w:rPr>
          <w:rFonts w:ascii="Arial Narrow" w:hAnsi="Arial Narrow"/>
          <w:color w:val="FF0000"/>
          <w:sz w:val="24"/>
          <w:szCs w:val="24"/>
          <w:u w:val="single"/>
        </w:rPr>
        <w:t xml:space="preserve">OMPETITION </w:t>
      </w:r>
      <w:r w:rsidR="009B6C22" w:rsidRPr="00180AFA">
        <w:rPr>
          <w:rFonts w:ascii="Arial Narrow" w:hAnsi="Arial Narrow"/>
          <w:color w:val="FF0000"/>
          <w:sz w:val="24"/>
          <w:szCs w:val="24"/>
          <w:u w:val="single"/>
        </w:rPr>
        <w:t xml:space="preserve">PROCEDURES FOR </w:t>
      </w:r>
      <w:r w:rsidR="002E761F">
        <w:rPr>
          <w:rFonts w:ascii="Arial Narrow" w:hAnsi="Arial Narrow"/>
          <w:color w:val="FF0000"/>
          <w:sz w:val="24"/>
          <w:szCs w:val="24"/>
          <w:u w:val="single"/>
        </w:rPr>
        <w:t>QUALIFIERS</w:t>
      </w:r>
    </w:p>
    <w:p w14:paraId="3CF9A80F" w14:textId="77777777" w:rsidR="00180AFA" w:rsidRPr="00180AFA" w:rsidRDefault="00180AFA" w:rsidP="00180AFA">
      <w:pPr>
        <w:rPr>
          <w:rFonts w:ascii="Arial Narrow" w:hAnsi="Arial Narrow"/>
          <w:b w:val="0"/>
          <w:sz w:val="24"/>
          <w:szCs w:val="24"/>
        </w:rPr>
      </w:pPr>
    </w:p>
    <w:p w14:paraId="23FBF82E" w14:textId="77777777" w:rsidR="00180AFA" w:rsidRPr="00A2124F" w:rsidRDefault="00180AFA" w:rsidP="00180AFA">
      <w:pPr>
        <w:pStyle w:val="ListParagraph"/>
        <w:numPr>
          <w:ilvl w:val="0"/>
          <w:numId w:val="4"/>
        </w:numPr>
        <w:rPr>
          <w:rFonts w:ascii="Arial Narrow" w:hAnsi="Arial Narrow"/>
          <w:sz w:val="20"/>
          <w:szCs w:val="20"/>
        </w:rPr>
        <w:sectPr w:rsidR="00180AFA" w:rsidRPr="00A2124F" w:rsidSect="00180AFA">
          <w:footerReference w:type="default" r:id="rId8"/>
          <w:pgSz w:w="11901" w:h="16817"/>
          <w:pgMar w:top="284" w:right="567" w:bottom="176" w:left="482" w:header="709" w:footer="709" w:gutter="0"/>
          <w:cols w:space="708"/>
          <w:docGrid w:linePitch="360"/>
        </w:sectPr>
      </w:pPr>
    </w:p>
    <w:p w14:paraId="605CB73C" w14:textId="77777777"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The organisers reserve the right to refuse entry.</w:t>
      </w:r>
    </w:p>
    <w:p w14:paraId="5FEE6D29" w14:textId="02789A06"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 xml:space="preserve">Anyone displaying symptoms of illness will be asked to leave the venue. Please </w:t>
      </w:r>
      <w:r w:rsidR="00A2124F" w:rsidRPr="00A2124F">
        <w:rPr>
          <w:rFonts w:ascii="Arial Narrow" w:hAnsi="Arial Narrow"/>
          <w:sz w:val="20"/>
          <w:szCs w:val="20"/>
        </w:rPr>
        <w:t>do not attend the event if you are displaying any covid-19 symptoms.</w:t>
      </w:r>
    </w:p>
    <w:p w14:paraId="6EF13326" w14:textId="376C9121"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The organisers ask that horses/ponies are not left tied to their trailers/lorries whilst unattended</w:t>
      </w:r>
      <w:r w:rsidR="00A2124F" w:rsidRPr="00A2124F">
        <w:rPr>
          <w:rFonts w:ascii="Arial Narrow" w:hAnsi="Arial Narrow"/>
          <w:sz w:val="20"/>
          <w:szCs w:val="20"/>
        </w:rPr>
        <w:t xml:space="preserve"> &amp; where it is safe to </w:t>
      </w:r>
      <w:r w:rsidR="00A2124F" w:rsidRPr="00A2124F">
        <w:rPr>
          <w:rFonts w:ascii="Arial Narrow" w:hAnsi="Arial Narrow"/>
          <w:sz w:val="20"/>
          <w:szCs w:val="20"/>
        </w:rPr>
        <w:t>do so, horses should remain on their transport to get ready and between tests.</w:t>
      </w:r>
    </w:p>
    <w:p w14:paraId="36441890" w14:textId="2AC69203" w:rsidR="00180AFA" w:rsidRPr="00A2124F" w:rsidRDefault="00180AFA" w:rsidP="00180AFA">
      <w:pPr>
        <w:pStyle w:val="ListParagraph"/>
        <w:numPr>
          <w:ilvl w:val="0"/>
          <w:numId w:val="4"/>
        </w:numPr>
        <w:rPr>
          <w:rFonts w:ascii="Arial Narrow" w:hAnsi="Arial Narrow"/>
          <w:b/>
          <w:sz w:val="20"/>
          <w:szCs w:val="20"/>
        </w:rPr>
      </w:pPr>
      <w:r w:rsidRPr="00A2124F">
        <w:rPr>
          <w:rFonts w:ascii="Arial Narrow" w:hAnsi="Arial Narrow"/>
          <w:sz w:val="20"/>
          <w:szCs w:val="20"/>
        </w:rPr>
        <w:t xml:space="preserve">Please observe and respect any signs displayed by </w:t>
      </w:r>
      <w:r w:rsidR="001A6F51">
        <w:rPr>
          <w:rFonts w:ascii="Arial Narrow" w:hAnsi="Arial Narrow"/>
          <w:sz w:val="20"/>
          <w:szCs w:val="20"/>
        </w:rPr>
        <w:t>the venue</w:t>
      </w:r>
      <w:r w:rsidRPr="00A2124F">
        <w:rPr>
          <w:rFonts w:ascii="Arial Narrow" w:hAnsi="Arial Narrow"/>
          <w:sz w:val="20"/>
          <w:szCs w:val="20"/>
        </w:rPr>
        <w:t xml:space="preserve"> or </w:t>
      </w:r>
      <w:r w:rsidR="00A2124F" w:rsidRPr="00A2124F">
        <w:rPr>
          <w:rFonts w:ascii="Arial Narrow" w:hAnsi="Arial Narrow"/>
          <w:sz w:val="20"/>
          <w:szCs w:val="20"/>
        </w:rPr>
        <w:t>Gipping Riding Society.</w:t>
      </w:r>
    </w:p>
    <w:p w14:paraId="5CE66E87" w14:textId="77777777"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Please clear away and take home any litter or droppings.</w:t>
      </w:r>
    </w:p>
    <w:p w14:paraId="0F443A61" w14:textId="704FDFD8" w:rsidR="00180AFA" w:rsidRPr="00A2124F" w:rsidRDefault="00180AFA" w:rsidP="00180AFA">
      <w:pPr>
        <w:pStyle w:val="Default"/>
        <w:numPr>
          <w:ilvl w:val="0"/>
          <w:numId w:val="4"/>
        </w:numPr>
        <w:spacing w:after="60"/>
        <w:rPr>
          <w:rFonts w:ascii="Arial Narrow" w:hAnsi="Arial Narrow" w:cs="Tahoma"/>
          <w:sz w:val="20"/>
          <w:szCs w:val="20"/>
        </w:rPr>
      </w:pPr>
      <w:r w:rsidRPr="00A2124F">
        <w:rPr>
          <w:rFonts w:ascii="Arial Narrow" w:hAnsi="Arial Narrow" w:cs="Tahoma"/>
          <w:sz w:val="20"/>
          <w:szCs w:val="20"/>
        </w:rPr>
        <w:t xml:space="preserve">Lunging is not permitted. </w:t>
      </w:r>
    </w:p>
    <w:p w14:paraId="0E993227" w14:textId="1C90DFCD" w:rsidR="00180AFA" w:rsidRPr="00A2124F" w:rsidRDefault="00887448" w:rsidP="00180AFA">
      <w:pPr>
        <w:pStyle w:val="ListParagraph"/>
        <w:numPr>
          <w:ilvl w:val="0"/>
          <w:numId w:val="4"/>
        </w:numPr>
        <w:rPr>
          <w:sz w:val="20"/>
          <w:szCs w:val="20"/>
        </w:rPr>
        <w:sectPr w:rsidR="00180AFA" w:rsidRPr="00A2124F" w:rsidSect="00180AFA">
          <w:type w:val="continuous"/>
          <w:pgSz w:w="11901" w:h="16817"/>
          <w:pgMar w:top="284" w:right="567" w:bottom="284" w:left="482" w:header="709" w:footer="709" w:gutter="0"/>
          <w:cols w:num="2" w:space="708"/>
          <w:docGrid w:linePitch="360"/>
        </w:sectPr>
      </w:pPr>
      <w:r>
        <w:rPr>
          <w:rFonts w:ascii="Arial Narrow" w:hAnsi="Arial Narrow"/>
          <w:b/>
          <w:sz w:val="20"/>
          <w:szCs w:val="20"/>
        </w:rPr>
        <w:t>Please park respectfully, as parking is limite</w:t>
      </w:r>
      <w:r w:rsidR="00C600D6">
        <w:rPr>
          <w:rFonts w:ascii="Arial Narrow" w:hAnsi="Arial Narrow"/>
          <w:b/>
          <w:sz w:val="20"/>
          <w:szCs w:val="20"/>
        </w:rPr>
        <w:t>d</w:t>
      </w:r>
    </w:p>
    <w:p w14:paraId="2C6D280C" w14:textId="77777777" w:rsidR="00180AFA" w:rsidRDefault="00180AFA" w:rsidP="009B6C22">
      <w:pPr>
        <w:outlineLvl w:val="0"/>
        <w:rPr>
          <w:rFonts w:ascii="Century Gothic" w:hAnsi="Century Gothic"/>
          <w:b w:val="0"/>
          <w:sz w:val="22"/>
          <w:szCs w:val="22"/>
        </w:rPr>
        <w:sectPr w:rsidR="00180AFA" w:rsidSect="00180AFA">
          <w:type w:val="continuous"/>
          <w:pgSz w:w="11901" w:h="16817"/>
          <w:pgMar w:top="284" w:right="567" w:bottom="284" w:left="482" w:header="709" w:footer="709" w:gutter="0"/>
          <w:cols w:num="2" w:space="708"/>
          <w:docGrid w:linePitch="360"/>
        </w:sectPr>
      </w:pPr>
    </w:p>
    <w:p w14:paraId="2913267A" w14:textId="435C0C1C" w:rsidR="00E66BDA" w:rsidRPr="005307B2" w:rsidRDefault="00E66BDA" w:rsidP="00E66BDA">
      <w:pPr>
        <w:jc w:val="both"/>
        <w:outlineLvl w:val="0"/>
        <w:rPr>
          <w:rFonts w:ascii="Century Gothic" w:hAnsi="Century Gothic"/>
          <w:bCs/>
          <w:iCs/>
          <w:sz w:val="22"/>
          <w:szCs w:val="22"/>
        </w:rPr>
      </w:pPr>
      <w:r w:rsidRPr="005307B2">
        <w:rPr>
          <w:rFonts w:ascii="Century Gothic" w:hAnsi="Century Gothic"/>
          <w:bCs/>
          <w:iCs/>
          <w:sz w:val="22"/>
          <w:szCs w:val="22"/>
        </w:rPr>
        <w:t>Equine influenza</w:t>
      </w:r>
      <w:r w:rsidR="00E54AB4">
        <w:rPr>
          <w:rFonts w:ascii="Century Gothic" w:hAnsi="Century Gothic"/>
          <w:bCs/>
          <w:iCs/>
          <w:sz w:val="22"/>
          <w:szCs w:val="22"/>
        </w:rPr>
        <w:t xml:space="preserve"> &amp; Microchip Numbers</w:t>
      </w:r>
    </w:p>
    <w:p w14:paraId="04461458" w14:textId="77777777" w:rsidR="0047179A" w:rsidRDefault="00E66BDA" w:rsidP="00E66BDA">
      <w:pPr>
        <w:rPr>
          <w:rFonts w:ascii="Century Gothic" w:hAnsi="Century Gothic"/>
          <w:b w:val="0"/>
          <w:sz w:val="22"/>
          <w:szCs w:val="22"/>
        </w:rPr>
      </w:pPr>
      <w:r w:rsidRPr="005307B2">
        <w:rPr>
          <w:rFonts w:ascii="Century Gothic" w:hAnsi="Century Gothic"/>
          <w:b w:val="0"/>
          <w:sz w:val="22"/>
          <w:szCs w:val="22"/>
        </w:rPr>
        <w:t>Your horse must have up to date influenza vaccinations in line with rule G7 in the current BRC Rulebook.  There is also a checking device on the BRC website, but if you are unsure, please call BRC on 02476 840518.</w:t>
      </w:r>
      <w:r>
        <w:rPr>
          <w:rFonts w:ascii="Century Gothic" w:hAnsi="Century Gothic"/>
          <w:b w:val="0"/>
          <w:sz w:val="22"/>
          <w:szCs w:val="22"/>
        </w:rPr>
        <w:t xml:space="preserve"> </w:t>
      </w:r>
      <w:r w:rsidR="00E54AB4">
        <w:rPr>
          <w:rFonts w:ascii="Century Gothic" w:hAnsi="Century Gothic"/>
          <w:b w:val="0"/>
          <w:sz w:val="22"/>
          <w:szCs w:val="22"/>
        </w:rPr>
        <w:t xml:space="preserve"> </w:t>
      </w:r>
      <w:r w:rsidR="00FA7610">
        <w:rPr>
          <w:rFonts w:ascii="Century Gothic" w:hAnsi="Century Gothic"/>
          <w:b w:val="0"/>
          <w:sz w:val="22"/>
          <w:szCs w:val="22"/>
        </w:rPr>
        <w:t>All</w:t>
      </w:r>
      <w:r w:rsidR="00E54AB4">
        <w:rPr>
          <w:rFonts w:ascii="Century Gothic" w:hAnsi="Century Gothic"/>
          <w:b w:val="0"/>
          <w:sz w:val="22"/>
          <w:szCs w:val="22"/>
        </w:rPr>
        <w:t xml:space="preserve"> horses/ponies attending a qualifier or championship</w:t>
      </w:r>
      <w:r w:rsidR="0047179A">
        <w:rPr>
          <w:rFonts w:ascii="Century Gothic" w:hAnsi="Century Gothic"/>
          <w:b w:val="0"/>
          <w:sz w:val="22"/>
          <w:szCs w:val="22"/>
        </w:rPr>
        <w:t xml:space="preserve"> </w:t>
      </w:r>
      <w:r w:rsidR="00E54AB4">
        <w:rPr>
          <w:rFonts w:ascii="Century Gothic" w:hAnsi="Century Gothic"/>
          <w:b w:val="0"/>
          <w:sz w:val="22"/>
          <w:szCs w:val="22"/>
        </w:rPr>
        <w:t>must be microchipped.</w:t>
      </w:r>
    </w:p>
    <w:p w14:paraId="5EB7D75B" w14:textId="7BEB0EB9" w:rsidR="00E66BDA" w:rsidRPr="00422819" w:rsidRDefault="00E66BDA" w:rsidP="00E66BDA">
      <w:pPr>
        <w:rPr>
          <w:rFonts w:ascii="Century Gothic" w:hAnsi="Century Gothic"/>
          <w:b w:val="0"/>
          <w:i/>
          <w:sz w:val="22"/>
          <w:szCs w:val="22"/>
        </w:rPr>
      </w:pPr>
      <w:r>
        <w:rPr>
          <w:rFonts w:ascii="Century Gothic" w:hAnsi="Century Gothic"/>
          <w:b w:val="0"/>
          <w:sz w:val="22"/>
          <w:szCs w:val="22"/>
        </w:rPr>
        <w:br/>
      </w:r>
      <w:r w:rsidRPr="00E66BDA">
        <w:rPr>
          <w:rFonts w:ascii="Century Gothic" w:hAnsi="Century Gothic"/>
          <w:i/>
          <w:sz w:val="22"/>
          <w:szCs w:val="22"/>
        </w:rPr>
        <w:t>Vaccination Records, Passports and Microchip Numbers</w:t>
      </w:r>
      <w:r w:rsidRPr="00E66BDA">
        <w:rPr>
          <w:rFonts w:ascii="Century Gothic" w:hAnsi="Century Gothic"/>
          <w:b w:val="0"/>
          <w:i/>
          <w:sz w:val="22"/>
          <w:szCs w:val="22"/>
        </w:rPr>
        <w:t xml:space="preserve"> will need to be validated by </w:t>
      </w:r>
      <w:r w:rsidR="00422819">
        <w:rPr>
          <w:rFonts w:ascii="Century Gothic" w:hAnsi="Century Gothic"/>
          <w:b w:val="0"/>
          <w:i/>
          <w:sz w:val="22"/>
          <w:szCs w:val="22"/>
        </w:rPr>
        <w:t xml:space="preserve">Ann McVicar, </w:t>
      </w:r>
      <w:r w:rsidRPr="00E66BDA">
        <w:rPr>
          <w:rFonts w:ascii="Century Gothic" w:hAnsi="Century Gothic"/>
          <w:b w:val="0"/>
          <w:i/>
          <w:sz w:val="22"/>
          <w:szCs w:val="22"/>
        </w:rPr>
        <w:t>the Official Steward</w:t>
      </w:r>
      <w:r w:rsidR="00422819">
        <w:rPr>
          <w:rFonts w:ascii="Century Gothic" w:hAnsi="Century Gothic"/>
          <w:b w:val="0"/>
          <w:i/>
          <w:sz w:val="22"/>
          <w:szCs w:val="22"/>
        </w:rPr>
        <w:t>,</w:t>
      </w:r>
      <w:r w:rsidRPr="00E66BDA">
        <w:rPr>
          <w:rFonts w:ascii="Century Gothic" w:hAnsi="Century Gothic"/>
          <w:b w:val="0"/>
          <w:i/>
          <w:sz w:val="22"/>
          <w:szCs w:val="22"/>
        </w:rPr>
        <w:t xml:space="preserve"> before the day of competition. Team Managers </w:t>
      </w:r>
      <w:r w:rsidR="0047179A">
        <w:rPr>
          <w:rFonts w:ascii="Century Gothic" w:hAnsi="Century Gothic"/>
          <w:b w:val="0"/>
          <w:i/>
          <w:sz w:val="22"/>
          <w:szCs w:val="22"/>
        </w:rPr>
        <w:t xml:space="preserve">should send the passports along with </w:t>
      </w:r>
      <w:r w:rsidR="0047179A" w:rsidRPr="00A86B72">
        <w:rPr>
          <w:rFonts w:ascii="Century Gothic" w:hAnsi="Century Gothic"/>
          <w:bCs/>
          <w:i/>
          <w:sz w:val="22"/>
          <w:szCs w:val="22"/>
        </w:rPr>
        <w:t>declaration forms</w:t>
      </w:r>
      <w:r w:rsidR="0047179A">
        <w:rPr>
          <w:rFonts w:ascii="Century Gothic" w:hAnsi="Century Gothic"/>
          <w:b w:val="0"/>
          <w:i/>
          <w:sz w:val="22"/>
          <w:szCs w:val="22"/>
        </w:rPr>
        <w:t xml:space="preserve"> to: </w:t>
      </w:r>
      <w:hyperlink r:id="rId9" w:history="1">
        <w:r w:rsidR="000156AB" w:rsidRPr="00A85D87">
          <w:rPr>
            <w:rStyle w:val="Hyperlink"/>
            <w:rFonts w:ascii="Century Gothic" w:hAnsi="Century Gothic" w:cs="Arial"/>
            <w:b w:val="0"/>
            <w:i/>
            <w:sz w:val="22"/>
            <w:szCs w:val="22"/>
          </w:rPr>
          <w:t>AnnMcVicar@btinternet.com</w:t>
        </w:r>
      </w:hyperlink>
      <w:r w:rsidR="000156AB">
        <w:rPr>
          <w:rFonts w:ascii="Century Gothic" w:hAnsi="Century Gothic"/>
          <w:b w:val="0"/>
          <w:i/>
          <w:sz w:val="22"/>
          <w:szCs w:val="22"/>
        </w:rPr>
        <w:t xml:space="preserve"> by </w:t>
      </w:r>
      <w:r w:rsidR="0076083B">
        <w:rPr>
          <w:rFonts w:ascii="Century Gothic" w:hAnsi="Century Gothic"/>
          <w:b w:val="0"/>
          <w:i/>
          <w:sz w:val="22"/>
          <w:szCs w:val="22"/>
        </w:rPr>
        <w:t>18th</w:t>
      </w:r>
      <w:r w:rsidR="00B01523">
        <w:rPr>
          <w:rFonts w:ascii="Century Gothic" w:hAnsi="Century Gothic"/>
          <w:b w:val="0"/>
          <w:i/>
          <w:sz w:val="22"/>
          <w:szCs w:val="22"/>
        </w:rPr>
        <w:t xml:space="preserve"> </w:t>
      </w:r>
      <w:r w:rsidR="00690D9D">
        <w:rPr>
          <w:rFonts w:ascii="Century Gothic" w:hAnsi="Century Gothic"/>
          <w:b w:val="0"/>
          <w:i/>
          <w:sz w:val="22"/>
          <w:szCs w:val="22"/>
        </w:rPr>
        <w:t>Janua</w:t>
      </w:r>
      <w:r w:rsidR="00B01523">
        <w:rPr>
          <w:rFonts w:ascii="Century Gothic" w:hAnsi="Century Gothic"/>
          <w:b w:val="0"/>
          <w:i/>
          <w:sz w:val="22"/>
          <w:szCs w:val="22"/>
        </w:rPr>
        <w:t>r</w:t>
      </w:r>
      <w:r w:rsidR="00690D9D">
        <w:rPr>
          <w:rFonts w:ascii="Century Gothic" w:hAnsi="Century Gothic"/>
          <w:b w:val="0"/>
          <w:i/>
          <w:sz w:val="22"/>
          <w:szCs w:val="22"/>
        </w:rPr>
        <w:t>y</w:t>
      </w:r>
      <w:r w:rsidR="00B01523">
        <w:rPr>
          <w:rFonts w:ascii="Century Gothic" w:hAnsi="Century Gothic"/>
          <w:b w:val="0"/>
          <w:i/>
          <w:sz w:val="22"/>
          <w:szCs w:val="22"/>
        </w:rPr>
        <w:t xml:space="preserve"> 20</w:t>
      </w:r>
      <w:r w:rsidR="00DC6E2D">
        <w:rPr>
          <w:rFonts w:ascii="Century Gothic" w:hAnsi="Century Gothic"/>
          <w:b w:val="0"/>
          <w:i/>
          <w:sz w:val="22"/>
          <w:szCs w:val="22"/>
        </w:rPr>
        <w:t>25.</w:t>
      </w:r>
      <w:r w:rsidRPr="00E66BDA">
        <w:rPr>
          <w:rFonts w:ascii="Century Gothic" w:hAnsi="Century Gothic"/>
          <w:b w:val="0"/>
          <w:i/>
          <w:sz w:val="22"/>
          <w:szCs w:val="22"/>
        </w:rPr>
        <w:br/>
      </w:r>
    </w:p>
    <w:p w14:paraId="4DCDB15F" w14:textId="77777777" w:rsidR="00E66BDA" w:rsidRPr="00451F18" w:rsidRDefault="00E66BDA" w:rsidP="00E66BDA">
      <w:pPr>
        <w:jc w:val="both"/>
        <w:outlineLvl w:val="0"/>
        <w:rPr>
          <w:rFonts w:ascii="Century Gothic" w:hAnsi="Century Gothic"/>
          <w:b w:val="0"/>
          <w:bCs/>
          <w:iCs/>
        </w:rPr>
      </w:pPr>
      <w:r w:rsidRPr="005307B2">
        <w:rPr>
          <w:rFonts w:ascii="Century Gothic" w:hAnsi="Century Gothic"/>
          <w:bCs/>
          <w:iCs/>
          <w:sz w:val="22"/>
          <w:szCs w:val="22"/>
        </w:rPr>
        <w:t>Objections and queries</w:t>
      </w:r>
      <w:r>
        <w:rPr>
          <w:rFonts w:ascii="Century Gothic" w:hAnsi="Century Gothic"/>
          <w:bCs/>
          <w:iCs/>
          <w:sz w:val="22"/>
          <w:szCs w:val="22"/>
        </w:rPr>
        <w:t xml:space="preserve"> </w:t>
      </w:r>
      <w:r w:rsidRPr="00451F18">
        <w:rPr>
          <w:rFonts w:ascii="Century Gothic" w:hAnsi="Century Gothic"/>
          <w:b w:val="0"/>
          <w:bCs/>
          <w:iCs/>
          <w:sz w:val="22"/>
          <w:szCs w:val="22"/>
        </w:rPr>
        <w:t>A</w:t>
      </w:r>
      <w:r w:rsidRPr="00451F18">
        <w:rPr>
          <w:rFonts w:ascii="Century Gothic" w:hAnsi="Century Gothic"/>
          <w:b w:val="0"/>
          <w:bCs/>
          <w:iCs/>
        </w:rPr>
        <w:t>ny queries should be addressed to the BRC Official Steward officiating at this event.</w:t>
      </w:r>
    </w:p>
    <w:p w14:paraId="7D844148" w14:textId="77777777" w:rsidR="00E66BDA" w:rsidRDefault="00E66BDA" w:rsidP="00E66BDA">
      <w:pPr>
        <w:outlineLvl w:val="0"/>
        <w:rPr>
          <w:rFonts w:ascii="Century Gothic" w:hAnsi="Century Gothic"/>
          <w:color w:val="auto"/>
          <w:sz w:val="22"/>
          <w:szCs w:val="22"/>
        </w:rPr>
      </w:pPr>
    </w:p>
    <w:p w14:paraId="278FF7A1" w14:textId="77777777" w:rsidR="00E66BDA" w:rsidRPr="005307B2" w:rsidRDefault="00E66BDA" w:rsidP="00E66BDA">
      <w:pPr>
        <w:outlineLvl w:val="0"/>
        <w:rPr>
          <w:rFonts w:ascii="Century Gothic" w:hAnsi="Century Gothic"/>
          <w:color w:val="auto"/>
          <w:sz w:val="22"/>
          <w:szCs w:val="22"/>
        </w:rPr>
      </w:pPr>
      <w:r w:rsidRPr="005307B2">
        <w:rPr>
          <w:rFonts w:ascii="Century Gothic" w:hAnsi="Century Gothic"/>
          <w:color w:val="auto"/>
          <w:sz w:val="22"/>
          <w:szCs w:val="22"/>
        </w:rPr>
        <w:t>Health &amp; Safety Policy</w:t>
      </w:r>
    </w:p>
    <w:p w14:paraId="591BB015" w14:textId="5101A516" w:rsidR="00E66BDA" w:rsidRPr="005307B2" w:rsidRDefault="00E66BDA" w:rsidP="00E66BDA">
      <w:pPr>
        <w:rPr>
          <w:rFonts w:ascii="Century Gothic" w:hAnsi="Century Gothic"/>
          <w:b w:val="0"/>
          <w:color w:val="auto"/>
          <w:sz w:val="22"/>
          <w:szCs w:val="22"/>
        </w:rPr>
      </w:pPr>
      <w:r w:rsidRPr="005307B2">
        <w:rPr>
          <w:rFonts w:ascii="Century Gothic" w:hAnsi="Century Gothic"/>
          <w:b w:val="0"/>
          <w:color w:val="auto"/>
          <w:sz w:val="22"/>
          <w:szCs w:val="22"/>
        </w:rPr>
        <w:t xml:space="preserve">The organisers have taken all reasonable precautions to ensure the health and safety of everyone present.  For these measures to be effective, everyone must obey the instructions of the organisers and </w:t>
      </w:r>
      <w:r w:rsidR="00696246" w:rsidRPr="005307B2">
        <w:rPr>
          <w:rFonts w:ascii="Century Gothic" w:hAnsi="Century Gothic"/>
          <w:b w:val="0"/>
          <w:color w:val="auto"/>
          <w:sz w:val="22"/>
          <w:szCs w:val="22"/>
        </w:rPr>
        <w:t>stewards and</w:t>
      </w:r>
      <w:r w:rsidRPr="005307B2">
        <w:rPr>
          <w:rFonts w:ascii="Century Gothic" w:hAnsi="Century Gothic"/>
          <w:b w:val="0"/>
          <w:color w:val="auto"/>
          <w:sz w:val="22"/>
          <w:szCs w:val="22"/>
        </w:rPr>
        <w:t xml:space="preserve"> avoid activities likely to cause accidents.  Emergency services must have access to all parts of the showground and members of the public and their vehicles must not block access.  Parents must assume full responsibility for their children’s safety and control.</w:t>
      </w:r>
    </w:p>
    <w:p w14:paraId="163EF23E" w14:textId="77777777" w:rsidR="00E66BDA" w:rsidRPr="005307B2" w:rsidRDefault="00E66BDA" w:rsidP="00E66BDA">
      <w:pPr>
        <w:rPr>
          <w:rFonts w:ascii="Century Gothic" w:hAnsi="Century Gothic"/>
          <w:b w:val="0"/>
          <w:color w:val="auto"/>
          <w:sz w:val="22"/>
          <w:szCs w:val="22"/>
        </w:rPr>
      </w:pPr>
    </w:p>
    <w:p w14:paraId="07DFFB7C" w14:textId="77777777"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LIABILITY The Owners/Organisers will not accept any responsibility for any accident injury illness or loss of property howsoever caused </w:t>
      </w:r>
    </w:p>
    <w:p w14:paraId="36BF780C" w14:textId="77777777"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REFUNDS for entry fees only refunded on production of a valid vet or doctor’s certificate. </w:t>
      </w:r>
    </w:p>
    <w:p w14:paraId="6A6D4072" w14:textId="77777777" w:rsidR="00E66BDA" w:rsidRPr="005307B2" w:rsidRDefault="00E66BDA" w:rsidP="00E66BDA">
      <w:pPr>
        <w:pStyle w:val="Default"/>
        <w:spacing w:after="40"/>
        <w:outlineLvl w:val="0"/>
        <w:rPr>
          <w:rFonts w:ascii="Century Gothic" w:hAnsi="Century Gothic" w:cs="Tahoma"/>
          <w:sz w:val="22"/>
          <w:szCs w:val="22"/>
        </w:rPr>
      </w:pPr>
      <w:r w:rsidRPr="005307B2">
        <w:rPr>
          <w:rFonts w:ascii="Century Gothic" w:hAnsi="Century Gothic" w:cs="Tahoma"/>
          <w:sz w:val="22"/>
          <w:szCs w:val="22"/>
        </w:rPr>
        <w:t>DOGS must be kept on leads at all times</w:t>
      </w:r>
    </w:p>
    <w:p w14:paraId="7C4E3851" w14:textId="77777777"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OBJECTIONS must be made in writing within 30 minutes of incident or results being published with a £20.00 deposit, which will be forfeit if the objection is over-ruled. </w:t>
      </w:r>
    </w:p>
    <w:p w14:paraId="5FD372A3" w14:textId="6CF10C8C"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RESERVATION: the organisers reserve the right to cancel any class if deemed necessary and to refuse an entry without having to state the reason. </w:t>
      </w:r>
      <w:r w:rsidRPr="005307B2">
        <w:rPr>
          <w:rFonts w:ascii="Century Gothic" w:hAnsi="Century Gothic" w:cs="Tahoma"/>
          <w:sz w:val="22"/>
          <w:szCs w:val="22"/>
        </w:rPr>
        <w:br/>
        <w:t>COMPETITOR NUMBERS: Must be worn at all times. Bridle/Saddle Pad Numbers may be worn, but must be shown on both sides of the horse.</w:t>
      </w:r>
      <w:r w:rsidR="00AD626F">
        <w:rPr>
          <w:rFonts w:ascii="Century Gothic" w:hAnsi="Century Gothic" w:cs="Tahoma"/>
          <w:sz w:val="22"/>
          <w:szCs w:val="22"/>
        </w:rPr>
        <w:t xml:space="preserve"> Number Bibs are also acceptable (A number template is available to download from the BRC Downloads page.)</w:t>
      </w:r>
    </w:p>
    <w:p w14:paraId="4DE1B0C1" w14:textId="77777777" w:rsidR="00E66BDA" w:rsidRPr="005307B2" w:rsidRDefault="00E66BDA" w:rsidP="00E66BDA">
      <w:pPr>
        <w:rPr>
          <w:rFonts w:ascii="Century Gothic" w:hAnsi="Century Gothic"/>
          <w:b w:val="0"/>
          <w:color w:val="auto"/>
          <w:sz w:val="22"/>
          <w:szCs w:val="22"/>
        </w:rPr>
      </w:pPr>
    </w:p>
    <w:p w14:paraId="4ACB9A42" w14:textId="77777777" w:rsidR="00180AFA" w:rsidRPr="00180AFA" w:rsidRDefault="00180AFA" w:rsidP="00180AFA">
      <w:pPr>
        <w:rPr>
          <w:rFonts w:ascii="Century Gothic" w:hAnsi="Century Gothic"/>
          <w:b w:val="0"/>
          <w:sz w:val="22"/>
          <w:szCs w:val="22"/>
        </w:rPr>
      </w:pPr>
      <w:r w:rsidRPr="00180AFA">
        <w:rPr>
          <w:rFonts w:ascii="Century Gothic" w:hAnsi="Century Gothic"/>
          <w:sz w:val="22"/>
          <w:szCs w:val="22"/>
        </w:rPr>
        <w:t>CHILDREN:</w:t>
      </w:r>
      <w:r w:rsidRPr="00180AFA">
        <w:rPr>
          <w:rFonts w:ascii="Century Gothic" w:hAnsi="Century Gothic"/>
          <w:b w:val="0"/>
          <w:sz w:val="22"/>
          <w:szCs w:val="22"/>
        </w:rPr>
        <w:t xml:space="preserve"> under the age of 14yrs MUST be supervised by a responsible adult at all times.</w:t>
      </w:r>
    </w:p>
    <w:p w14:paraId="7FE9B0F0" w14:textId="77777777" w:rsidR="00180AFA" w:rsidRPr="00180AFA" w:rsidRDefault="00180AFA" w:rsidP="00180AFA">
      <w:pPr>
        <w:rPr>
          <w:rFonts w:ascii="Century Gothic" w:hAnsi="Century Gothic"/>
          <w:b w:val="0"/>
          <w:sz w:val="22"/>
          <w:szCs w:val="22"/>
        </w:rPr>
      </w:pPr>
      <w:r w:rsidRPr="00180AFA">
        <w:rPr>
          <w:rFonts w:ascii="Century Gothic" w:hAnsi="Century Gothic"/>
          <w:b w:val="0"/>
          <w:sz w:val="22"/>
          <w:szCs w:val="22"/>
        </w:rPr>
        <w:t>Photography of Juniors: Professional and Amateur photographers may attend our competitions, upon entering classes you are deemed to have accepted that photographs may be taken of Juniors and possibly used for publicity purposes.</w:t>
      </w:r>
    </w:p>
    <w:p w14:paraId="15E66AB9" w14:textId="146CC924" w:rsidR="009B6C22" w:rsidRDefault="009B6C22" w:rsidP="009B6C22">
      <w:pPr>
        <w:outlineLvl w:val="0"/>
        <w:rPr>
          <w:rFonts w:ascii="Century Gothic" w:hAnsi="Century Gothic"/>
          <w:b w:val="0"/>
          <w:sz w:val="22"/>
          <w:szCs w:val="22"/>
        </w:rPr>
      </w:pPr>
    </w:p>
    <w:p w14:paraId="21B24EAD" w14:textId="77777777" w:rsidR="009B6C22" w:rsidRPr="00180AFA" w:rsidRDefault="004A5FD8" w:rsidP="009B6C22">
      <w:pPr>
        <w:outlineLvl w:val="0"/>
        <w:rPr>
          <w:rFonts w:ascii="Century Gothic" w:hAnsi="Century Gothic"/>
          <w:sz w:val="22"/>
          <w:szCs w:val="22"/>
        </w:rPr>
      </w:pPr>
      <w:r w:rsidRPr="00180AFA">
        <w:rPr>
          <w:rFonts w:ascii="Century Gothic" w:hAnsi="Century Gothic"/>
          <w:sz w:val="22"/>
          <w:szCs w:val="22"/>
        </w:rPr>
        <w:t>Tack and Dress Rules</w:t>
      </w:r>
    </w:p>
    <w:p w14:paraId="2CE53CE6" w14:textId="5CC93102" w:rsidR="004A5FD8" w:rsidRPr="009B6C22" w:rsidRDefault="004A5FD8" w:rsidP="009B6C22">
      <w:pPr>
        <w:rPr>
          <w:rFonts w:ascii="Century Gothic" w:hAnsi="Century Gothic"/>
          <w:b w:val="0"/>
          <w:sz w:val="22"/>
          <w:szCs w:val="22"/>
        </w:rPr>
      </w:pPr>
      <w:r w:rsidRPr="009B6C22">
        <w:rPr>
          <w:rFonts w:ascii="Century Gothic" w:hAnsi="Century Gothic"/>
          <w:b w:val="0"/>
          <w:sz w:val="22"/>
          <w:szCs w:val="22"/>
        </w:rPr>
        <w:t xml:space="preserve">Please make sure you adhere to </w:t>
      </w:r>
      <w:r w:rsidR="00180AFA">
        <w:rPr>
          <w:rFonts w:ascii="Century Gothic" w:hAnsi="Century Gothic"/>
          <w:b w:val="0"/>
          <w:sz w:val="22"/>
          <w:szCs w:val="22"/>
        </w:rPr>
        <w:t xml:space="preserve">all </w:t>
      </w:r>
      <w:r w:rsidRPr="009B6C22">
        <w:rPr>
          <w:rFonts w:ascii="Century Gothic" w:hAnsi="Century Gothic"/>
          <w:b w:val="0"/>
          <w:sz w:val="22"/>
          <w:szCs w:val="22"/>
        </w:rPr>
        <w:t xml:space="preserve">tack and dress rules in the current version </w:t>
      </w:r>
      <w:r w:rsidR="00542792" w:rsidRPr="009B6C22">
        <w:rPr>
          <w:rFonts w:ascii="Century Gothic" w:hAnsi="Century Gothic"/>
          <w:b w:val="0"/>
          <w:sz w:val="22"/>
          <w:szCs w:val="22"/>
        </w:rPr>
        <w:t xml:space="preserve">of the BRC </w:t>
      </w:r>
      <w:r w:rsidR="006E496C" w:rsidRPr="009B6C22">
        <w:rPr>
          <w:rFonts w:ascii="Century Gothic" w:hAnsi="Century Gothic"/>
          <w:b w:val="0"/>
          <w:sz w:val="22"/>
          <w:szCs w:val="22"/>
        </w:rPr>
        <w:t xml:space="preserve">rules.  </w:t>
      </w:r>
      <w:r w:rsidR="00180AFA">
        <w:rPr>
          <w:rFonts w:ascii="Century Gothic" w:hAnsi="Century Gothic"/>
          <w:b w:val="0"/>
          <w:sz w:val="22"/>
          <w:szCs w:val="22"/>
        </w:rPr>
        <w:br/>
      </w:r>
      <w:r w:rsidR="00FA7610">
        <w:rPr>
          <w:rFonts w:ascii="Century Gothic" w:hAnsi="Century Gothic"/>
          <w:b w:val="0"/>
          <w:sz w:val="22"/>
          <w:szCs w:val="22"/>
        </w:rPr>
        <w:t>The full 202</w:t>
      </w:r>
      <w:r w:rsidR="00DC6E2D">
        <w:rPr>
          <w:rFonts w:ascii="Century Gothic" w:hAnsi="Century Gothic"/>
          <w:b w:val="0"/>
          <w:sz w:val="22"/>
          <w:szCs w:val="22"/>
        </w:rPr>
        <w:t>4</w:t>
      </w:r>
      <w:r w:rsidRPr="009B6C22">
        <w:rPr>
          <w:rFonts w:ascii="Century Gothic" w:hAnsi="Century Gothic"/>
          <w:b w:val="0"/>
          <w:sz w:val="22"/>
          <w:szCs w:val="22"/>
        </w:rPr>
        <w:t xml:space="preserve"> Rulebook is available to download online.  If you have a query on the rules, please ring BRC on 02476 840593.</w:t>
      </w:r>
    </w:p>
    <w:p w14:paraId="715E1633" w14:textId="22ECF1E3" w:rsidR="004A5FD8" w:rsidRPr="005307B2" w:rsidRDefault="004A5FD8" w:rsidP="00FA65F5">
      <w:pPr>
        <w:rPr>
          <w:rFonts w:ascii="Century Gothic" w:hAnsi="Century Gothic"/>
          <w:b w:val="0"/>
          <w:sz w:val="22"/>
          <w:szCs w:val="22"/>
        </w:rPr>
      </w:pPr>
    </w:p>
    <w:p w14:paraId="418689C7" w14:textId="754D6108" w:rsidR="004A5FD8" w:rsidRPr="005307B2" w:rsidRDefault="004A5FD8" w:rsidP="00FA65F5">
      <w:pPr>
        <w:rPr>
          <w:rFonts w:ascii="Century Gothic" w:hAnsi="Century Gothic"/>
          <w:b w:val="0"/>
          <w:sz w:val="22"/>
          <w:szCs w:val="22"/>
        </w:rPr>
      </w:pPr>
      <w:r w:rsidRPr="005307B2">
        <w:rPr>
          <w:rFonts w:ascii="Century Gothic" w:hAnsi="Century Gothic"/>
          <w:b w:val="0"/>
          <w:sz w:val="22"/>
          <w:szCs w:val="22"/>
        </w:rPr>
        <w:t>All hats must have a visible BRC hat tag in place before they are used for warming up and competing, to show that it meets the current safety standards.  There will be a trained official available on the day to do this for you if your hat does not currently have one.</w:t>
      </w:r>
    </w:p>
    <w:p w14:paraId="61607CD2" w14:textId="77777777" w:rsidR="004A5FD8" w:rsidRPr="005307B2" w:rsidRDefault="004A5FD8" w:rsidP="00FA65F5">
      <w:pPr>
        <w:rPr>
          <w:rFonts w:ascii="Century Gothic" w:hAnsi="Century Gothic"/>
          <w:b w:val="0"/>
          <w:sz w:val="22"/>
          <w:szCs w:val="22"/>
        </w:rPr>
      </w:pPr>
    </w:p>
    <w:p w14:paraId="593DFEF8" w14:textId="77777777" w:rsidR="00DC6E2D" w:rsidRDefault="00DC6E2D" w:rsidP="00A84AEA">
      <w:pPr>
        <w:pStyle w:val="Default"/>
        <w:outlineLvl w:val="0"/>
        <w:rPr>
          <w:rFonts w:ascii="Century Gothic" w:hAnsi="Century Gothic"/>
          <w:b/>
          <w:bCs/>
          <w:sz w:val="22"/>
          <w:szCs w:val="22"/>
          <w:u w:val="single"/>
        </w:rPr>
      </w:pPr>
    </w:p>
    <w:p w14:paraId="6848E1B2" w14:textId="2D6A11EA" w:rsidR="00A84AEA" w:rsidRPr="005307B2" w:rsidRDefault="00A84AEA" w:rsidP="00A84AEA">
      <w:pPr>
        <w:pStyle w:val="Default"/>
        <w:outlineLvl w:val="0"/>
        <w:rPr>
          <w:rFonts w:ascii="Century Gothic" w:hAnsi="Century Gothic"/>
          <w:b/>
          <w:bCs/>
          <w:sz w:val="22"/>
          <w:szCs w:val="22"/>
          <w:u w:val="single"/>
        </w:rPr>
      </w:pPr>
      <w:r w:rsidRPr="005307B2">
        <w:rPr>
          <w:rFonts w:ascii="Century Gothic" w:hAnsi="Century Gothic"/>
          <w:b/>
          <w:bCs/>
          <w:sz w:val="22"/>
          <w:szCs w:val="22"/>
          <w:u w:val="single"/>
        </w:rPr>
        <w:lastRenderedPageBreak/>
        <w:t>IMPORTANT</w:t>
      </w:r>
    </w:p>
    <w:p w14:paraId="65BB11C4" w14:textId="72F0528F" w:rsidR="00A84AEA" w:rsidRDefault="00FA7610" w:rsidP="00A84AEA">
      <w:pPr>
        <w:pStyle w:val="Default"/>
        <w:outlineLvl w:val="0"/>
        <w:rPr>
          <w:rFonts w:ascii="Century Gothic" w:hAnsi="Century Gothic"/>
          <w:b/>
          <w:bCs/>
          <w:i/>
          <w:sz w:val="22"/>
          <w:szCs w:val="22"/>
        </w:rPr>
      </w:pPr>
      <w:r>
        <w:rPr>
          <w:rFonts w:ascii="Century Gothic" w:hAnsi="Century Gothic"/>
          <w:b/>
          <w:bCs/>
          <w:i/>
          <w:sz w:val="22"/>
          <w:szCs w:val="22"/>
        </w:rPr>
        <w:br/>
      </w:r>
      <w:r w:rsidR="00A84AEA" w:rsidRPr="005307B2">
        <w:rPr>
          <w:rFonts w:ascii="Century Gothic" w:hAnsi="Century Gothic"/>
          <w:b/>
          <w:bCs/>
          <w:i/>
          <w:sz w:val="22"/>
          <w:szCs w:val="22"/>
        </w:rPr>
        <w:t xml:space="preserve">ALL team </w:t>
      </w:r>
      <w:r w:rsidR="005F7EC2">
        <w:rPr>
          <w:rFonts w:ascii="Century Gothic" w:hAnsi="Century Gothic"/>
          <w:b/>
          <w:bCs/>
          <w:i/>
          <w:sz w:val="22"/>
          <w:szCs w:val="22"/>
        </w:rPr>
        <w:t>rider</w:t>
      </w:r>
      <w:r w:rsidR="00A84AEA" w:rsidRPr="005307B2">
        <w:rPr>
          <w:rFonts w:ascii="Century Gothic" w:hAnsi="Century Gothic"/>
          <w:b/>
          <w:bCs/>
          <w:i/>
          <w:sz w:val="22"/>
          <w:szCs w:val="22"/>
        </w:rPr>
        <w:t xml:space="preserve">s are automatically entered into the individual competition </w:t>
      </w:r>
    </w:p>
    <w:p w14:paraId="2E0F6958" w14:textId="601748C8" w:rsidR="00A84AEA" w:rsidRPr="00FA7610" w:rsidRDefault="006E496C" w:rsidP="00FA7610">
      <w:pPr>
        <w:pStyle w:val="Default"/>
        <w:outlineLvl w:val="0"/>
        <w:rPr>
          <w:rFonts w:ascii="Century Gothic" w:hAnsi="Century Gothic"/>
          <w:bCs/>
          <w:sz w:val="22"/>
          <w:szCs w:val="22"/>
        </w:rPr>
      </w:pPr>
      <w:r>
        <w:rPr>
          <w:rFonts w:ascii="Century Gothic" w:hAnsi="Century Gothic"/>
          <w:b/>
          <w:bCs/>
          <w:sz w:val="22"/>
          <w:szCs w:val="22"/>
        </w:rPr>
        <w:t>Horses &amp; Riders may compete in</w:t>
      </w:r>
      <w:r w:rsidR="000C719B">
        <w:rPr>
          <w:rFonts w:ascii="Century Gothic" w:hAnsi="Century Gothic"/>
          <w:b/>
          <w:bCs/>
          <w:sz w:val="22"/>
          <w:szCs w:val="22"/>
        </w:rPr>
        <w:t xml:space="preserve"> </w:t>
      </w:r>
      <w:r w:rsidR="00314267">
        <w:rPr>
          <w:rFonts w:ascii="Century Gothic" w:hAnsi="Century Gothic"/>
          <w:b/>
          <w:bCs/>
          <w:sz w:val="22"/>
          <w:szCs w:val="22"/>
        </w:rPr>
        <w:t>Introductory Dressage</w:t>
      </w:r>
      <w:r w:rsidR="005D1240">
        <w:rPr>
          <w:rFonts w:ascii="Century Gothic" w:hAnsi="Century Gothic"/>
          <w:b/>
          <w:bCs/>
          <w:sz w:val="22"/>
          <w:szCs w:val="22"/>
        </w:rPr>
        <w:t>, Novice Dressage</w:t>
      </w:r>
      <w:r w:rsidR="00314267">
        <w:rPr>
          <w:rFonts w:ascii="Century Gothic" w:hAnsi="Century Gothic"/>
          <w:b/>
          <w:bCs/>
          <w:sz w:val="22"/>
          <w:szCs w:val="22"/>
        </w:rPr>
        <w:t xml:space="preserve"> and</w:t>
      </w:r>
      <w:r w:rsidR="00A84AEA" w:rsidRPr="005307B2">
        <w:rPr>
          <w:rFonts w:ascii="Century Gothic" w:hAnsi="Century Gothic"/>
          <w:b/>
          <w:bCs/>
          <w:sz w:val="22"/>
          <w:szCs w:val="22"/>
        </w:rPr>
        <w:t xml:space="preserve"> Dressage</w:t>
      </w:r>
      <w:r w:rsidR="00314267">
        <w:rPr>
          <w:rFonts w:ascii="Century Gothic" w:hAnsi="Century Gothic"/>
          <w:b/>
          <w:bCs/>
          <w:sz w:val="22"/>
          <w:szCs w:val="22"/>
        </w:rPr>
        <w:t xml:space="preserve"> to Mus</w:t>
      </w:r>
      <w:r w:rsidR="000B067E">
        <w:rPr>
          <w:rFonts w:ascii="Century Gothic" w:hAnsi="Century Gothic"/>
          <w:b/>
          <w:bCs/>
          <w:sz w:val="22"/>
          <w:szCs w:val="22"/>
        </w:rPr>
        <w:t>ic</w:t>
      </w:r>
      <w:r w:rsidR="00A84AEA" w:rsidRPr="005307B2">
        <w:rPr>
          <w:rFonts w:ascii="Century Gothic" w:hAnsi="Century Gothic"/>
          <w:b/>
          <w:bCs/>
          <w:sz w:val="22"/>
          <w:szCs w:val="22"/>
        </w:rPr>
        <w:t xml:space="preserve"> Classes, </w:t>
      </w:r>
      <w:r w:rsidR="00A84AEA" w:rsidRPr="00FA7610">
        <w:rPr>
          <w:rFonts w:ascii="Century Gothic" w:hAnsi="Century Gothic"/>
          <w:bCs/>
          <w:sz w:val="22"/>
          <w:szCs w:val="22"/>
        </w:rPr>
        <w:t>providing they comply with the eligibility criteria</w:t>
      </w:r>
      <w:r w:rsidR="00A91EE5">
        <w:rPr>
          <w:rFonts w:ascii="Century Gothic" w:hAnsi="Century Gothic"/>
          <w:bCs/>
          <w:sz w:val="22"/>
          <w:szCs w:val="22"/>
        </w:rPr>
        <w:t>, as these are separate competitions.</w:t>
      </w:r>
      <w:r w:rsidR="00AD626F" w:rsidRPr="00FA7610">
        <w:rPr>
          <w:rFonts w:ascii="Century Gothic" w:hAnsi="Century Gothic"/>
          <w:bCs/>
          <w:sz w:val="22"/>
          <w:szCs w:val="22"/>
        </w:rPr>
        <w:br/>
      </w:r>
      <w:r w:rsidR="00A84AEA" w:rsidRPr="005307B2">
        <w:rPr>
          <w:rFonts w:ascii="Century Gothic" w:hAnsi="Century Gothic"/>
          <w:b/>
          <w:bCs/>
          <w:sz w:val="22"/>
          <w:szCs w:val="22"/>
        </w:rPr>
        <w:t xml:space="preserve">Horses may be ridden in more than one test </w:t>
      </w:r>
      <w:r w:rsidR="00A84AEA" w:rsidRPr="00FA7610">
        <w:rPr>
          <w:rFonts w:ascii="Century Gothic" w:hAnsi="Century Gothic"/>
          <w:bCs/>
          <w:sz w:val="22"/>
          <w:szCs w:val="22"/>
        </w:rPr>
        <w:t>if being competed individually and / or as part of a team provided that each</w:t>
      </w:r>
      <w:r w:rsidR="00257871" w:rsidRPr="00FA7610">
        <w:rPr>
          <w:rFonts w:ascii="Century Gothic" w:hAnsi="Century Gothic"/>
          <w:bCs/>
          <w:sz w:val="22"/>
          <w:szCs w:val="22"/>
        </w:rPr>
        <w:t xml:space="preserve"> test is different. No </w:t>
      </w:r>
      <w:r w:rsidR="00A91EE5">
        <w:rPr>
          <w:rFonts w:ascii="Century Gothic" w:hAnsi="Century Gothic"/>
          <w:bCs/>
          <w:sz w:val="22"/>
          <w:szCs w:val="22"/>
        </w:rPr>
        <w:t xml:space="preserve">rider or </w:t>
      </w:r>
      <w:r w:rsidR="00257871" w:rsidRPr="00FA7610">
        <w:rPr>
          <w:rFonts w:ascii="Century Gothic" w:hAnsi="Century Gothic"/>
          <w:bCs/>
          <w:sz w:val="22"/>
          <w:szCs w:val="22"/>
        </w:rPr>
        <w:t>horse may compete twice for one team or in more than one team in the same competition unless expressly permitted.</w:t>
      </w:r>
    </w:p>
    <w:p w14:paraId="204916B8" w14:textId="77777777" w:rsidR="00A84AEA" w:rsidRPr="005307B2" w:rsidRDefault="00A84AEA" w:rsidP="00A84AEA">
      <w:pPr>
        <w:pStyle w:val="Default"/>
        <w:rPr>
          <w:rFonts w:ascii="Century Gothic" w:hAnsi="Century Gothic"/>
          <w:b/>
          <w:bCs/>
          <w:sz w:val="22"/>
          <w:szCs w:val="22"/>
        </w:rPr>
      </w:pPr>
    </w:p>
    <w:p w14:paraId="5A936E19" w14:textId="22041C4A" w:rsidR="004A5FD8" w:rsidRPr="00B83070" w:rsidRDefault="00B428B0" w:rsidP="00A84AEA">
      <w:pPr>
        <w:pStyle w:val="Default"/>
        <w:outlineLvl w:val="0"/>
        <w:rPr>
          <w:rFonts w:ascii="Century Gothic" w:hAnsi="Century Gothic"/>
          <w:b/>
          <w:bCs/>
          <w:iCs/>
          <w:color w:val="FF0000"/>
          <w:sz w:val="28"/>
          <w:szCs w:val="28"/>
          <w:u w:val="single"/>
        </w:rPr>
      </w:pPr>
      <w:r w:rsidRPr="00B83070">
        <w:rPr>
          <w:rFonts w:ascii="Century Gothic" w:hAnsi="Century Gothic"/>
          <w:b/>
          <w:bCs/>
          <w:iCs/>
          <w:color w:val="FF0000"/>
          <w:sz w:val="28"/>
          <w:szCs w:val="28"/>
          <w:u w:val="single"/>
        </w:rPr>
        <w:t>Entry F</w:t>
      </w:r>
      <w:r w:rsidR="004A5FD8" w:rsidRPr="00B83070">
        <w:rPr>
          <w:rFonts w:ascii="Century Gothic" w:hAnsi="Century Gothic"/>
          <w:b/>
          <w:bCs/>
          <w:iCs/>
          <w:color w:val="FF0000"/>
          <w:sz w:val="28"/>
          <w:szCs w:val="28"/>
          <w:u w:val="single"/>
        </w:rPr>
        <w:t>ees:</w:t>
      </w:r>
    </w:p>
    <w:p w14:paraId="64F3AC37" w14:textId="77777777" w:rsidR="004A5FD8" w:rsidRPr="005307B2" w:rsidRDefault="004A5FD8" w:rsidP="00A84AEA">
      <w:pPr>
        <w:pStyle w:val="Default"/>
        <w:rPr>
          <w:rFonts w:ascii="Century Gothic" w:hAnsi="Century Gothic"/>
          <w:b/>
          <w:bCs/>
          <w:iCs/>
          <w:sz w:val="22"/>
          <w:szCs w:val="22"/>
          <w:u w:val="single"/>
        </w:rPr>
      </w:pPr>
    </w:p>
    <w:p w14:paraId="1D84657B" w14:textId="19824DE3" w:rsidR="00A76288" w:rsidRPr="005307B2" w:rsidRDefault="00B428B0" w:rsidP="00A84AEA">
      <w:pPr>
        <w:pStyle w:val="Default"/>
        <w:rPr>
          <w:rFonts w:ascii="Century Gothic" w:hAnsi="Century Gothic"/>
          <w:b/>
          <w:i/>
          <w:sz w:val="22"/>
          <w:szCs w:val="22"/>
        </w:rPr>
      </w:pPr>
      <w:r w:rsidRPr="005307B2">
        <w:rPr>
          <w:rFonts w:ascii="Century Gothic" w:hAnsi="Century Gothic"/>
          <w:b/>
          <w:sz w:val="22"/>
          <w:szCs w:val="22"/>
        </w:rPr>
        <w:t xml:space="preserve">All entrants must pay </w:t>
      </w:r>
      <w:r w:rsidR="004051F4" w:rsidRPr="005307B2">
        <w:rPr>
          <w:rFonts w:ascii="Century Gothic" w:hAnsi="Century Gothic"/>
          <w:b/>
          <w:sz w:val="22"/>
          <w:szCs w:val="22"/>
        </w:rPr>
        <w:t>an</w:t>
      </w:r>
      <w:r w:rsidRPr="005307B2">
        <w:rPr>
          <w:rFonts w:ascii="Century Gothic" w:hAnsi="Century Gothic"/>
          <w:b/>
          <w:sz w:val="22"/>
          <w:szCs w:val="22"/>
        </w:rPr>
        <w:t xml:space="preserve"> </w:t>
      </w:r>
      <w:r w:rsidR="00D20338">
        <w:rPr>
          <w:rFonts w:ascii="Century Gothic" w:hAnsi="Century Gothic"/>
          <w:b/>
          <w:sz w:val="22"/>
          <w:szCs w:val="22"/>
        </w:rPr>
        <w:t xml:space="preserve">additional </w:t>
      </w:r>
      <w:r w:rsidR="00AE4EAA">
        <w:rPr>
          <w:rFonts w:ascii="Century Gothic" w:hAnsi="Century Gothic"/>
          <w:b/>
          <w:sz w:val="22"/>
          <w:szCs w:val="22"/>
        </w:rPr>
        <w:t>Pre</w:t>
      </w:r>
      <w:r w:rsidRPr="005307B2">
        <w:rPr>
          <w:rFonts w:ascii="Century Gothic" w:hAnsi="Century Gothic"/>
          <w:b/>
          <w:sz w:val="22"/>
          <w:szCs w:val="22"/>
        </w:rPr>
        <w:t xml:space="preserve"> entry</w:t>
      </w:r>
      <w:r w:rsidR="00AE4EAA">
        <w:rPr>
          <w:rFonts w:ascii="Century Gothic" w:hAnsi="Century Gothic"/>
          <w:b/>
          <w:sz w:val="22"/>
          <w:szCs w:val="22"/>
        </w:rPr>
        <w:t xml:space="preserve"> fee</w:t>
      </w:r>
      <w:r w:rsidR="00AD05DF">
        <w:rPr>
          <w:rFonts w:ascii="Century Gothic" w:hAnsi="Century Gothic"/>
          <w:b/>
          <w:sz w:val="22"/>
          <w:szCs w:val="22"/>
        </w:rPr>
        <w:t xml:space="preserve"> of</w:t>
      </w:r>
      <w:r w:rsidR="00CA581A">
        <w:rPr>
          <w:rFonts w:ascii="Century Gothic" w:hAnsi="Century Gothic"/>
          <w:b/>
          <w:sz w:val="22"/>
          <w:szCs w:val="22"/>
        </w:rPr>
        <w:t xml:space="preserve"> £20 DTM individual</w:t>
      </w:r>
      <w:r w:rsidR="00AD05DF">
        <w:rPr>
          <w:rFonts w:ascii="Century Gothic" w:hAnsi="Century Gothic"/>
          <w:b/>
          <w:sz w:val="22"/>
          <w:szCs w:val="22"/>
        </w:rPr>
        <w:t xml:space="preserve"> or £26 per DTM pair</w:t>
      </w:r>
      <w:r w:rsidRPr="005307B2">
        <w:rPr>
          <w:rFonts w:ascii="Century Gothic" w:hAnsi="Century Gothic"/>
          <w:b/>
          <w:sz w:val="22"/>
          <w:szCs w:val="22"/>
        </w:rPr>
        <w:t xml:space="preserve"> or </w:t>
      </w:r>
      <w:r w:rsidR="001839E1" w:rsidRPr="005307B2">
        <w:rPr>
          <w:rFonts w:ascii="Century Gothic" w:hAnsi="Century Gothic"/>
          <w:b/>
          <w:sz w:val="22"/>
          <w:szCs w:val="22"/>
        </w:rPr>
        <w:t>£</w:t>
      </w:r>
      <w:r w:rsidR="001839E1">
        <w:rPr>
          <w:rFonts w:ascii="Century Gothic" w:hAnsi="Century Gothic"/>
          <w:b/>
          <w:sz w:val="22"/>
          <w:szCs w:val="22"/>
        </w:rPr>
        <w:t>48</w:t>
      </w:r>
      <w:r w:rsidR="001839E1" w:rsidRPr="005307B2">
        <w:rPr>
          <w:rFonts w:ascii="Century Gothic" w:hAnsi="Century Gothic"/>
          <w:b/>
          <w:sz w:val="22"/>
          <w:szCs w:val="22"/>
        </w:rPr>
        <w:t xml:space="preserve"> per </w:t>
      </w:r>
      <w:r w:rsidR="00AD05DF">
        <w:rPr>
          <w:rFonts w:ascii="Century Gothic" w:hAnsi="Century Gothic"/>
          <w:b/>
          <w:sz w:val="22"/>
          <w:szCs w:val="22"/>
        </w:rPr>
        <w:t xml:space="preserve">dressage </w:t>
      </w:r>
      <w:r w:rsidR="001839E1" w:rsidRPr="005307B2">
        <w:rPr>
          <w:rFonts w:ascii="Century Gothic" w:hAnsi="Century Gothic"/>
          <w:b/>
          <w:sz w:val="22"/>
          <w:szCs w:val="22"/>
        </w:rPr>
        <w:t>team</w:t>
      </w:r>
      <w:r w:rsidR="001839E1">
        <w:rPr>
          <w:rFonts w:ascii="Century Gothic" w:hAnsi="Century Gothic"/>
          <w:b/>
          <w:sz w:val="22"/>
          <w:szCs w:val="22"/>
        </w:rPr>
        <w:t xml:space="preserve">, </w:t>
      </w:r>
      <w:r w:rsidR="00AD05DF">
        <w:rPr>
          <w:rFonts w:ascii="Century Gothic" w:hAnsi="Century Gothic"/>
          <w:b/>
          <w:sz w:val="22"/>
          <w:szCs w:val="22"/>
        </w:rPr>
        <w:t xml:space="preserve">or </w:t>
      </w:r>
      <w:r w:rsidR="001839E1">
        <w:rPr>
          <w:rFonts w:ascii="Century Gothic" w:hAnsi="Century Gothic"/>
          <w:b/>
          <w:sz w:val="22"/>
          <w:szCs w:val="22"/>
        </w:rPr>
        <w:t>£12.5</w:t>
      </w:r>
      <w:r w:rsidR="00AD05DF">
        <w:rPr>
          <w:rFonts w:ascii="Century Gothic" w:hAnsi="Century Gothic"/>
          <w:b/>
          <w:sz w:val="22"/>
          <w:szCs w:val="22"/>
        </w:rPr>
        <w:t xml:space="preserve">0 </w:t>
      </w:r>
      <w:r w:rsidRPr="005307B2">
        <w:rPr>
          <w:rFonts w:ascii="Century Gothic" w:hAnsi="Century Gothic"/>
          <w:b/>
          <w:sz w:val="22"/>
          <w:szCs w:val="22"/>
        </w:rPr>
        <w:t>per individual to British Riding Clubs at least 21 days before t</w:t>
      </w:r>
      <w:r w:rsidR="00A76288" w:rsidRPr="005307B2">
        <w:rPr>
          <w:rFonts w:ascii="Century Gothic" w:hAnsi="Century Gothic"/>
          <w:b/>
          <w:sz w:val="22"/>
          <w:szCs w:val="22"/>
        </w:rPr>
        <w:t xml:space="preserve">he date of </w:t>
      </w:r>
      <w:r w:rsidR="00D20338">
        <w:rPr>
          <w:rFonts w:ascii="Century Gothic" w:hAnsi="Century Gothic"/>
          <w:b/>
          <w:sz w:val="22"/>
          <w:szCs w:val="22"/>
        </w:rPr>
        <w:t>this event</w:t>
      </w:r>
      <w:r w:rsidRPr="005307B2">
        <w:rPr>
          <w:rFonts w:ascii="Century Gothic" w:hAnsi="Century Gothic"/>
          <w:b/>
          <w:sz w:val="22"/>
          <w:szCs w:val="22"/>
        </w:rPr>
        <w:t xml:space="preserve">. </w:t>
      </w:r>
      <w:r w:rsidR="006E0C9C">
        <w:rPr>
          <w:rFonts w:ascii="Century Gothic" w:hAnsi="Century Gothic"/>
          <w:b/>
          <w:sz w:val="22"/>
          <w:szCs w:val="22"/>
        </w:rPr>
        <w:t xml:space="preserve">The closing date for pre-entry is </w:t>
      </w:r>
      <w:r w:rsidR="00276B9F">
        <w:rPr>
          <w:rFonts w:ascii="Century Gothic" w:hAnsi="Century Gothic"/>
          <w:b/>
          <w:sz w:val="22"/>
          <w:szCs w:val="22"/>
        </w:rPr>
        <w:t>1</w:t>
      </w:r>
      <w:r w:rsidR="00AD05DF">
        <w:rPr>
          <w:rFonts w:ascii="Century Gothic" w:hAnsi="Century Gothic"/>
          <w:b/>
          <w:sz w:val="22"/>
          <w:szCs w:val="22"/>
        </w:rPr>
        <w:t>1</w:t>
      </w:r>
      <w:r w:rsidR="00184AC4" w:rsidRPr="00184AC4">
        <w:rPr>
          <w:rFonts w:ascii="Century Gothic" w:hAnsi="Century Gothic"/>
          <w:b/>
          <w:sz w:val="22"/>
          <w:szCs w:val="22"/>
          <w:vertAlign w:val="superscript"/>
        </w:rPr>
        <w:t>th</w:t>
      </w:r>
      <w:r w:rsidR="00276B9F">
        <w:rPr>
          <w:rFonts w:ascii="Century Gothic" w:hAnsi="Century Gothic"/>
          <w:b/>
          <w:sz w:val="22"/>
          <w:szCs w:val="22"/>
        </w:rPr>
        <w:t xml:space="preserve"> </w:t>
      </w:r>
      <w:r w:rsidR="00AD05DF">
        <w:rPr>
          <w:rFonts w:ascii="Century Gothic" w:hAnsi="Century Gothic"/>
          <w:b/>
          <w:sz w:val="22"/>
          <w:szCs w:val="22"/>
        </w:rPr>
        <w:t xml:space="preserve">January </w:t>
      </w:r>
      <w:r w:rsidR="0046189B">
        <w:rPr>
          <w:rFonts w:ascii="Century Gothic" w:hAnsi="Century Gothic"/>
          <w:b/>
          <w:sz w:val="22"/>
          <w:szCs w:val="22"/>
        </w:rPr>
        <w:t>202</w:t>
      </w:r>
      <w:r w:rsidR="00AD05DF">
        <w:rPr>
          <w:rFonts w:ascii="Century Gothic" w:hAnsi="Century Gothic"/>
          <w:b/>
          <w:sz w:val="22"/>
          <w:szCs w:val="22"/>
        </w:rPr>
        <w:t>5</w:t>
      </w:r>
      <w:r w:rsidR="0046189B">
        <w:rPr>
          <w:rFonts w:ascii="Century Gothic" w:hAnsi="Century Gothic"/>
          <w:b/>
          <w:sz w:val="22"/>
          <w:szCs w:val="22"/>
        </w:rPr>
        <w:t>.</w:t>
      </w:r>
    </w:p>
    <w:p w14:paraId="2C541019" w14:textId="77777777" w:rsidR="0046189B" w:rsidRDefault="0046189B" w:rsidP="00A84AEA">
      <w:pPr>
        <w:rPr>
          <w:rFonts w:ascii="Century Gothic" w:hAnsi="Century Gothic"/>
          <w:b w:val="0"/>
          <w:sz w:val="22"/>
          <w:szCs w:val="22"/>
        </w:rPr>
      </w:pPr>
    </w:p>
    <w:p w14:paraId="749ABE1A" w14:textId="7EF0B1C2" w:rsidR="00D21041" w:rsidRPr="005307B2" w:rsidRDefault="00A76288" w:rsidP="00A84AEA">
      <w:pPr>
        <w:rPr>
          <w:rFonts w:ascii="Century Gothic" w:hAnsi="Century Gothic"/>
          <w:b w:val="0"/>
          <w:i/>
          <w:sz w:val="22"/>
          <w:szCs w:val="22"/>
        </w:rPr>
      </w:pPr>
      <w:r w:rsidRPr="005307B2">
        <w:rPr>
          <w:rFonts w:ascii="Century Gothic" w:hAnsi="Century Gothic"/>
          <w:b w:val="0"/>
          <w:sz w:val="22"/>
          <w:szCs w:val="22"/>
        </w:rPr>
        <w:t xml:space="preserve">Online entries via </w:t>
      </w:r>
      <w:r w:rsidR="00B408A9" w:rsidRPr="00B408A9">
        <w:t>https://brc.bhs.org.uk/select</w:t>
      </w:r>
      <w:r w:rsidRPr="005307B2">
        <w:rPr>
          <w:rFonts w:ascii="Century Gothic" w:hAnsi="Century Gothic"/>
          <w:b w:val="0"/>
          <w:sz w:val="22"/>
          <w:szCs w:val="22"/>
        </w:rPr>
        <w:t xml:space="preserve"> </w:t>
      </w:r>
      <w:r w:rsidR="004051F4" w:rsidRPr="005307B2">
        <w:rPr>
          <w:rFonts w:ascii="Century Gothic" w:hAnsi="Century Gothic"/>
          <w:b w:val="0"/>
          <w:sz w:val="22"/>
          <w:szCs w:val="22"/>
        </w:rPr>
        <w:t>late</w:t>
      </w:r>
      <w:r w:rsidRPr="005307B2">
        <w:rPr>
          <w:rFonts w:ascii="Century Gothic" w:hAnsi="Century Gothic"/>
          <w:b w:val="0"/>
          <w:sz w:val="22"/>
          <w:szCs w:val="22"/>
        </w:rPr>
        <w:t xml:space="preserve"> prelim entries may be accepted at the discretion of the organiser </w:t>
      </w:r>
      <w:r w:rsidR="00867D36">
        <w:rPr>
          <w:rFonts w:ascii="Century Gothic" w:hAnsi="Century Gothic"/>
          <w:b w:val="0"/>
          <w:sz w:val="22"/>
          <w:szCs w:val="22"/>
        </w:rPr>
        <w:t xml:space="preserve">and BRC </w:t>
      </w:r>
      <w:r w:rsidRPr="005307B2">
        <w:rPr>
          <w:rFonts w:ascii="Century Gothic" w:hAnsi="Century Gothic"/>
          <w:b w:val="0"/>
          <w:sz w:val="22"/>
          <w:szCs w:val="22"/>
        </w:rPr>
        <w:t xml:space="preserve">with a late surcharge of £20 per </w:t>
      </w:r>
      <w:r w:rsidR="007E2100" w:rsidRPr="005307B2">
        <w:rPr>
          <w:rFonts w:ascii="Century Gothic" w:hAnsi="Century Gothic"/>
          <w:b w:val="0"/>
          <w:sz w:val="22"/>
          <w:szCs w:val="22"/>
        </w:rPr>
        <w:t>team if</w:t>
      </w:r>
      <w:r w:rsidRPr="005307B2">
        <w:rPr>
          <w:rFonts w:ascii="Century Gothic" w:hAnsi="Century Gothic"/>
          <w:b w:val="0"/>
          <w:sz w:val="22"/>
          <w:szCs w:val="22"/>
        </w:rPr>
        <w:t xml:space="preserve"> there are sufficient spaces.  Late entries cannot be guaranteed therefore must not be paid for until approval from the organiser has been sought.</w:t>
      </w:r>
    </w:p>
    <w:p w14:paraId="7E9C219A" w14:textId="77777777" w:rsidR="00D21041" w:rsidRPr="005307B2" w:rsidRDefault="00D21041" w:rsidP="00A84AEA">
      <w:pPr>
        <w:rPr>
          <w:rFonts w:ascii="Century Gothic" w:hAnsi="Century Gothic"/>
          <w:sz w:val="22"/>
          <w:szCs w:val="22"/>
        </w:rPr>
      </w:pPr>
    </w:p>
    <w:p w14:paraId="7322B2D6" w14:textId="6AE7CBCA" w:rsidR="004A5FD8" w:rsidRPr="005307B2" w:rsidRDefault="004051F4" w:rsidP="00A84AEA">
      <w:pPr>
        <w:pStyle w:val="Default"/>
        <w:rPr>
          <w:rFonts w:ascii="Century Gothic" w:hAnsi="Century Gothic"/>
          <w:b/>
          <w:bCs/>
          <w:iCs/>
          <w:sz w:val="22"/>
          <w:szCs w:val="22"/>
        </w:rPr>
      </w:pPr>
      <w:r w:rsidRPr="005307B2">
        <w:rPr>
          <w:rFonts w:ascii="Century Gothic" w:hAnsi="Century Gothic"/>
          <w:b/>
          <w:bCs/>
          <w:iCs/>
          <w:sz w:val="22"/>
          <w:szCs w:val="22"/>
        </w:rPr>
        <w:t>Entry Fee £5</w:t>
      </w:r>
      <w:r w:rsidR="00184AC4">
        <w:rPr>
          <w:rFonts w:ascii="Century Gothic" w:hAnsi="Century Gothic"/>
          <w:b/>
          <w:bCs/>
          <w:iCs/>
          <w:sz w:val="22"/>
          <w:szCs w:val="22"/>
        </w:rPr>
        <w:t>8</w:t>
      </w:r>
      <w:r w:rsidRPr="005307B2">
        <w:rPr>
          <w:rFonts w:ascii="Century Gothic" w:hAnsi="Century Gothic"/>
          <w:b/>
          <w:bCs/>
          <w:iCs/>
          <w:sz w:val="22"/>
          <w:szCs w:val="22"/>
        </w:rPr>
        <w:t>.00 – per team</w:t>
      </w:r>
      <w:r>
        <w:rPr>
          <w:rFonts w:ascii="Century Gothic" w:hAnsi="Century Gothic"/>
          <w:b/>
          <w:bCs/>
          <w:iCs/>
          <w:sz w:val="22"/>
          <w:szCs w:val="22"/>
        </w:rPr>
        <w:t xml:space="preserve">. </w:t>
      </w:r>
      <w:r w:rsidRPr="005307B2">
        <w:rPr>
          <w:rFonts w:ascii="Century Gothic" w:hAnsi="Century Gothic"/>
          <w:b/>
          <w:bCs/>
          <w:iCs/>
          <w:sz w:val="22"/>
          <w:szCs w:val="22"/>
        </w:rPr>
        <w:t xml:space="preserve"> 1</w:t>
      </w:r>
      <w:r w:rsidRPr="005307B2">
        <w:rPr>
          <w:rFonts w:ascii="Century Gothic" w:hAnsi="Century Gothic"/>
          <w:b/>
          <w:bCs/>
          <w:iCs/>
          <w:sz w:val="22"/>
          <w:szCs w:val="22"/>
          <w:vertAlign w:val="superscript"/>
        </w:rPr>
        <w:t>st</w:t>
      </w:r>
      <w:r w:rsidRPr="005307B2">
        <w:rPr>
          <w:rFonts w:ascii="Century Gothic" w:hAnsi="Century Gothic"/>
          <w:b/>
          <w:bCs/>
          <w:iCs/>
          <w:sz w:val="22"/>
          <w:szCs w:val="22"/>
        </w:rPr>
        <w:t xml:space="preserve"> Aid</w:t>
      </w:r>
      <w:r w:rsidR="00593292">
        <w:rPr>
          <w:rFonts w:ascii="Century Gothic" w:hAnsi="Century Gothic"/>
          <w:b/>
          <w:bCs/>
          <w:iCs/>
          <w:sz w:val="22"/>
          <w:szCs w:val="22"/>
        </w:rPr>
        <w:t xml:space="preserve"> </w:t>
      </w:r>
      <w:r>
        <w:rPr>
          <w:rFonts w:ascii="Century Gothic" w:hAnsi="Century Gothic"/>
          <w:b/>
          <w:bCs/>
          <w:iCs/>
          <w:sz w:val="22"/>
          <w:szCs w:val="22"/>
        </w:rPr>
        <w:t>Cover included</w:t>
      </w:r>
      <w:r w:rsidRPr="005307B2">
        <w:rPr>
          <w:rFonts w:ascii="Century Gothic" w:hAnsi="Century Gothic"/>
          <w:b/>
          <w:bCs/>
          <w:iCs/>
          <w:sz w:val="22"/>
          <w:szCs w:val="22"/>
        </w:rPr>
        <w:t xml:space="preserve">  </w:t>
      </w:r>
    </w:p>
    <w:p w14:paraId="20BF2DB9" w14:textId="77777777" w:rsidR="003756D4" w:rsidRDefault="004A5FD8" w:rsidP="00A84AEA">
      <w:pPr>
        <w:pStyle w:val="Default"/>
        <w:outlineLvl w:val="0"/>
        <w:rPr>
          <w:rFonts w:ascii="Century Gothic" w:hAnsi="Century Gothic"/>
          <w:b/>
          <w:bCs/>
          <w:iCs/>
          <w:sz w:val="22"/>
          <w:szCs w:val="22"/>
        </w:rPr>
      </w:pPr>
      <w:r w:rsidRPr="005307B2">
        <w:rPr>
          <w:rFonts w:ascii="Century Gothic" w:hAnsi="Century Gothic"/>
          <w:b/>
          <w:bCs/>
          <w:iCs/>
          <w:sz w:val="22"/>
          <w:szCs w:val="22"/>
        </w:rPr>
        <w:t>Individual entry fee</w:t>
      </w:r>
      <w:r w:rsidR="00FE30AC" w:rsidRPr="005307B2">
        <w:rPr>
          <w:rFonts w:ascii="Century Gothic" w:hAnsi="Century Gothic"/>
          <w:b/>
          <w:bCs/>
          <w:iCs/>
          <w:sz w:val="22"/>
          <w:szCs w:val="22"/>
        </w:rPr>
        <w:t>s</w:t>
      </w:r>
      <w:r w:rsidR="00D21041" w:rsidRPr="005307B2">
        <w:rPr>
          <w:rFonts w:ascii="Century Gothic" w:hAnsi="Century Gothic"/>
          <w:b/>
          <w:bCs/>
          <w:iCs/>
          <w:sz w:val="22"/>
          <w:szCs w:val="22"/>
        </w:rPr>
        <w:t>, if not part of a team</w:t>
      </w:r>
      <w:r w:rsidR="00747539" w:rsidRPr="005307B2">
        <w:rPr>
          <w:rFonts w:ascii="Century Gothic" w:hAnsi="Century Gothic"/>
          <w:b/>
          <w:bCs/>
          <w:iCs/>
          <w:sz w:val="22"/>
          <w:szCs w:val="22"/>
        </w:rPr>
        <w:t xml:space="preserve"> </w:t>
      </w:r>
      <w:r w:rsidR="00FE30AC" w:rsidRPr="005307B2">
        <w:rPr>
          <w:rFonts w:ascii="Century Gothic" w:hAnsi="Century Gothic"/>
          <w:b/>
          <w:bCs/>
          <w:iCs/>
          <w:sz w:val="22"/>
          <w:szCs w:val="22"/>
        </w:rPr>
        <w:t>£1</w:t>
      </w:r>
      <w:r w:rsidR="00184AC4">
        <w:rPr>
          <w:rFonts w:ascii="Century Gothic" w:hAnsi="Century Gothic"/>
          <w:b/>
          <w:bCs/>
          <w:iCs/>
          <w:sz w:val="22"/>
          <w:szCs w:val="22"/>
        </w:rPr>
        <w:t>4</w:t>
      </w:r>
      <w:r w:rsidR="00FE30AC" w:rsidRPr="005307B2">
        <w:rPr>
          <w:rFonts w:ascii="Century Gothic" w:hAnsi="Century Gothic"/>
          <w:b/>
          <w:bCs/>
          <w:iCs/>
          <w:sz w:val="22"/>
          <w:szCs w:val="22"/>
        </w:rPr>
        <w:t xml:space="preserve">.50 </w:t>
      </w:r>
      <w:r w:rsidRPr="005307B2">
        <w:rPr>
          <w:rFonts w:ascii="Century Gothic" w:hAnsi="Century Gothic"/>
          <w:b/>
          <w:bCs/>
          <w:iCs/>
          <w:sz w:val="22"/>
          <w:szCs w:val="22"/>
        </w:rPr>
        <w:t>per test</w:t>
      </w:r>
      <w:r w:rsidR="00412B5D">
        <w:rPr>
          <w:rFonts w:ascii="Century Gothic" w:hAnsi="Century Gothic"/>
          <w:b/>
          <w:bCs/>
          <w:iCs/>
          <w:sz w:val="22"/>
          <w:szCs w:val="22"/>
        </w:rPr>
        <w:t xml:space="preserve"> incl.</w:t>
      </w:r>
      <w:r w:rsidR="00A84AEA" w:rsidRPr="005307B2">
        <w:rPr>
          <w:rFonts w:ascii="Century Gothic" w:hAnsi="Century Gothic"/>
          <w:b/>
          <w:bCs/>
          <w:iCs/>
          <w:sz w:val="22"/>
          <w:szCs w:val="22"/>
        </w:rPr>
        <w:t xml:space="preserve"> </w:t>
      </w:r>
      <w:r w:rsidR="00E66BDA">
        <w:rPr>
          <w:rFonts w:ascii="Century Gothic" w:hAnsi="Century Gothic"/>
          <w:b/>
          <w:bCs/>
          <w:iCs/>
          <w:sz w:val="22"/>
          <w:szCs w:val="22"/>
        </w:rPr>
        <w:t>First Aid</w:t>
      </w:r>
      <w:r w:rsidR="00BA1C7D">
        <w:rPr>
          <w:rFonts w:ascii="Century Gothic" w:hAnsi="Century Gothic"/>
          <w:b/>
          <w:bCs/>
          <w:iCs/>
          <w:sz w:val="22"/>
          <w:szCs w:val="22"/>
        </w:rPr>
        <w:t>.</w:t>
      </w:r>
    </w:p>
    <w:p w14:paraId="1533BB6C" w14:textId="1F4CC3BB" w:rsidR="004A5FD8" w:rsidRPr="005307B2" w:rsidRDefault="003756D4" w:rsidP="00A84AEA">
      <w:pPr>
        <w:pStyle w:val="Default"/>
        <w:outlineLvl w:val="0"/>
        <w:rPr>
          <w:rFonts w:ascii="Century Gothic" w:hAnsi="Century Gothic"/>
          <w:sz w:val="22"/>
          <w:szCs w:val="22"/>
        </w:rPr>
      </w:pPr>
      <w:r>
        <w:rPr>
          <w:rFonts w:ascii="Century Gothic" w:hAnsi="Century Gothic"/>
          <w:b/>
          <w:bCs/>
          <w:iCs/>
          <w:sz w:val="22"/>
          <w:szCs w:val="22"/>
        </w:rPr>
        <w:t>Pairs entry – £29 per pair incl. First Aid</w:t>
      </w:r>
      <w:r w:rsidR="00B428B0" w:rsidRPr="005307B2">
        <w:rPr>
          <w:rFonts w:ascii="Century Gothic" w:hAnsi="Century Gothic"/>
          <w:b/>
          <w:bCs/>
          <w:iCs/>
          <w:sz w:val="22"/>
          <w:szCs w:val="22"/>
        </w:rPr>
        <w:br/>
      </w:r>
      <w:r w:rsidR="00CD40E5">
        <w:rPr>
          <w:rFonts w:ascii="Century Gothic" w:hAnsi="Century Gothic"/>
          <w:b/>
          <w:bCs/>
          <w:iCs/>
          <w:sz w:val="22"/>
          <w:szCs w:val="22"/>
        </w:rPr>
        <w:t>P</w:t>
      </w:r>
      <w:r w:rsidR="00B428B0" w:rsidRPr="005307B2">
        <w:rPr>
          <w:rFonts w:ascii="Century Gothic" w:hAnsi="Century Gothic"/>
          <w:b/>
          <w:bCs/>
          <w:iCs/>
          <w:sz w:val="22"/>
          <w:szCs w:val="22"/>
        </w:rPr>
        <w:t xml:space="preserve">ayments to </w:t>
      </w:r>
      <w:r w:rsidR="0030483C">
        <w:rPr>
          <w:rFonts w:ascii="Century Gothic" w:hAnsi="Century Gothic"/>
          <w:b/>
          <w:bCs/>
          <w:iCs/>
          <w:sz w:val="22"/>
          <w:szCs w:val="22"/>
        </w:rPr>
        <w:t>Gipping Riding Society</w:t>
      </w:r>
      <w:r w:rsidR="00B428B0" w:rsidRPr="005307B2">
        <w:rPr>
          <w:rFonts w:ascii="Century Gothic" w:hAnsi="Century Gothic"/>
          <w:b/>
          <w:bCs/>
          <w:iCs/>
          <w:sz w:val="22"/>
          <w:szCs w:val="22"/>
        </w:rPr>
        <w:t xml:space="preserve"> Club 7 days before date of the qualifier</w:t>
      </w:r>
      <w:r w:rsidR="00F32195">
        <w:rPr>
          <w:rFonts w:ascii="Century Gothic" w:hAnsi="Century Gothic"/>
          <w:b/>
          <w:bCs/>
          <w:iCs/>
          <w:sz w:val="22"/>
          <w:szCs w:val="22"/>
        </w:rPr>
        <w:t xml:space="preserve">. Cheques made payable to </w:t>
      </w:r>
      <w:r w:rsidR="008C4BC5">
        <w:rPr>
          <w:rFonts w:ascii="Century Gothic" w:hAnsi="Century Gothic"/>
          <w:b/>
          <w:bCs/>
          <w:iCs/>
          <w:sz w:val="22"/>
          <w:szCs w:val="22"/>
        </w:rPr>
        <w:t>‘</w:t>
      </w:r>
      <w:r w:rsidR="00F32195">
        <w:rPr>
          <w:rFonts w:ascii="Century Gothic" w:hAnsi="Century Gothic"/>
          <w:b/>
          <w:bCs/>
          <w:iCs/>
          <w:sz w:val="22"/>
          <w:szCs w:val="22"/>
        </w:rPr>
        <w:t>Gipping Riding Society</w:t>
      </w:r>
      <w:r w:rsidR="008C4BC5">
        <w:rPr>
          <w:rFonts w:ascii="Century Gothic" w:hAnsi="Century Gothic"/>
          <w:b/>
          <w:bCs/>
          <w:iCs/>
          <w:sz w:val="22"/>
          <w:szCs w:val="22"/>
        </w:rPr>
        <w:t>’</w:t>
      </w:r>
      <w:r w:rsidR="00F32195">
        <w:rPr>
          <w:rFonts w:ascii="Century Gothic" w:hAnsi="Century Gothic"/>
          <w:b/>
          <w:bCs/>
          <w:iCs/>
          <w:sz w:val="22"/>
          <w:szCs w:val="22"/>
        </w:rPr>
        <w:t>.</w:t>
      </w:r>
      <w:r w:rsidR="00B428B0" w:rsidRPr="005307B2">
        <w:rPr>
          <w:rFonts w:ascii="Century Gothic" w:hAnsi="Century Gothic"/>
          <w:b/>
          <w:bCs/>
          <w:iCs/>
          <w:sz w:val="22"/>
          <w:szCs w:val="22"/>
        </w:rPr>
        <w:br/>
      </w:r>
    </w:p>
    <w:p w14:paraId="5464C60E" w14:textId="5AA5141F" w:rsidR="004A5FD8" w:rsidRPr="005307B2" w:rsidRDefault="0030483C" w:rsidP="00A84AEA">
      <w:pPr>
        <w:pStyle w:val="Default"/>
        <w:outlineLvl w:val="0"/>
        <w:rPr>
          <w:rFonts w:ascii="Century Gothic" w:hAnsi="Century Gothic"/>
          <w:sz w:val="22"/>
          <w:szCs w:val="22"/>
        </w:rPr>
      </w:pPr>
      <w:r>
        <w:rPr>
          <w:rFonts w:ascii="Century Gothic" w:hAnsi="Century Gothic"/>
          <w:b/>
          <w:bCs/>
          <w:sz w:val="22"/>
          <w:szCs w:val="22"/>
        </w:rPr>
        <w:t xml:space="preserve">Please pay by </w:t>
      </w:r>
      <w:r w:rsidR="00FE30AC" w:rsidRPr="005307B2">
        <w:rPr>
          <w:rFonts w:ascii="Century Gothic" w:hAnsi="Century Gothic"/>
          <w:b/>
          <w:bCs/>
          <w:sz w:val="22"/>
          <w:szCs w:val="22"/>
        </w:rPr>
        <w:t xml:space="preserve">Bank Transfer Account No </w:t>
      </w:r>
      <w:r>
        <w:rPr>
          <w:rFonts w:ascii="Century Gothic" w:hAnsi="Century Gothic"/>
          <w:b/>
          <w:bCs/>
          <w:sz w:val="22"/>
          <w:szCs w:val="22"/>
        </w:rPr>
        <w:t>65613238</w:t>
      </w:r>
      <w:r w:rsidR="00FE30AC" w:rsidRPr="005307B2">
        <w:rPr>
          <w:rFonts w:ascii="Century Gothic" w:hAnsi="Century Gothic"/>
          <w:b/>
          <w:bCs/>
          <w:sz w:val="22"/>
          <w:szCs w:val="22"/>
        </w:rPr>
        <w:t xml:space="preserve"> SORT CODE </w:t>
      </w:r>
      <w:r>
        <w:rPr>
          <w:rFonts w:ascii="Century Gothic" w:hAnsi="Century Gothic"/>
          <w:b/>
          <w:bCs/>
          <w:sz w:val="22"/>
          <w:szCs w:val="22"/>
        </w:rPr>
        <w:t>08</w:t>
      </w:r>
      <w:r w:rsidR="00FE30AC" w:rsidRPr="005307B2">
        <w:rPr>
          <w:rFonts w:ascii="Century Gothic" w:hAnsi="Century Gothic"/>
          <w:b/>
          <w:bCs/>
          <w:sz w:val="22"/>
          <w:szCs w:val="22"/>
        </w:rPr>
        <w:t>-</w:t>
      </w:r>
      <w:r>
        <w:rPr>
          <w:rFonts w:ascii="Century Gothic" w:hAnsi="Century Gothic"/>
          <w:b/>
          <w:bCs/>
          <w:sz w:val="22"/>
          <w:szCs w:val="22"/>
        </w:rPr>
        <w:t>92</w:t>
      </w:r>
      <w:r w:rsidR="00FE30AC" w:rsidRPr="005307B2">
        <w:rPr>
          <w:rFonts w:ascii="Century Gothic" w:hAnsi="Century Gothic"/>
          <w:b/>
          <w:bCs/>
          <w:sz w:val="22"/>
          <w:szCs w:val="22"/>
        </w:rPr>
        <w:t>-</w:t>
      </w:r>
      <w:r>
        <w:rPr>
          <w:rFonts w:ascii="Century Gothic" w:hAnsi="Century Gothic"/>
          <w:b/>
          <w:bCs/>
          <w:sz w:val="22"/>
          <w:szCs w:val="22"/>
        </w:rPr>
        <w:t>99</w:t>
      </w:r>
      <w:r w:rsidR="00FE30AC" w:rsidRPr="005307B2">
        <w:rPr>
          <w:rFonts w:ascii="Century Gothic" w:hAnsi="Century Gothic"/>
          <w:b/>
          <w:bCs/>
          <w:sz w:val="22"/>
          <w:szCs w:val="22"/>
        </w:rPr>
        <w:t xml:space="preserve"> – Please Reference </w:t>
      </w:r>
      <w:r>
        <w:rPr>
          <w:rFonts w:ascii="Century Gothic" w:hAnsi="Century Gothic"/>
          <w:b/>
          <w:bCs/>
          <w:sz w:val="22"/>
          <w:szCs w:val="22"/>
        </w:rPr>
        <w:t xml:space="preserve">the date of the event </w:t>
      </w:r>
      <w:r w:rsidR="00113CB0">
        <w:rPr>
          <w:rFonts w:ascii="Century Gothic" w:hAnsi="Century Gothic"/>
          <w:b/>
          <w:bCs/>
          <w:sz w:val="22"/>
          <w:szCs w:val="22"/>
        </w:rPr>
        <w:t>as follows “</w:t>
      </w:r>
      <w:r w:rsidR="005D71EC">
        <w:rPr>
          <w:rFonts w:ascii="Century Gothic" w:hAnsi="Century Gothic"/>
          <w:b/>
          <w:bCs/>
          <w:sz w:val="22"/>
          <w:szCs w:val="22"/>
        </w:rPr>
        <w:t>0</w:t>
      </w:r>
      <w:r w:rsidR="00413BC5">
        <w:rPr>
          <w:rFonts w:ascii="Century Gothic" w:hAnsi="Century Gothic"/>
          <w:b/>
          <w:bCs/>
          <w:sz w:val="22"/>
          <w:szCs w:val="22"/>
        </w:rPr>
        <w:t>1</w:t>
      </w:r>
      <w:r w:rsidR="005D71EC">
        <w:rPr>
          <w:rFonts w:ascii="Century Gothic" w:hAnsi="Century Gothic"/>
          <w:b/>
          <w:bCs/>
          <w:sz w:val="22"/>
          <w:szCs w:val="22"/>
        </w:rPr>
        <w:t>0</w:t>
      </w:r>
      <w:r w:rsidR="00413BC5">
        <w:rPr>
          <w:rFonts w:ascii="Century Gothic" w:hAnsi="Century Gothic"/>
          <w:b/>
          <w:bCs/>
          <w:sz w:val="22"/>
          <w:szCs w:val="22"/>
        </w:rPr>
        <w:t>2</w:t>
      </w:r>
      <w:r w:rsidR="00113CB0">
        <w:rPr>
          <w:rFonts w:ascii="Century Gothic" w:hAnsi="Century Gothic"/>
          <w:b/>
          <w:bCs/>
          <w:sz w:val="22"/>
          <w:szCs w:val="22"/>
        </w:rPr>
        <w:t>2</w:t>
      </w:r>
      <w:r w:rsidR="00BF5405">
        <w:rPr>
          <w:rFonts w:ascii="Century Gothic" w:hAnsi="Century Gothic"/>
          <w:b/>
          <w:bCs/>
          <w:sz w:val="22"/>
          <w:szCs w:val="22"/>
        </w:rPr>
        <w:t>5</w:t>
      </w:r>
      <w:r w:rsidR="00113CB0">
        <w:rPr>
          <w:rFonts w:ascii="Century Gothic" w:hAnsi="Century Gothic"/>
          <w:b/>
          <w:bCs/>
          <w:sz w:val="22"/>
          <w:szCs w:val="22"/>
        </w:rPr>
        <w:t>Qual”</w:t>
      </w:r>
      <w:r w:rsidR="00451F18">
        <w:rPr>
          <w:rFonts w:ascii="Century Gothic" w:hAnsi="Century Gothic"/>
          <w:b/>
          <w:bCs/>
          <w:sz w:val="22"/>
          <w:szCs w:val="22"/>
        </w:rPr>
        <w:t xml:space="preserve"> </w:t>
      </w:r>
    </w:p>
    <w:p w14:paraId="390EF96D" w14:textId="77777777" w:rsidR="004A5FD8" w:rsidRPr="005307B2" w:rsidRDefault="004A5FD8" w:rsidP="00A84AEA">
      <w:pPr>
        <w:pStyle w:val="Default"/>
        <w:rPr>
          <w:rFonts w:ascii="Century Gothic" w:hAnsi="Century Gothic"/>
          <w:b/>
          <w:bCs/>
          <w:sz w:val="22"/>
          <w:szCs w:val="22"/>
        </w:rPr>
      </w:pPr>
    </w:p>
    <w:p w14:paraId="3BF49086" w14:textId="5DFFDBFF" w:rsidR="00B428B0" w:rsidRPr="005307B2" w:rsidRDefault="00B428B0" w:rsidP="00A84AEA">
      <w:pPr>
        <w:pStyle w:val="Default"/>
        <w:outlineLvl w:val="0"/>
        <w:rPr>
          <w:rFonts w:ascii="Century Gothic" w:hAnsi="Century Gothic"/>
          <w:b/>
          <w:bCs/>
          <w:sz w:val="22"/>
          <w:szCs w:val="22"/>
        </w:rPr>
      </w:pPr>
      <w:r w:rsidRPr="005307B2">
        <w:rPr>
          <w:rFonts w:ascii="Century Gothic" w:hAnsi="Century Gothic"/>
          <w:b/>
          <w:bCs/>
          <w:sz w:val="22"/>
          <w:szCs w:val="22"/>
        </w:rPr>
        <w:t xml:space="preserve">Qualifier </w:t>
      </w:r>
      <w:r w:rsidR="00712523" w:rsidRPr="005307B2">
        <w:rPr>
          <w:rFonts w:ascii="Century Gothic" w:hAnsi="Century Gothic"/>
          <w:b/>
          <w:bCs/>
          <w:sz w:val="22"/>
          <w:szCs w:val="22"/>
        </w:rPr>
        <w:t>Pre-Entries</w:t>
      </w:r>
      <w:r w:rsidR="00CA2737">
        <w:rPr>
          <w:rFonts w:ascii="Century Gothic" w:hAnsi="Century Gothic"/>
          <w:b/>
          <w:bCs/>
          <w:sz w:val="22"/>
          <w:szCs w:val="22"/>
        </w:rPr>
        <w:t xml:space="preserve"> details &amp; fees to BRITISH RIDING CLUBS before </w:t>
      </w:r>
      <w:r w:rsidR="005D71EC">
        <w:rPr>
          <w:rFonts w:ascii="Century Gothic" w:hAnsi="Century Gothic"/>
          <w:b/>
          <w:bCs/>
          <w:sz w:val="22"/>
          <w:szCs w:val="22"/>
        </w:rPr>
        <w:t>1</w:t>
      </w:r>
      <w:r w:rsidR="00E841C0">
        <w:rPr>
          <w:rFonts w:ascii="Century Gothic" w:hAnsi="Century Gothic"/>
          <w:b/>
          <w:bCs/>
          <w:sz w:val="22"/>
          <w:szCs w:val="22"/>
        </w:rPr>
        <w:t>1</w:t>
      </w:r>
      <w:r w:rsidR="00184AC4" w:rsidRPr="00184AC4">
        <w:rPr>
          <w:rFonts w:ascii="Century Gothic" w:hAnsi="Century Gothic"/>
          <w:b/>
          <w:bCs/>
          <w:sz w:val="22"/>
          <w:szCs w:val="22"/>
          <w:vertAlign w:val="superscript"/>
        </w:rPr>
        <w:t>th</w:t>
      </w:r>
      <w:r w:rsidR="00184AC4">
        <w:rPr>
          <w:rFonts w:ascii="Century Gothic" w:hAnsi="Century Gothic"/>
          <w:b/>
          <w:bCs/>
          <w:sz w:val="22"/>
          <w:szCs w:val="22"/>
        </w:rPr>
        <w:t xml:space="preserve"> </w:t>
      </w:r>
      <w:r w:rsidR="00E841C0">
        <w:rPr>
          <w:rFonts w:ascii="Century Gothic" w:hAnsi="Century Gothic"/>
          <w:b/>
          <w:bCs/>
          <w:sz w:val="22"/>
          <w:szCs w:val="22"/>
        </w:rPr>
        <w:t>January</w:t>
      </w:r>
      <w:r w:rsidR="0016359B">
        <w:rPr>
          <w:rFonts w:ascii="Century Gothic" w:hAnsi="Century Gothic"/>
          <w:b/>
          <w:bCs/>
          <w:sz w:val="22"/>
          <w:szCs w:val="22"/>
        </w:rPr>
        <w:t xml:space="preserve"> 202</w:t>
      </w:r>
      <w:r w:rsidR="00E841C0">
        <w:rPr>
          <w:rFonts w:ascii="Century Gothic" w:hAnsi="Century Gothic"/>
          <w:b/>
          <w:bCs/>
          <w:sz w:val="22"/>
          <w:szCs w:val="22"/>
        </w:rPr>
        <w:t>5</w:t>
      </w:r>
    </w:p>
    <w:p w14:paraId="5625145E" w14:textId="77777777" w:rsidR="00A60E4C" w:rsidRDefault="00A60E4C" w:rsidP="00A84AEA">
      <w:pPr>
        <w:pStyle w:val="Default"/>
        <w:outlineLvl w:val="0"/>
        <w:rPr>
          <w:rFonts w:ascii="Century Gothic" w:hAnsi="Century Gothic"/>
          <w:b/>
          <w:bCs/>
          <w:sz w:val="22"/>
          <w:szCs w:val="22"/>
        </w:rPr>
      </w:pPr>
    </w:p>
    <w:p w14:paraId="0E83AB7C" w14:textId="6228E6A4" w:rsidR="004A5FD8" w:rsidRPr="005307B2" w:rsidRDefault="00541700" w:rsidP="00A84AEA">
      <w:pPr>
        <w:pStyle w:val="Default"/>
        <w:outlineLvl w:val="0"/>
        <w:rPr>
          <w:rFonts w:ascii="Century Gothic" w:hAnsi="Century Gothic"/>
          <w:b/>
          <w:bCs/>
          <w:sz w:val="22"/>
          <w:szCs w:val="22"/>
        </w:rPr>
      </w:pPr>
      <w:r>
        <w:rPr>
          <w:rFonts w:ascii="Century Gothic" w:hAnsi="Century Gothic"/>
          <w:b/>
          <w:bCs/>
          <w:sz w:val="22"/>
          <w:szCs w:val="22"/>
        </w:rPr>
        <w:t>Team Managers should submit d</w:t>
      </w:r>
      <w:r w:rsidR="00CA2737">
        <w:rPr>
          <w:rFonts w:ascii="Century Gothic" w:hAnsi="Century Gothic"/>
          <w:b/>
          <w:bCs/>
          <w:sz w:val="22"/>
          <w:szCs w:val="22"/>
        </w:rPr>
        <w:t xml:space="preserve">etailed, </w:t>
      </w:r>
      <w:r w:rsidR="004A3ADE">
        <w:rPr>
          <w:rFonts w:ascii="Century Gothic" w:hAnsi="Century Gothic"/>
          <w:b/>
          <w:bCs/>
          <w:sz w:val="22"/>
          <w:szCs w:val="22"/>
        </w:rPr>
        <w:t xml:space="preserve">and </w:t>
      </w:r>
      <w:r>
        <w:rPr>
          <w:rFonts w:ascii="Century Gothic" w:hAnsi="Century Gothic"/>
          <w:b/>
          <w:bCs/>
          <w:sz w:val="22"/>
          <w:szCs w:val="22"/>
        </w:rPr>
        <w:t>any r</w:t>
      </w:r>
      <w:r w:rsidR="00266794" w:rsidRPr="005307B2">
        <w:rPr>
          <w:rFonts w:ascii="Century Gothic" w:hAnsi="Century Gothic"/>
          <w:b/>
          <w:bCs/>
          <w:sz w:val="22"/>
          <w:szCs w:val="22"/>
        </w:rPr>
        <w:t xml:space="preserve">evised </w:t>
      </w:r>
      <w:r>
        <w:rPr>
          <w:rFonts w:ascii="Century Gothic" w:hAnsi="Century Gothic"/>
          <w:b/>
          <w:bCs/>
          <w:sz w:val="22"/>
          <w:szCs w:val="22"/>
        </w:rPr>
        <w:t>e</w:t>
      </w:r>
      <w:r w:rsidR="004A5FD8" w:rsidRPr="005307B2">
        <w:rPr>
          <w:rFonts w:ascii="Century Gothic" w:hAnsi="Century Gothic"/>
          <w:b/>
          <w:bCs/>
          <w:sz w:val="22"/>
          <w:szCs w:val="22"/>
        </w:rPr>
        <w:t>ntries</w:t>
      </w:r>
      <w:r w:rsidR="00CA2737">
        <w:rPr>
          <w:rFonts w:ascii="Century Gothic" w:hAnsi="Century Gothic"/>
          <w:b/>
          <w:bCs/>
          <w:sz w:val="22"/>
          <w:szCs w:val="22"/>
        </w:rPr>
        <w:t xml:space="preserve"> </w:t>
      </w:r>
      <w:r w:rsidR="00962843">
        <w:rPr>
          <w:rFonts w:ascii="Century Gothic" w:hAnsi="Century Gothic"/>
          <w:b/>
          <w:bCs/>
          <w:sz w:val="22"/>
          <w:szCs w:val="22"/>
        </w:rPr>
        <w:t xml:space="preserve">via official BRC entry form </w:t>
      </w:r>
      <w:r w:rsidR="004A3ADE">
        <w:rPr>
          <w:rFonts w:ascii="Century Gothic" w:hAnsi="Century Gothic"/>
          <w:b/>
          <w:bCs/>
          <w:sz w:val="22"/>
          <w:szCs w:val="22"/>
        </w:rPr>
        <w:t>o</w:t>
      </w:r>
      <w:r w:rsidR="00962843">
        <w:rPr>
          <w:rFonts w:ascii="Century Gothic" w:hAnsi="Century Gothic"/>
          <w:b/>
          <w:bCs/>
          <w:sz w:val="22"/>
          <w:szCs w:val="22"/>
        </w:rPr>
        <w:t>nly, these can be found here:</w:t>
      </w:r>
      <w:r w:rsidR="00255663">
        <w:rPr>
          <w:rFonts w:ascii="Century Gothic" w:hAnsi="Century Gothic"/>
          <w:b/>
          <w:bCs/>
          <w:sz w:val="22"/>
          <w:szCs w:val="22"/>
        </w:rPr>
        <w:t xml:space="preserve"> </w:t>
      </w:r>
      <w:hyperlink r:id="rId10" w:history="1">
        <w:r w:rsidR="00986DC4" w:rsidRPr="007A7587">
          <w:rPr>
            <w:rStyle w:val="Hyperlink"/>
            <w:rFonts w:ascii="Century Gothic" w:hAnsi="Century Gothic" w:cs="Calibri"/>
            <w:b/>
            <w:bCs/>
            <w:sz w:val="22"/>
            <w:szCs w:val="22"/>
          </w:rPr>
          <w:t>https://www.bhs.org.uk/british-riding-clubs/competitions/brc-downloads/entry-forms/</w:t>
        </w:r>
      </w:hyperlink>
      <w:r w:rsidR="002258CE">
        <w:rPr>
          <w:rFonts w:ascii="Century Gothic" w:hAnsi="Century Gothic"/>
          <w:b/>
          <w:bCs/>
          <w:sz w:val="22"/>
          <w:szCs w:val="22"/>
        </w:rPr>
        <w:t xml:space="preserve"> </w:t>
      </w:r>
      <w:r w:rsidR="00986DC4">
        <w:rPr>
          <w:rFonts w:ascii="Century Gothic" w:hAnsi="Century Gothic"/>
          <w:b/>
          <w:bCs/>
          <w:sz w:val="22"/>
          <w:szCs w:val="22"/>
        </w:rPr>
        <w:t xml:space="preserve">And should be emailed </w:t>
      </w:r>
      <w:r w:rsidR="00255663">
        <w:rPr>
          <w:rFonts w:ascii="Century Gothic" w:hAnsi="Century Gothic"/>
          <w:b/>
          <w:bCs/>
          <w:sz w:val="22"/>
          <w:szCs w:val="22"/>
        </w:rPr>
        <w:t xml:space="preserve">to </w:t>
      </w:r>
      <w:hyperlink r:id="rId11" w:history="1">
        <w:r w:rsidR="00255663" w:rsidRPr="007252D1">
          <w:rPr>
            <w:rStyle w:val="Hyperlink"/>
            <w:rFonts w:ascii="Century Gothic" w:hAnsi="Century Gothic" w:cs="Calibri"/>
            <w:b/>
            <w:bCs/>
            <w:sz w:val="22"/>
            <w:szCs w:val="22"/>
          </w:rPr>
          <w:t>gippingteams@gmail.com</w:t>
        </w:r>
      </w:hyperlink>
      <w:r w:rsidR="00255663">
        <w:rPr>
          <w:rFonts w:ascii="Century Gothic" w:hAnsi="Century Gothic"/>
          <w:b/>
          <w:bCs/>
          <w:sz w:val="22"/>
          <w:szCs w:val="22"/>
        </w:rPr>
        <w:t xml:space="preserve"> by </w:t>
      </w:r>
      <w:r w:rsidR="004A5FD8" w:rsidRPr="005307B2">
        <w:rPr>
          <w:rFonts w:ascii="Century Gothic" w:hAnsi="Century Gothic"/>
          <w:b/>
          <w:bCs/>
          <w:sz w:val="22"/>
          <w:szCs w:val="22"/>
        </w:rPr>
        <w:t xml:space="preserve">close: </w:t>
      </w:r>
      <w:r w:rsidR="005D4F72">
        <w:rPr>
          <w:rFonts w:ascii="Century Gothic" w:hAnsi="Century Gothic"/>
          <w:b/>
          <w:bCs/>
          <w:sz w:val="22"/>
          <w:szCs w:val="22"/>
        </w:rPr>
        <w:t>Friday</w:t>
      </w:r>
      <w:r w:rsidR="00266794" w:rsidRPr="005307B2">
        <w:rPr>
          <w:rFonts w:ascii="Century Gothic" w:hAnsi="Century Gothic"/>
          <w:b/>
          <w:bCs/>
          <w:sz w:val="22"/>
          <w:szCs w:val="22"/>
        </w:rPr>
        <w:t xml:space="preserve"> </w:t>
      </w:r>
      <w:r w:rsidR="00072A4C">
        <w:rPr>
          <w:rFonts w:ascii="Century Gothic" w:hAnsi="Century Gothic"/>
          <w:b/>
          <w:bCs/>
          <w:sz w:val="22"/>
          <w:szCs w:val="22"/>
        </w:rPr>
        <w:t>2</w:t>
      </w:r>
      <w:r w:rsidR="003D2909">
        <w:rPr>
          <w:rFonts w:ascii="Century Gothic" w:hAnsi="Century Gothic"/>
          <w:b/>
          <w:bCs/>
          <w:sz w:val="22"/>
          <w:szCs w:val="22"/>
        </w:rPr>
        <w:t>4</w:t>
      </w:r>
      <w:r w:rsidR="00F32195" w:rsidRPr="005E0056">
        <w:rPr>
          <w:rFonts w:ascii="Century Gothic" w:hAnsi="Century Gothic"/>
          <w:b/>
          <w:bCs/>
          <w:sz w:val="22"/>
          <w:szCs w:val="22"/>
          <w:vertAlign w:val="superscript"/>
        </w:rPr>
        <w:t>th</w:t>
      </w:r>
      <w:r w:rsidR="00F32195">
        <w:rPr>
          <w:rFonts w:ascii="Century Gothic" w:hAnsi="Century Gothic"/>
          <w:b/>
          <w:bCs/>
          <w:sz w:val="22"/>
          <w:szCs w:val="22"/>
        </w:rPr>
        <w:t xml:space="preserve"> </w:t>
      </w:r>
      <w:r w:rsidR="003D2909">
        <w:rPr>
          <w:rFonts w:ascii="Century Gothic" w:hAnsi="Century Gothic"/>
          <w:b/>
          <w:bCs/>
          <w:sz w:val="22"/>
          <w:szCs w:val="22"/>
        </w:rPr>
        <w:t>January</w:t>
      </w:r>
      <w:r w:rsidR="00FA7610">
        <w:rPr>
          <w:rFonts w:ascii="Century Gothic" w:hAnsi="Century Gothic"/>
          <w:b/>
          <w:bCs/>
          <w:sz w:val="22"/>
          <w:szCs w:val="22"/>
        </w:rPr>
        <w:t xml:space="preserve"> 202</w:t>
      </w:r>
      <w:r w:rsidR="003D2909">
        <w:rPr>
          <w:rFonts w:ascii="Century Gothic" w:hAnsi="Century Gothic"/>
          <w:b/>
          <w:bCs/>
          <w:sz w:val="22"/>
          <w:szCs w:val="22"/>
        </w:rPr>
        <w:t>5</w:t>
      </w:r>
    </w:p>
    <w:p w14:paraId="6C566233" w14:textId="77777777" w:rsidR="004A5FD8" w:rsidRPr="005307B2" w:rsidRDefault="004A5FD8" w:rsidP="00A84AEA">
      <w:pPr>
        <w:pStyle w:val="Default"/>
        <w:rPr>
          <w:rFonts w:ascii="Century Gothic" w:hAnsi="Century Gothic"/>
          <w:sz w:val="22"/>
          <w:szCs w:val="22"/>
        </w:rPr>
      </w:pPr>
    </w:p>
    <w:p w14:paraId="260892B2" w14:textId="2EB8E21F" w:rsidR="004A5FD8" w:rsidRPr="00B83070" w:rsidRDefault="004A5FD8" w:rsidP="004920C3">
      <w:pPr>
        <w:pStyle w:val="Default"/>
        <w:outlineLvl w:val="0"/>
        <w:rPr>
          <w:rFonts w:ascii="Century Gothic" w:hAnsi="Century Gothic"/>
          <w:sz w:val="28"/>
          <w:szCs w:val="28"/>
        </w:rPr>
      </w:pPr>
      <w:r w:rsidRPr="00B67315">
        <w:rPr>
          <w:rFonts w:ascii="Century Gothic" w:hAnsi="Century Gothic"/>
          <w:b/>
          <w:bCs/>
          <w:sz w:val="22"/>
          <w:szCs w:val="22"/>
        </w:rPr>
        <w:t>Enquiries</w:t>
      </w:r>
      <w:r w:rsidR="004B048E">
        <w:rPr>
          <w:rFonts w:ascii="Century Gothic" w:hAnsi="Century Gothic"/>
          <w:b/>
          <w:bCs/>
          <w:sz w:val="22"/>
          <w:szCs w:val="22"/>
        </w:rPr>
        <w:t xml:space="preserve"> and contacts on the day</w:t>
      </w:r>
      <w:r w:rsidRPr="00B67315">
        <w:rPr>
          <w:rFonts w:ascii="Century Gothic" w:hAnsi="Century Gothic"/>
          <w:b/>
          <w:bCs/>
          <w:sz w:val="22"/>
          <w:szCs w:val="22"/>
        </w:rPr>
        <w:t xml:space="preserve">: </w:t>
      </w:r>
      <w:r w:rsidR="004B048E">
        <w:rPr>
          <w:rFonts w:ascii="Century Gothic" w:hAnsi="Century Gothic"/>
          <w:b/>
          <w:bCs/>
          <w:sz w:val="22"/>
          <w:szCs w:val="22"/>
        </w:rPr>
        <w:t>Jill Baldwin</w:t>
      </w:r>
      <w:r w:rsidR="002E2369" w:rsidRPr="00B67315">
        <w:rPr>
          <w:rFonts w:ascii="Century Gothic" w:hAnsi="Century Gothic"/>
          <w:b/>
          <w:bCs/>
          <w:sz w:val="22"/>
          <w:szCs w:val="22"/>
        </w:rPr>
        <w:t xml:space="preserve"> 0</w:t>
      </w:r>
      <w:r w:rsidR="004B048E">
        <w:rPr>
          <w:rFonts w:ascii="Century Gothic" w:hAnsi="Century Gothic"/>
          <w:b/>
          <w:bCs/>
          <w:sz w:val="22"/>
          <w:szCs w:val="22"/>
        </w:rPr>
        <w:t>7795 413249</w:t>
      </w:r>
      <w:r w:rsidR="002E2369" w:rsidRPr="00B67315">
        <w:rPr>
          <w:rFonts w:ascii="Century Gothic" w:hAnsi="Century Gothic"/>
          <w:b/>
          <w:bCs/>
          <w:sz w:val="22"/>
          <w:szCs w:val="22"/>
        </w:rPr>
        <w:t xml:space="preserve"> </w:t>
      </w:r>
    </w:p>
    <w:p w14:paraId="6F69B5A5" w14:textId="69503B9D" w:rsidR="004A5FD8" w:rsidRPr="005307B2" w:rsidRDefault="00FA7610" w:rsidP="00A84AEA">
      <w:pPr>
        <w:pStyle w:val="Default"/>
        <w:rPr>
          <w:rFonts w:ascii="Century Gothic" w:hAnsi="Century Gothic"/>
          <w:sz w:val="22"/>
          <w:szCs w:val="22"/>
        </w:rPr>
      </w:pPr>
      <w:r>
        <w:rPr>
          <w:rFonts w:ascii="Century Gothic" w:hAnsi="Century Gothic"/>
          <w:b/>
          <w:bCs/>
          <w:sz w:val="22"/>
          <w:szCs w:val="22"/>
        </w:rPr>
        <w:t>START TIMES</w:t>
      </w:r>
      <w:r w:rsidR="004A5FD8" w:rsidRPr="005307B2">
        <w:rPr>
          <w:rFonts w:ascii="Century Gothic" w:hAnsi="Century Gothic"/>
          <w:b/>
          <w:bCs/>
          <w:sz w:val="22"/>
          <w:szCs w:val="22"/>
        </w:rPr>
        <w:t xml:space="preserve">: </w:t>
      </w:r>
      <w:r w:rsidR="002E2369" w:rsidRPr="005307B2">
        <w:rPr>
          <w:rFonts w:ascii="Century Gothic" w:hAnsi="Century Gothic"/>
          <w:b/>
          <w:bCs/>
          <w:sz w:val="22"/>
          <w:szCs w:val="22"/>
        </w:rPr>
        <w:t xml:space="preserve">Wednesday </w:t>
      </w:r>
      <w:r w:rsidR="00EA59B8">
        <w:rPr>
          <w:rFonts w:ascii="Century Gothic" w:hAnsi="Century Gothic"/>
          <w:b/>
          <w:bCs/>
          <w:sz w:val="22"/>
          <w:szCs w:val="22"/>
        </w:rPr>
        <w:t>29th</w:t>
      </w:r>
      <w:r w:rsidR="00277701">
        <w:rPr>
          <w:rFonts w:ascii="Century Gothic" w:hAnsi="Century Gothic"/>
          <w:b/>
          <w:bCs/>
          <w:sz w:val="22"/>
          <w:szCs w:val="22"/>
        </w:rPr>
        <w:t xml:space="preserve"> </w:t>
      </w:r>
      <w:r w:rsidR="00A77D57">
        <w:rPr>
          <w:rFonts w:ascii="Century Gothic" w:hAnsi="Century Gothic"/>
          <w:b/>
          <w:bCs/>
          <w:sz w:val="22"/>
          <w:szCs w:val="22"/>
        </w:rPr>
        <w:t>January 202</w:t>
      </w:r>
      <w:r w:rsidR="00EA59B8">
        <w:rPr>
          <w:rFonts w:ascii="Century Gothic" w:hAnsi="Century Gothic"/>
          <w:b/>
          <w:bCs/>
          <w:sz w:val="22"/>
          <w:szCs w:val="22"/>
        </w:rPr>
        <w:t>5</w:t>
      </w:r>
      <w:r w:rsidR="00266794" w:rsidRPr="005307B2">
        <w:rPr>
          <w:rFonts w:ascii="Century Gothic" w:hAnsi="Century Gothic"/>
          <w:b/>
          <w:bCs/>
          <w:sz w:val="22"/>
          <w:szCs w:val="22"/>
        </w:rPr>
        <w:t xml:space="preserve"> </w:t>
      </w:r>
      <w:r w:rsidR="004A5FD8" w:rsidRPr="005307B2">
        <w:rPr>
          <w:rFonts w:ascii="Century Gothic" w:hAnsi="Century Gothic"/>
          <w:b/>
          <w:bCs/>
          <w:sz w:val="22"/>
          <w:szCs w:val="22"/>
        </w:rPr>
        <w:t xml:space="preserve">on the Area 14 Facebook Page </w:t>
      </w:r>
      <w:r w:rsidR="00AC34E4">
        <w:rPr>
          <w:rFonts w:ascii="Century Gothic" w:hAnsi="Century Gothic"/>
          <w:b/>
          <w:bCs/>
          <w:sz w:val="22"/>
          <w:szCs w:val="22"/>
        </w:rPr>
        <w:t>and</w:t>
      </w:r>
      <w:r w:rsidR="004A5FD8" w:rsidRPr="005307B2">
        <w:rPr>
          <w:rFonts w:ascii="Century Gothic" w:hAnsi="Century Gothic"/>
          <w:b/>
          <w:bCs/>
          <w:sz w:val="22"/>
          <w:szCs w:val="22"/>
        </w:rPr>
        <w:t xml:space="preserve"> </w:t>
      </w:r>
      <w:r w:rsidR="004B048E">
        <w:rPr>
          <w:rFonts w:ascii="Century Gothic" w:hAnsi="Century Gothic"/>
          <w:b/>
          <w:bCs/>
          <w:sz w:val="22"/>
          <w:szCs w:val="22"/>
        </w:rPr>
        <w:t xml:space="preserve">via riding </w:t>
      </w:r>
      <w:r w:rsidR="00817E55">
        <w:rPr>
          <w:rFonts w:ascii="Century Gothic" w:hAnsi="Century Gothic"/>
          <w:b/>
          <w:bCs/>
          <w:sz w:val="22"/>
          <w:szCs w:val="22"/>
        </w:rPr>
        <w:t>results if</w:t>
      </w:r>
      <w:r w:rsidR="004B048E">
        <w:rPr>
          <w:rFonts w:ascii="Century Gothic" w:hAnsi="Century Gothic"/>
          <w:b/>
          <w:bCs/>
          <w:sz w:val="22"/>
          <w:szCs w:val="22"/>
        </w:rPr>
        <w:t xml:space="preserve"> we can use the</w:t>
      </w:r>
      <w:r w:rsidR="00286198">
        <w:rPr>
          <w:rFonts w:ascii="Century Gothic" w:hAnsi="Century Gothic"/>
          <w:b/>
          <w:bCs/>
          <w:sz w:val="22"/>
          <w:szCs w:val="22"/>
        </w:rPr>
        <w:t xml:space="preserve"> </w:t>
      </w:r>
      <w:r w:rsidR="004B048E">
        <w:rPr>
          <w:rFonts w:ascii="Century Gothic" w:hAnsi="Century Gothic"/>
          <w:b/>
          <w:bCs/>
          <w:sz w:val="22"/>
          <w:szCs w:val="22"/>
        </w:rPr>
        <w:t>online service.</w:t>
      </w:r>
    </w:p>
    <w:p w14:paraId="456A6484" w14:textId="77777777" w:rsidR="004A5FD8" w:rsidRPr="005307B2" w:rsidRDefault="004A5FD8" w:rsidP="00A84AEA">
      <w:pPr>
        <w:pStyle w:val="Default"/>
        <w:rPr>
          <w:rFonts w:ascii="Century Gothic" w:hAnsi="Century Gothic"/>
          <w:b/>
          <w:bCs/>
          <w:sz w:val="22"/>
          <w:szCs w:val="22"/>
        </w:rPr>
      </w:pPr>
    </w:p>
    <w:p w14:paraId="398BDC2C" w14:textId="47DD83D1" w:rsidR="00315F9F" w:rsidRDefault="00315F9F">
      <w:pPr>
        <w:rPr>
          <w:rFonts w:ascii="Century Gothic" w:hAnsi="Century Gothic" w:cs="Calibri"/>
          <w:bCs/>
          <w:kern w:val="0"/>
          <w:sz w:val="26"/>
          <w:szCs w:val="26"/>
        </w:rPr>
      </w:pPr>
      <w:r>
        <w:rPr>
          <w:rFonts w:ascii="Century Gothic" w:hAnsi="Century Gothic"/>
          <w:b w:val="0"/>
          <w:bCs/>
          <w:sz w:val="26"/>
          <w:szCs w:val="26"/>
        </w:rPr>
        <w:br w:type="page"/>
      </w:r>
    </w:p>
    <w:p w14:paraId="1816D354" w14:textId="77777777" w:rsidR="00CA2737" w:rsidRDefault="00CA2737" w:rsidP="005F0E62">
      <w:pPr>
        <w:pStyle w:val="Default"/>
        <w:outlineLvl w:val="0"/>
        <w:rPr>
          <w:rFonts w:ascii="Century Gothic" w:hAnsi="Century Gothic"/>
          <w:b/>
          <w:bCs/>
          <w:sz w:val="26"/>
          <w:szCs w:val="26"/>
        </w:rPr>
      </w:pPr>
    </w:p>
    <w:p w14:paraId="2301D055" w14:textId="77777777" w:rsidR="002D41E8" w:rsidRDefault="002D41E8" w:rsidP="005F0E62">
      <w:pPr>
        <w:pStyle w:val="Default"/>
        <w:outlineLvl w:val="0"/>
        <w:rPr>
          <w:rFonts w:ascii="Century Gothic" w:hAnsi="Century Gothic"/>
          <w:b/>
          <w:bCs/>
          <w:sz w:val="26"/>
          <w:szCs w:val="26"/>
        </w:rPr>
      </w:pPr>
    </w:p>
    <w:p w14:paraId="3D47D0FB" w14:textId="77777777" w:rsidR="002D41E8" w:rsidRDefault="002D41E8" w:rsidP="005F0E62">
      <w:pPr>
        <w:pStyle w:val="Default"/>
        <w:outlineLvl w:val="0"/>
        <w:rPr>
          <w:rFonts w:ascii="Century Gothic" w:hAnsi="Century Gothic"/>
          <w:b/>
          <w:bCs/>
          <w:sz w:val="26"/>
          <w:szCs w:val="26"/>
        </w:rPr>
      </w:pPr>
    </w:p>
    <w:p w14:paraId="4B446B42" w14:textId="59E89B5D" w:rsidR="002D41E8" w:rsidRDefault="001B0508" w:rsidP="005F0E62">
      <w:pPr>
        <w:pStyle w:val="Default"/>
        <w:outlineLvl w:val="0"/>
        <w:rPr>
          <w:rFonts w:ascii="Century Gothic" w:hAnsi="Century Gothic"/>
          <w:b/>
          <w:bCs/>
          <w:sz w:val="26"/>
          <w:szCs w:val="26"/>
        </w:rPr>
      </w:pPr>
      <w:r>
        <w:rPr>
          <w:rFonts w:ascii="Century Gothic" w:hAnsi="Century Gothic"/>
          <w:b/>
          <w:bCs/>
          <w:sz w:val="26"/>
          <w:szCs w:val="26"/>
        </w:rPr>
        <w:t xml:space="preserve">AREA 14 </w:t>
      </w:r>
      <w:r w:rsidR="002D41E8">
        <w:rPr>
          <w:rFonts w:ascii="Century Gothic" w:hAnsi="Century Gothic"/>
          <w:b/>
          <w:bCs/>
          <w:sz w:val="26"/>
          <w:szCs w:val="26"/>
        </w:rPr>
        <w:t>DRESSAGE TO MUSIC LICENCE FORM</w:t>
      </w:r>
    </w:p>
    <w:p w14:paraId="4995B339" w14:textId="77777777" w:rsidR="00890342" w:rsidRPr="00A54320" w:rsidRDefault="00890342" w:rsidP="00A54320">
      <w:pPr>
        <w:pStyle w:val="Default"/>
        <w:outlineLvl w:val="0"/>
        <w:rPr>
          <w:sz w:val="22"/>
          <w:szCs w:val="22"/>
        </w:rPr>
      </w:pPr>
    </w:p>
    <w:p w14:paraId="6D8DE668" w14:textId="327C35CE" w:rsidR="009D14DB" w:rsidRPr="00A54320" w:rsidRDefault="0044222B" w:rsidP="00A54320">
      <w:pPr>
        <w:pStyle w:val="Default"/>
        <w:outlineLvl w:val="0"/>
        <w:rPr>
          <w:sz w:val="22"/>
          <w:szCs w:val="22"/>
        </w:rPr>
      </w:pPr>
      <w:r w:rsidRPr="00A54320">
        <w:rPr>
          <w:sz w:val="22"/>
          <w:szCs w:val="22"/>
        </w:rPr>
        <w:t>For the qualifier, the music</w:t>
      </w:r>
      <w:r w:rsidR="00653808" w:rsidRPr="00A54320">
        <w:rPr>
          <w:sz w:val="22"/>
          <w:szCs w:val="22"/>
        </w:rPr>
        <w:t xml:space="preserve"> should ideally</w:t>
      </w:r>
      <w:r w:rsidRPr="00A54320">
        <w:rPr>
          <w:sz w:val="22"/>
          <w:szCs w:val="22"/>
        </w:rPr>
        <w:t xml:space="preserve"> be submitted digitally before the event</w:t>
      </w:r>
      <w:r w:rsidR="00675A22" w:rsidRPr="00A54320">
        <w:rPr>
          <w:sz w:val="22"/>
          <w:szCs w:val="22"/>
        </w:rPr>
        <w:t>, by sending an MP</w:t>
      </w:r>
      <w:r w:rsidR="00A13FFA">
        <w:rPr>
          <w:sz w:val="22"/>
          <w:szCs w:val="22"/>
        </w:rPr>
        <w:t>3</w:t>
      </w:r>
      <w:r w:rsidR="00675A22" w:rsidRPr="00A54320">
        <w:rPr>
          <w:sz w:val="22"/>
          <w:szCs w:val="22"/>
        </w:rPr>
        <w:t xml:space="preserve"> file to </w:t>
      </w:r>
      <w:hyperlink r:id="rId12" w:history="1">
        <w:r w:rsidR="00675A22" w:rsidRPr="00A54320">
          <w:rPr>
            <w:rStyle w:val="Hyperlink"/>
            <w:rFonts w:cs="Calibri"/>
            <w:sz w:val="22"/>
            <w:szCs w:val="22"/>
          </w:rPr>
          <w:t>Gippingteams@gmail.com</w:t>
        </w:r>
      </w:hyperlink>
      <w:r w:rsidR="00675A22" w:rsidRPr="00A54320">
        <w:rPr>
          <w:sz w:val="22"/>
          <w:szCs w:val="22"/>
        </w:rPr>
        <w:t>, with this accompanying form</w:t>
      </w:r>
      <w:r w:rsidR="00C53436" w:rsidRPr="00A54320">
        <w:rPr>
          <w:sz w:val="22"/>
          <w:szCs w:val="22"/>
        </w:rPr>
        <w:t>, and by Friday 2</w:t>
      </w:r>
      <w:r w:rsidR="007D0399">
        <w:rPr>
          <w:sz w:val="22"/>
          <w:szCs w:val="22"/>
        </w:rPr>
        <w:t>4</w:t>
      </w:r>
      <w:r w:rsidR="00C53436" w:rsidRPr="00A54320">
        <w:rPr>
          <w:sz w:val="22"/>
          <w:szCs w:val="22"/>
          <w:vertAlign w:val="superscript"/>
        </w:rPr>
        <w:t>th</w:t>
      </w:r>
      <w:r w:rsidR="00C53436" w:rsidRPr="00A54320">
        <w:rPr>
          <w:sz w:val="22"/>
          <w:szCs w:val="22"/>
        </w:rPr>
        <w:t xml:space="preserve"> </w:t>
      </w:r>
      <w:r w:rsidR="007D0399">
        <w:rPr>
          <w:sz w:val="22"/>
          <w:szCs w:val="22"/>
        </w:rPr>
        <w:t>January</w:t>
      </w:r>
      <w:r w:rsidR="00C53436" w:rsidRPr="00A54320">
        <w:rPr>
          <w:sz w:val="22"/>
          <w:szCs w:val="22"/>
        </w:rPr>
        <w:t xml:space="preserve"> 202</w:t>
      </w:r>
      <w:r w:rsidR="007D0399">
        <w:rPr>
          <w:sz w:val="22"/>
          <w:szCs w:val="22"/>
        </w:rPr>
        <w:t>5</w:t>
      </w:r>
      <w:r w:rsidRPr="00A54320">
        <w:rPr>
          <w:sz w:val="22"/>
          <w:szCs w:val="22"/>
        </w:rPr>
        <w:t xml:space="preserve">. </w:t>
      </w:r>
    </w:p>
    <w:p w14:paraId="7967DAF1" w14:textId="27B71FDA" w:rsidR="0021416B" w:rsidRPr="00A54320" w:rsidRDefault="0021416B" w:rsidP="00A54320">
      <w:pPr>
        <w:pStyle w:val="Default"/>
        <w:outlineLvl w:val="0"/>
        <w:rPr>
          <w:sz w:val="22"/>
          <w:szCs w:val="22"/>
        </w:rPr>
      </w:pPr>
    </w:p>
    <w:p w14:paraId="6C16020F" w14:textId="08441483" w:rsidR="0021416B" w:rsidRPr="00A54320" w:rsidRDefault="0021416B" w:rsidP="00A54320">
      <w:pPr>
        <w:pStyle w:val="Default"/>
        <w:outlineLvl w:val="0"/>
        <w:rPr>
          <w:sz w:val="22"/>
          <w:szCs w:val="22"/>
        </w:rPr>
      </w:pPr>
      <w:r w:rsidRPr="00A54320">
        <w:rPr>
          <w:sz w:val="22"/>
          <w:szCs w:val="22"/>
        </w:rPr>
        <w:t>You can use any music from the record labels listed on the Phonographic Performance Ltd (PPL) repertoire list</w:t>
      </w:r>
      <w:r w:rsidR="006E6C07">
        <w:rPr>
          <w:sz w:val="22"/>
          <w:szCs w:val="22"/>
        </w:rPr>
        <w:t>, under the BRC Music Licence</w:t>
      </w:r>
      <w:r w:rsidRPr="00A54320">
        <w:rPr>
          <w:sz w:val="22"/>
          <w:szCs w:val="22"/>
        </w:rPr>
        <w:t>. Tracks not listed cannot be used</w:t>
      </w:r>
      <w:r w:rsidR="00702C9F">
        <w:rPr>
          <w:sz w:val="22"/>
          <w:szCs w:val="22"/>
        </w:rPr>
        <w:t xml:space="preserve">, and </w:t>
      </w:r>
      <w:r w:rsidRPr="00A54320">
        <w:rPr>
          <w:sz w:val="22"/>
          <w:szCs w:val="22"/>
        </w:rPr>
        <w:t>It is the rider’s responsibility to ensure that the music they are using is correctly licensed before competing.</w:t>
      </w:r>
      <w:r w:rsidR="00890342" w:rsidRPr="00A54320">
        <w:rPr>
          <w:sz w:val="22"/>
          <w:szCs w:val="22"/>
        </w:rPr>
        <w:t xml:space="preserve"> The PPL Repertoire list can be found here:</w:t>
      </w:r>
    </w:p>
    <w:p w14:paraId="11F7DF6A" w14:textId="43C04BFE" w:rsidR="00F86114" w:rsidRPr="00A54320" w:rsidRDefault="00990AC3" w:rsidP="00A54320">
      <w:pPr>
        <w:pStyle w:val="Default"/>
        <w:outlineLvl w:val="0"/>
        <w:rPr>
          <w:sz w:val="22"/>
          <w:szCs w:val="22"/>
        </w:rPr>
      </w:pPr>
      <w:hyperlink r:id="rId13" w:history="1">
        <w:r w:rsidRPr="007A7587">
          <w:rPr>
            <w:rStyle w:val="Hyperlink"/>
            <w:rFonts w:cs="Calibri"/>
            <w:sz w:val="22"/>
            <w:szCs w:val="22"/>
          </w:rPr>
          <w:t>https://repsearch.ppluk.com/ars/faces/pages/audioSearch.jspx;jsessionid=8cbdcdf584d8e4723797deb0ac09</w:t>
        </w:r>
      </w:hyperlink>
    </w:p>
    <w:p w14:paraId="318BCF58" w14:textId="3EBF7428" w:rsidR="00F86114" w:rsidRDefault="00F86114" w:rsidP="005F0E62">
      <w:pPr>
        <w:pStyle w:val="Default"/>
        <w:outlineLvl w:val="0"/>
      </w:pPr>
    </w:p>
    <w:p w14:paraId="6192573B" w14:textId="58E8201D" w:rsidR="00F86114" w:rsidRDefault="001B0508" w:rsidP="000E006D">
      <w:pPr>
        <w:pStyle w:val="Default"/>
        <w:tabs>
          <w:tab w:val="left" w:pos="1853"/>
        </w:tabs>
        <w:outlineLvl w:val="0"/>
        <w:rPr>
          <w:sz w:val="22"/>
          <w:szCs w:val="22"/>
        </w:rPr>
      </w:pPr>
      <w:r w:rsidRPr="00A54320">
        <w:rPr>
          <w:sz w:val="22"/>
          <w:szCs w:val="22"/>
        </w:rPr>
        <w:t>R</w:t>
      </w:r>
      <w:r w:rsidR="00D25E61" w:rsidRPr="00A54320">
        <w:rPr>
          <w:sz w:val="22"/>
          <w:szCs w:val="22"/>
        </w:rPr>
        <w:t>IDING CLUB:</w:t>
      </w:r>
      <w:r w:rsidR="000E006D">
        <w:rPr>
          <w:sz w:val="22"/>
          <w:szCs w:val="22"/>
        </w:rPr>
        <w:tab/>
      </w:r>
      <w:r w:rsidR="000E006D">
        <w:rPr>
          <w:sz w:val="22"/>
          <w:szCs w:val="22"/>
        </w:rPr>
        <w:tab/>
      </w:r>
      <w:r w:rsidR="000E006D">
        <w:rPr>
          <w:sz w:val="22"/>
          <w:szCs w:val="22"/>
        </w:rPr>
        <w:tab/>
      </w:r>
      <w:r w:rsidR="000E006D">
        <w:rPr>
          <w:sz w:val="22"/>
          <w:szCs w:val="22"/>
        </w:rPr>
        <w:tab/>
      </w:r>
      <w:r w:rsidR="000E006D">
        <w:rPr>
          <w:sz w:val="22"/>
          <w:szCs w:val="22"/>
        </w:rPr>
        <w:tab/>
      </w:r>
      <w:r w:rsidR="000E006D">
        <w:rPr>
          <w:sz w:val="22"/>
          <w:szCs w:val="22"/>
        </w:rPr>
        <w:tab/>
      </w:r>
      <w:r w:rsidR="000E006D">
        <w:rPr>
          <w:sz w:val="22"/>
          <w:szCs w:val="22"/>
        </w:rPr>
        <w:tab/>
      </w:r>
      <w:r w:rsidR="000E006D">
        <w:rPr>
          <w:sz w:val="22"/>
          <w:szCs w:val="22"/>
        </w:rPr>
        <w:tab/>
      </w:r>
      <w:r w:rsidR="000E006D" w:rsidRPr="00A54320">
        <w:rPr>
          <w:sz w:val="22"/>
          <w:szCs w:val="22"/>
        </w:rPr>
        <w:t>CLASS ENTERED:</w:t>
      </w:r>
    </w:p>
    <w:p w14:paraId="26BF76F5" w14:textId="3C199A14" w:rsidR="00A54320" w:rsidRPr="00A54320" w:rsidRDefault="00A54320" w:rsidP="005F0E62">
      <w:pPr>
        <w:pStyle w:val="Default"/>
        <w:outlineLvl w:val="0"/>
        <w:rPr>
          <w:sz w:val="22"/>
          <w:szCs w:val="22"/>
        </w:rPr>
      </w:pPr>
    </w:p>
    <w:p w14:paraId="34129B4C" w14:textId="77777777" w:rsidR="000E006D" w:rsidRPr="00A54320" w:rsidRDefault="00D25E61" w:rsidP="000E006D">
      <w:pPr>
        <w:pStyle w:val="Default"/>
        <w:outlineLvl w:val="0"/>
        <w:rPr>
          <w:sz w:val="22"/>
          <w:szCs w:val="22"/>
        </w:rPr>
      </w:pPr>
      <w:r w:rsidRPr="00A54320">
        <w:rPr>
          <w:sz w:val="22"/>
          <w:szCs w:val="22"/>
        </w:rPr>
        <w:t>RIDERS NAME:</w:t>
      </w:r>
      <w:r w:rsidR="00B175BC" w:rsidRPr="00B175BC">
        <w:rPr>
          <w:noProof/>
          <w:sz w:val="22"/>
          <w:szCs w:val="22"/>
        </w:rPr>
        <w:t xml:space="preserve"> </w:t>
      </w:r>
      <w:r w:rsidR="000E006D">
        <w:rPr>
          <w:noProof/>
          <w:sz w:val="22"/>
          <w:szCs w:val="22"/>
        </w:rPr>
        <w:tab/>
      </w:r>
      <w:r w:rsidR="000E006D">
        <w:rPr>
          <w:noProof/>
          <w:sz w:val="22"/>
          <w:szCs w:val="22"/>
        </w:rPr>
        <w:tab/>
      </w:r>
      <w:r w:rsidR="000E006D">
        <w:rPr>
          <w:noProof/>
          <w:sz w:val="22"/>
          <w:szCs w:val="22"/>
        </w:rPr>
        <w:tab/>
      </w:r>
      <w:r w:rsidR="000E006D">
        <w:rPr>
          <w:noProof/>
          <w:sz w:val="22"/>
          <w:szCs w:val="22"/>
        </w:rPr>
        <w:tab/>
      </w:r>
      <w:r w:rsidR="000E006D">
        <w:rPr>
          <w:noProof/>
          <w:sz w:val="22"/>
          <w:szCs w:val="22"/>
        </w:rPr>
        <w:tab/>
      </w:r>
      <w:r w:rsidR="000E006D">
        <w:rPr>
          <w:noProof/>
          <w:sz w:val="22"/>
          <w:szCs w:val="22"/>
        </w:rPr>
        <w:tab/>
      </w:r>
      <w:r w:rsidR="000E006D">
        <w:rPr>
          <w:noProof/>
          <w:sz w:val="22"/>
          <w:szCs w:val="22"/>
        </w:rPr>
        <w:tab/>
      </w:r>
      <w:r w:rsidR="000E006D">
        <w:rPr>
          <w:noProof/>
          <w:sz w:val="22"/>
          <w:szCs w:val="22"/>
        </w:rPr>
        <w:tab/>
      </w:r>
      <w:r w:rsidR="000E006D" w:rsidRPr="00A54320">
        <w:rPr>
          <w:sz w:val="22"/>
          <w:szCs w:val="22"/>
        </w:rPr>
        <w:t>HORSES NAME:</w:t>
      </w:r>
    </w:p>
    <w:p w14:paraId="59733E4D" w14:textId="77777777" w:rsidR="00A54320" w:rsidRPr="00A54320" w:rsidRDefault="00A54320" w:rsidP="005F0E62">
      <w:pPr>
        <w:pStyle w:val="Default"/>
        <w:outlineLvl w:val="0"/>
        <w:rPr>
          <w:sz w:val="22"/>
          <w:szCs w:val="22"/>
        </w:rPr>
      </w:pPr>
    </w:p>
    <w:p w14:paraId="0686C291" w14:textId="4E5A87D9" w:rsidR="00D25E61" w:rsidRPr="00A54320" w:rsidRDefault="007173D7" w:rsidP="005F0E62">
      <w:pPr>
        <w:pStyle w:val="Default"/>
        <w:outlineLvl w:val="0"/>
        <w:rPr>
          <w:sz w:val="22"/>
          <w:szCs w:val="22"/>
        </w:rPr>
      </w:pPr>
      <w:r w:rsidRPr="00A54320">
        <w:rPr>
          <w:sz w:val="22"/>
          <w:szCs w:val="22"/>
        </w:rPr>
        <w:t>CONTACT DETAILS FOR QUERIES</w:t>
      </w:r>
      <w:r w:rsidR="00414546">
        <w:rPr>
          <w:sz w:val="22"/>
          <w:szCs w:val="22"/>
        </w:rPr>
        <w:t>:</w:t>
      </w:r>
      <w:r w:rsidRPr="00A54320">
        <w:rPr>
          <w:sz w:val="22"/>
          <w:szCs w:val="22"/>
        </w:rPr>
        <w:t xml:space="preserve"> </w:t>
      </w:r>
      <w:r w:rsidR="00990AC3">
        <w:rPr>
          <w:sz w:val="22"/>
          <w:szCs w:val="22"/>
        </w:rPr>
        <w:t xml:space="preserve">Mobile: </w:t>
      </w:r>
      <w:r w:rsidR="00990AC3">
        <w:rPr>
          <w:sz w:val="22"/>
          <w:szCs w:val="22"/>
        </w:rPr>
        <w:tab/>
      </w:r>
      <w:r w:rsidR="00990AC3">
        <w:rPr>
          <w:sz w:val="22"/>
          <w:szCs w:val="22"/>
        </w:rPr>
        <w:tab/>
      </w:r>
      <w:r w:rsidR="00990AC3">
        <w:rPr>
          <w:sz w:val="22"/>
          <w:szCs w:val="22"/>
        </w:rPr>
        <w:tab/>
      </w:r>
      <w:r w:rsidR="00990AC3">
        <w:rPr>
          <w:sz w:val="22"/>
          <w:szCs w:val="22"/>
        </w:rPr>
        <w:tab/>
        <w:t>Email Address:</w:t>
      </w:r>
    </w:p>
    <w:p w14:paraId="16CEFA31" w14:textId="77777777" w:rsidR="00D25E61" w:rsidRDefault="00D25E61" w:rsidP="005F0E62">
      <w:pPr>
        <w:pStyle w:val="Default"/>
        <w:outlineLvl w:val="0"/>
      </w:pPr>
    </w:p>
    <w:tbl>
      <w:tblPr>
        <w:tblW w:w="10482" w:type="dxa"/>
        <w:tblLayout w:type="fixed"/>
        <w:tblLook w:val="0000" w:firstRow="0" w:lastRow="0" w:firstColumn="0" w:lastColumn="0" w:noHBand="0" w:noVBand="0"/>
      </w:tblPr>
      <w:tblGrid>
        <w:gridCol w:w="3111"/>
        <w:gridCol w:w="2835"/>
        <w:gridCol w:w="2693"/>
        <w:gridCol w:w="1843"/>
      </w:tblGrid>
      <w:tr w:rsidR="00F86114" w14:paraId="24B41454" w14:textId="77777777" w:rsidTr="00815597">
        <w:trPr>
          <w:trHeight w:val="288"/>
        </w:trPr>
        <w:tc>
          <w:tcPr>
            <w:tcW w:w="3111" w:type="dxa"/>
            <w:tcBorders>
              <w:top w:val="single" w:sz="6" w:space="0" w:color="auto"/>
              <w:left w:val="single" w:sz="6" w:space="0" w:color="auto"/>
              <w:bottom w:val="single" w:sz="6" w:space="0" w:color="auto"/>
              <w:right w:val="single" w:sz="6" w:space="0" w:color="auto"/>
            </w:tcBorders>
          </w:tcPr>
          <w:p w14:paraId="777008E3" w14:textId="77777777" w:rsidR="00F86114" w:rsidRPr="00B00602" w:rsidRDefault="00F86114" w:rsidP="00D01FC9">
            <w:pPr>
              <w:rPr>
                <w:b w:val="0"/>
                <w:sz w:val="24"/>
                <w:szCs w:val="24"/>
              </w:rPr>
            </w:pPr>
            <w:r>
              <w:rPr>
                <w:b w:val="0"/>
                <w:sz w:val="24"/>
                <w:szCs w:val="24"/>
              </w:rPr>
              <w:t>Title of Track</w:t>
            </w:r>
          </w:p>
        </w:tc>
        <w:tc>
          <w:tcPr>
            <w:tcW w:w="2835" w:type="dxa"/>
            <w:tcBorders>
              <w:top w:val="single" w:sz="6" w:space="0" w:color="auto"/>
              <w:left w:val="single" w:sz="6" w:space="0" w:color="auto"/>
              <w:bottom w:val="single" w:sz="6" w:space="0" w:color="auto"/>
              <w:right w:val="single" w:sz="6" w:space="0" w:color="auto"/>
            </w:tcBorders>
          </w:tcPr>
          <w:p w14:paraId="2011F30A" w14:textId="77777777" w:rsidR="00F86114" w:rsidRPr="00B00602" w:rsidRDefault="00F86114" w:rsidP="00D01FC9">
            <w:pPr>
              <w:rPr>
                <w:b w:val="0"/>
                <w:sz w:val="24"/>
                <w:szCs w:val="24"/>
              </w:rPr>
            </w:pPr>
            <w:r w:rsidRPr="00B00602">
              <w:rPr>
                <w:b w:val="0"/>
                <w:sz w:val="24"/>
                <w:szCs w:val="24"/>
              </w:rPr>
              <w:t>Artist</w:t>
            </w:r>
          </w:p>
        </w:tc>
        <w:tc>
          <w:tcPr>
            <w:tcW w:w="2693" w:type="dxa"/>
            <w:tcBorders>
              <w:top w:val="single" w:sz="6" w:space="0" w:color="auto"/>
              <w:left w:val="single" w:sz="6" w:space="0" w:color="auto"/>
              <w:bottom w:val="single" w:sz="6" w:space="0" w:color="auto"/>
              <w:right w:val="single" w:sz="6" w:space="0" w:color="auto"/>
            </w:tcBorders>
          </w:tcPr>
          <w:p w14:paraId="6BA582CC" w14:textId="77777777" w:rsidR="00F86114" w:rsidRPr="00B00602" w:rsidRDefault="00F86114" w:rsidP="00D01FC9">
            <w:pPr>
              <w:rPr>
                <w:b w:val="0"/>
                <w:sz w:val="24"/>
                <w:szCs w:val="24"/>
              </w:rPr>
            </w:pPr>
            <w:r>
              <w:rPr>
                <w:b w:val="0"/>
                <w:sz w:val="24"/>
                <w:szCs w:val="24"/>
              </w:rPr>
              <w:t>ISRC Number</w:t>
            </w:r>
          </w:p>
        </w:tc>
        <w:tc>
          <w:tcPr>
            <w:tcW w:w="1843" w:type="dxa"/>
            <w:tcBorders>
              <w:top w:val="single" w:sz="6" w:space="0" w:color="auto"/>
              <w:left w:val="single" w:sz="6" w:space="0" w:color="auto"/>
              <w:bottom w:val="single" w:sz="6" w:space="0" w:color="auto"/>
              <w:right w:val="single" w:sz="6" w:space="0" w:color="auto"/>
            </w:tcBorders>
          </w:tcPr>
          <w:p w14:paraId="4797C6D7" w14:textId="77777777" w:rsidR="00F86114" w:rsidRPr="00B00602" w:rsidRDefault="00F86114" w:rsidP="00D01FC9">
            <w:pPr>
              <w:rPr>
                <w:b w:val="0"/>
                <w:sz w:val="24"/>
                <w:szCs w:val="24"/>
              </w:rPr>
            </w:pPr>
            <w:r w:rsidRPr="00B00602">
              <w:rPr>
                <w:b w:val="0"/>
                <w:sz w:val="24"/>
                <w:szCs w:val="24"/>
              </w:rPr>
              <w:t>Play Duration</w:t>
            </w:r>
          </w:p>
        </w:tc>
      </w:tr>
      <w:tr w:rsidR="00F86114" w:rsidRPr="00643971" w14:paraId="2B0ECFAC" w14:textId="77777777" w:rsidTr="00815597">
        <w:trPr>
          <w:trHeight w:val="911"/>
        </w:trPr>
        <w:tc>
          <w:tcPr>
            <w:tcW w:w="3111" w:type="dxa"/>
            <w:tcBorders>
              <w:top w:val="single" w:sz="6" w:space="0" w:color="auto"/>
              <w:left w:val="single" w:sz="6" w:space="0" w:color="auto"/>
              <w:bottom w:val="single" w:sz="6" w:space="0" w:color="auto"/>
              <w:right w:val="single" w:sz="6" w:space="0" w:color="auto"/>
            </w:tcBorders>
          </w:tcPr>
          <w:p w14:paraId="657CAE24" w14:textId="77777777" w:rsidR="00F86114" w:rsidRPr="00643971" w:rsidRDefault="00F86114" w:rsidP="00D01FC9"/>
        </w:tc>
        <w:tc>
          <w:tcPr>
            <w:tcW w:w="2835" w:type="dxa"/>
            <w:tcBorders>
              <w:top w:val="single" w:sz="6" w:space="0" w:color="auto"/>
              <w:left w:val="single" w:sz="6" w:space="0" w:color="auto"/>
              <w:bottom w:val="single" w:sz="6" w:space="0" w:color="auto"/>
              <w:right w:val="single" w:sz="6" w:space="0" w:color="auto"/>
            </w:tcBorders>
          </w:tcPr>
          <w:p w14:paraId="7B31827A" w14:textId="0762018F" w:rsidR="00F86114" w:rsidRPr="00643971" w:rsidRDefault="00F86114" w:rsidP="00D01FC9"/>
        </w:tc>
        <w:tc>
          <w:tcPr>
            <w:tcW w:w="2693" w:type="dxa"/>
            <w:tcBorders>
              <w:top w:val="single" w:sz="6" w:space="0" w:color="auto"/>
              <w:left w:val="single" w:sz="6" w:space="0" w:color="auto"/>
              <w:bottom w:val="single" w:sz="6" w:space="0" w:color="auto"/>
              <w:right w:val="single" w:sz="6" w:space="0" w:color="auto"/>
            </w:tcBorders>
          </w:tcPr>
          <w:p w14:paraId="5D18B6AB" w14:textId="77777777" w:rsidR="00F86114" w:rsidRPr="00643971" w:rsidRDefault="00F86114" w:rsidP="00D01FC9"/>
        </w:tc>
        <w:tc>
          <w:tcPr>
            <w:tcW w:w="1843" w:type="dxa"/>
            <w:tcBorders>
              <w:top w:val="single" w:sz="6" w:space="0" w:color="auto"/>
              <w:left w:val="single" w:sz="6" w:space="0" w:color="auto"/>
              <w:bottom w:val="single" w:sz="6" w:space="0" w:color="auto"/>
              <w:right w:val="single" w:sz="6" w:space="0" w:color="auto"/>
            </w:tcBorders>
          </w:tcPr>
          <w:p w14:paraId="710A1685" w14:textId="77777777" w:rsidR="00F86114" w:rsidRPr="00643971" w:rsidRDefault="00F86114" w:rsidP="00D01FC9"/>
        </w:tc>
      </w:tr>
      <w:tr w:rsidR="00F86114" w:rsidRPr="00643971" w14:paraId="3F487BAC" w14:textId="77777777" w:rsidTr="00815597">
        <w:trPr>
          <w:trHeight w:val="911"/>
        </w:trPr>
        <w:tc>
          <w:tcPr>
            <w:tcW w:w="3111" w:type="dxa"/>
            <w:tcBorders>
              <w:top w:val="single" w:sz="6" w:space="0" w:color="auto"/>
              <w:left w:val="single" w:sz="6" w:space="0" w:color="auto"/>
              <w:bottom w:val="single" w:sz="6" w:space="0" w:color="auto"/>
              <w:right w:val="single" w:sz="6" w:space="0" w:color="auto"/>
            </w:tcBorders>
          </w:tcPr>
          <w:p w14:paraId="7241CDED" w14:textId="4C3CA56F" w:rsidR="00F86114" w:rsidRPr="00643971" w:rsidRDefault="00F86114" w:rsidP="00D01FC9">
            <w:pPr>
              <w:rPr>
                <w:shd w:val="clear" w:color="auto" w:fill="FFFFFF"/>
              </w:rPr>
            </w:pPr>
          </w:p>
        </w:tc>
        <w:tc>
          <w:tcPr>
            <w:tcW w:w="2835" w:type="dxa"/>
            <w:tcBorders>
              <w:top w:val="single" w:sz="6" w:space="0" w:color="auto"/>
              <w:left w:val="single" w:sz="6" w:space="0" w:color="auto"/>
              <w:bottom w:val="single" w:sz="6" w:space="0" w:color="auto"/>
              <w:right w:val="single" w:sz="6" w:space="0" w:color="auto"/>
            </w:tcBorders>
          </w:tcPr>
          <w:p w14:paraId="6185F222" w14:textId="1AEE8A4E" w:rsidR="00F86114" w:rsidRPr="00643971" w:rsidRDefault="00F86114" w:rsidP="00D01FC9">
            <w:pPr>
              <w:rPr>
                <w:shd w:val="clear" w:color="auto" w:fill="FFFFFF"/>
              </w:rPr>
            </w:pPr>
          </w:p>
        </w:tc>
        <w:tc>
          <w:tcPr>
            <w:tcW w:w="2693" w:type="dxa"/>
            <w:tcBorders>
              <w:top w:val="single" w:sz="6" w:space="0" w:color="auto"/>
              <w:left w:val="single" w:sz="6" w:space="0" w:color="auto"/>
              <w:bottom w:val="single" w:sz="6" w:space="0" w:color="auto"/>
              <w:right w:val="single" w:sz="6" w:space="0" w:color="auto"/>
            </w:tcBorders>
          </w:tcPr>
          <w:p w14:paraId="6AA6F810" w14:textId="02087EA1" w:rsidR="00F86114" w:rsidRPr="00643971" w:rsidRDefault="00F86114" w:rsidP="00D01FC9"/>
        </w:tc>
        <w:tc>
          <w:tcPr>
            <w:tcW w:w="1843" w:type="dxa"/>
            <w:tcBorders>
              <w:top w:val="single" w:sz="6" w:space="0" w:color="auto"/>
              <w:left w:val="single" w:sz="6" w:space="0" w:color="auto"/>
              <w:bottom w:val="single" w:sz="6" w:space="0" w:color="auto"/>
              <w:right w:val="single" w:sz="6" w:space="0" w:color="auto"/>
            </w:tcBorders>
          </w:tcPr>
          <w:p w14:paraId="2287655E" w14:textId="0F5D1C04" w:rsidR="00F86114" w:rsidRPr="00643971" w:rsidRDefault="00F86114" w:rsidP="00D01FC9"/>
        </w:tc>
      </w:tr>
      <w:tr w:rsidR="00F86114" w:rsidRPr="00643971" w14:paraId="22E77EEA" w14:textId="77777777" w:rsidTr="00815597">
        <w:trPr>
          <w:trHeight w:val="911"/>
        </w:trPr>
        <w:tc>
          <w:tcPr>
            <w:tcW w:w="3111" w:type="dxa"/>
            <w:tcBorders>
              <w:top w:val="single" w:sz="6" w:space="0" w:color="auto"/>
              <w:left w:val="single" w:sz="6" w:space="0" w:color="auto"/>
              <w:bottom w:val="single" w:sz="6" w:space="0" w:color="auto"/>
              <w:right w:val="single" w:sz="6" w:space="0" w:color="auto"/>
            </w:tcBorders>
          </w:tcPr>
          <w:p w14:paraId="61DE5B37" w14:textId="5DCE2C19" w:rsidR="00F86114" w:rsidRPr="00643971" w:rsidRDefault="00F86114" w:rsidP="00D01FC9">
            <w:pPr>
              <w:rPr>
                <w:shd w:val="clear" w:color="auto" w:fill="FFFFFF"/>
              </w:rPr>
            </w:pPr>
          </w:p>
        </w:tc>
        <w:tc>
          <w:tcPr>
            <w:tcW w:w="2835" w:type="dxa"/>
            <w:tcBorders>
              <w:top w:val="single" w:sz="6" w:space="0" w:color="auto"/>
              <w:left w:val="single" w:sz="6" w:space="0" w:color="auto"/>
              <w:bottom w:val="single" w:sz="6" w:space="0" w:color="auto"/>
              <w:right w:val="single" w:sz="6" w:space="0" w:color="auto"/>
            </w:tcBorders>
          </w:tcPr>
          <w:p w14:paraId="2A5E2E50" w14:textId="7356A393" w:rsidR="00F86114" w:rsidRPr="00643971" w:rsidRDefault="00F86114" w:rsidP="00D01FC9">
            <w:pPr>
              <w:rPr>
                <w:shd w:val="clear" w:color="auto" w:fill="F7F7F7"/>
              </w:rPr>
            </w:pPr>
          </w:p>
        </w:tc>
        <w:tc>
          <w:tcPr>
            <w:tcW w:w="2693" w:type="dxa"/>
            <w:tcBorders>
              <w:top w:val="single" w:sz="6" w:space="0" w:color="auto"/>
              <w:left w:val="single" w:sz="6" w:space="0" w:color="auto"/>
              <w:bottom w:val="single" w:sz="6" w:space="0" w:color="auto"/>
              <w:right w:val="single" w:sz="6" w:space="0" w:color="auto"/>
            </w:tcBorders>
          </w:tcPr>
          <w:p w14:paraId="40996ED3" w14:textId="77777777" w:rsidR="00F86114" w:rsidRPr="00643971" w:rsidRDefault="00F86114" w:rsidP="00D01FC9">
            <w:pPr>
              <w:rPr>
                <w:shd w:val="clear" w:color="auto" w:fill="F7F7F7"/>
              </w:rPr>
            </w:pPr>
          </w:p>
        </w:tc>
        <w:tc>
          <w:tcPr>
            <w:tcW w:w="1843" w:type="dxa"/>
            <w:tcBorders>
              <w:top w:val="single" w:sz="6" w:space="0" w:color="auto"/>
              <w:left w:val="single" w:sz="6" w:space="0" w:color="auto"/>
              <w:bottom w:val="single" w:sz="6" w:space="0" w:color="auto"/>
              <w:right w:val="single" w:sz="6" w:space="0" w:color="auto"/>
            </w:tcBorders>
          </w:tcPr>
          <w:p w14:paraId="593D620D" w14:textId="465C1704" w:rsidR="00F86114" w:rsidRPr="00643971" w:rsidRDefault="00F86114" w:rsidP="00D01FC9"/>
        </w:tc>
      </w:tr>
      <w:tr w:rsidR="00A54320" w:rsidRPr="00643971" w14:paraId="53A5C4BA" w14:textId="77777777" w:rsidTr="00815597">
        <w:trPr>
          <w:trHeight w:val="911"/>
        </w:trPr>
        <w:tc>
          <w:tcPr>
            <w:tcW w:w="3111" w:type="dxa"/>
            <w:tcBorders>
              <w:top w:val="single" w:sz="6" w:space="0" w:color="auto"/>
              <w:left w:val="single" w:sz="6" w:space="0" w:color="auto"/>
              <w:bottom w:val="single" w:sz="6" w:space="0" w:color="auto"/>
              <w:right w:val="single" w:sz="6" w:space="0" w:color="auto"/>
            </w:tcBorders>
          </w:tcPr>
          <w:p w14:paraId="0730ABEB" w14:textId="77777777" w:rsidR="00A54320" w:rsidRPr="00643971" w:rsidRDefault="00A54320" w:rsidP="00D01FC9">
            <w:pPr>
              <w:rPr>
                <w:shd w:val="clear" w:color="auto" w:fill="F7F7F7"/>
              </w:rPr>
            </w:pPr>
          </w:p>
        </w:tc>
        <w:tc>
          <w:tcPr>
            <w:tcW w:w="2835" w:type="dxa"/>
            <w:tcBorders>
              <w:top w:val="single" w:sz="6" w:space="0" w:color="auto"/>
              <w:left w:val="single" w:sz="6" w:space="0" w:color="auto"/>
              <w:bottom w:val="single" w:sz="6" w:space="0" w:color="auto"/>
              <w:right w:val="single" w:sz="6" w:space="0" w:color="auto"/>
            </w:tcBorders>
          </w:tcPr>
          <w:p w14:paraId="713FF829" w14:textId="77777777" w:rsidR="00A54320" w:rsidRPr="00643971" w:rsidRDefault="00A54320" w:rsidP="00D01FC9">
            <w:pPr>
              <w:rPr>
                <w:shd w:val="clear" w:color="auto" w:fill="F7F7F7"/>
              </w:rPr>
            </w:pPr>
          </w:p>
        </w:tc>
        <w:tc>
          <w:tcPr>
            <w:tcW w:w="2693" w:type="dxa"/>
            <w:tcBorders>
              <w:top w:val="single" w:sz="6" w:space="0" w:color="auto"/>
              <w:left w:val="single" w:sz="6" w:space="0" w:color="auto"/>
              <w:bottom w:val="single" w:sz="6" w:space="0" w:color="auto"/>
              <w:right w:val="single" w:sz="6" w:space="0" w:color="auto"/>
            </w:tcBorders>
          </w:tcPr>
          <w:p w14:paraId="3E203A06" w14:textId="77777777" w:rsidR="00A54320" w:rsidRPr="00643971" w:rsidRDefault="00A54320" w:rsidP="00D01FC9"/>
        </w:tc>
        <w:tc>
          <w:tcPr>
            <w:tcW w:w="1843" w:type="dxa"/>
            <w:tcBorders>
              <w:top w:val="single" w:sz="6" w:space="0" w:color="auto"/>
              <w:left w:val="single" w:sz="6" w:space="0" w:color="auto"/>
              <w:bottom w:val="single" w:sz="6" w:space="0" w:color="auto"/>
              <w:right w:val="single" w:sz="6" w:space="0" w:color="auto"/>
            </w:tcBorders>
          </w:tcPr>
          <w:p w14:paraId="755EDF34" w14:textId="77777777" w:rsidR="00A54320" w:rsidRDefault="00A54320" w:rsidP="00D01FC9"/>
        </w:tc>
      </w:tr>
      <w:tr w:rsidR="00A54320" w:rsidRPr="00643971" w14:paraId="5D73E4A8" w14:textId="77777777" w:rsidTr="00815597">
        <w:trPr>
          <w:trHeight w:val="911"/>
        </w:trPr>
        <w:tc>
          <w:tcPr>
            <w:tcW w:w="3111" w:type="dxa"/>
            <w:tcBorders>
              <w:top w:val="single" w:sz="6" w:space="0" w:color="auto"/>
              <w:left w:val="single" w:sz="6" w:space="0" w:color="auto"/>
              <w:bottom w:val="single" w:sz="6" w:space="0" w:color="auto"/>
              <w:right w:val="single" w:sz="6" w:space="0" w:color="auto"/>
            </w:tcBorders>
          </w:tcPr>
          <w:p w14:paraId="70D864A7" w14:textId="77777777" w:rsidR="00A54320" w:rsidRPr="00643971" w:rsidRDefault="00A54320" w:rsidP="00D01FC9">
            <w:pPr>
              <w:rPr>
                <w:shd w:val="clear" w:color="auto" w:fill="F7F7F7"/>
              </w:rPr>
            </w:pPr>
          </w:p>
        </w:tc>
        <w:tc>
          <w:tcPr>
            <w:tcW w:w="2835" w:type="dxa"/>
            <w:tcBorders>
              <w:top w:val="single" w:sz="6" w:space="0" w:color="auto"/>
              <w:left w:val="single" w:sz="6" w:space="0" w:color="auto"/>
              <w:bottom w:val="single" w:sz="6" w:space="0" w:color="auto"/>
              <w:right w:val="single" w:sz="6" w:space="0" w:color="auto"/>
            </w:tcBorders>
          </w:tcPr>
          <w:p w14:paraId="389A5B2C" w14:textId="77777777" w:rsidR="00A54320" w:rsidRPr="00643971" w:rsidRDefault="00A54320" w:rsidP="00D01FC9">
            <w:pPr>
              <w:rPr>
                <w:shd w:val="clear" w:color="auto" w:fill="F7F7F7"/>
              </w:rPr>
            </w:pPr>
          </w:p>
        </w:tc>
        <w:tc>
          <w:tcPr>
            <w:tcW w:w="2693" w:type="dxa"/>
            <w:tcBorders>
              <w:top w:val="single" w:sz="6" w:space="0" w:color="auto"/>
              <w:left w:val="single" w:sz="6" w:space="0" w:color="auto"/>
              <w:bottom w:val="single" w:sz="6" w:space="0" w:color="auto"/>
              <w:right w:val="single" w:sz="6" w:space="0" w:color="auto"/>
            </w:tcBorders>
          </w:tcPr>
          <w:p w14:paraId="14A86E3F" w14:textId="77777777" w:rsidR="00A54320" w:rsidRPr="00643971" w:rsidRDefault="00A54320" w:rsidP="00D01FC9"/>
        </w:tc>
        <w:tc>
          <w:tcPr>
            <w:tcW w:w="1843" w:type="dxa"/>
            <w:tcBorders>
              <w:top w:val="single" w:sz="6" w:space="0" w:color="auto"/>
              <w:left w:val="single" w:sz="6" w:space="0" w:color="auto"/>
              <w:bottom w:val="single" w:sz="6" w:space="0" w:color="auto"/>
              <w:right w:val="single" w:sz="6" w:space="0" w:color="auto"/>
            </w:tcBorders>
          </w:tcPr>
          <w:p w14:paraId="1C9A1066" w14:textId="77777777" w:rsidR="00A54320" w:rsidRDefault="00A54320" w:rsidP="00D01FC9"/>
        </w:tc>
      </w:tr>
      <w:tr w:rsidR="00A54320" w:rsidRPr="00643971" w14:paraId="2369242B" w14:textId="77777777" w:rsidTr="00815597">
        <w:trPr>
          <w:trHeight w:val="911"/>
        </w:trPr>
        <w:tc>
          <w:tcPr>
            <w:tcW w:w="3111" w:type="dxa"/>
            <w:tcBorders>
              <w:top w:val="single" w:sz="6" w:space="0" w:color="auto"/>
              <w:left w:val="single" w:sz="6" w:space="0" w:color="auto"/>
              <w:bottom w:val="single" w:sz="6" w:space="0" w:color="auto"/>
              <w:right w:val="single" w:sz="6" w:space="0" w:color="auto"/>
            </w:tcBorders>
          </w:tcPr>
          <w:p w14:paraId="08D456CA" w14:textId="77777777" w:rsidR="00A54320" w:rsidRPr="00643971" w:rsidRDefault="00A54320" w:rsidP="00D01FC9">
            <w:pPr>
              <w:rPr>
                <w:shd w:val="clear" w:color="auto" w:fill="F7F7F7"/>
              </w:rPr>
            </w:pPr>
          </w:p>
        </w:tc>
        <w:tc>
          <w:tcPr>
            <w:tcW w:w="2835" w:type="dxa"/>
            <w:tcBorders>
              <w:top w:val="single" w:sz="6" w:space="0" w:color="auto"/>
              <w:left w:val="single" w:sz="6" w:space="0" w:color="auto"/>
              <w:bottom w:val="single" w:sz="6" w:space="0" w:color="auto"/>
              <w:right w:val="single" w:sz="6" w:space="0" w:color="auto"/>
            </w:tcBorders>
          </w:tcPr>
          <w:p w14:paraId="55123343" w14:textId="77777777" w:rsidR="00A54320" w:rsidRPr="00643971" w:rsidRDefault="00A54320" w:rsidP="00D01FC9">
            <w:pPr>
              <w:rPr>
                <w:shd w:val="clear" w:color="auto" w:fill="F7F7F7"/>
              </w:rPr>
            </w:pPr>
          </w:p>
        </w:tc>
        <w:tc>
          <w:tcPr>
            <w:tcW w:w="2693" w:type="dxa"/>
            <w:tcBorders>
              <w:top w:val="single" w:sz="6" w:space="0" w:color="auto"/>
              <w:left w:val="single" w:sz="6" w:space="0" w:color="auto"/>
              <w:bottom w:val="single" w:sz="6" w:space="0" w:color="auto"/>
              <w:right w:val="single" w:sz="6" w:space="0" w:color="auto"/>
            </w:tcBorders>
          </w:tcPr>
          <w:p w14:paraId="36456DCD" w14:textId="77777777" w:rsidR="00A54320" w:rsidRPr="00643971" w:rsidRDefault="00A54320" w:rsidP="00D01FC9"/>
        </w:tc>
        <w:tc>
          <w:tcPr>
            <w:tcW w:w="1843" w:type="dxa"/>
            <w:tcBorders>
              <w:top w:val="single" w:sz="6" w:space="0" w:color="auto"/>
              <w:left w:val="single" w:sz="6" w:space="0" w:color="auto"/>
              <w:bottom w:val="single" w:sz="6" w:space="0" w:color="auto"/>
              <w:right w:val="single" w:sz="6" w:space="0" w:color="auto"/>
            </w:tcBorders>
          </w:tcPr>
          <w:p w14:paraId="209230DC" w14:textId="77777777" w:rsidR="00A54320" w:rsidRDefault="00A54320" w:rsidP="00D01FC9"/>
        </w:tc>
      </w:tr>
      <w:tr w:rsidR="00414546" w:rsidRPr="00643971" w14:paraId="10988CE3" w14:textId="77777777" w:rsidTr="00E75C5A">
        <w:trPr>
          <w:trHeight w:val="911"/>
        </w:trPr>
        <w:tc>
          <w:tcPr>
            <w:tcW w:w="8639" w:type="dxa"/>
            <w:gridSpan w:val="3"/>
            <w:tcBorders>
              <w:top w:val="single" w:sz="6" w:space="0" w:color="auto"/>
              <w:left w:val="single" w:sz="6" w:space="0" w:color="auto"/>
              <w:bottom w:val="single" w:sz="6" w:space="0" w:color="auto"/>
              <w:right w:val="single" w:sz="6" w:space="0" w:color="auto"/>
            </w:tcBorders>
          </w:tcPr>
          <w:p w14:paraId="082DEEEE" w14:textId="0CE429BC" w:rsidR="00414546" w:rsidRPr="00643971" w:rsidRDefault="00414546" w:rsidP="00973C6C">
            <w:pPr>
              <w:jc w:val="right"/>
            </w:pPr>
            <w:r>
              <w:t xml:space="preserve">Total </w:t>
            </w:r>
            <w:r w:rsidR="00973C6C">
              <w:t>Play Duration</w:t>
            </w:r>
            <w:r>
              <w:t>:</w:t>
            </w:r>
          </w:p>
        </w:tc>
        <w:tc>
          <w:tcPr>
            <w:tcW w:w="1843" w:type="dxa"/>
            <w:tcBorders>
              <w:top w:val="single" w:sz="6" w:space="0" w:color="auto"/>
              <w:left w:val="single" w:sz="6" w:space="0" w:color="auto"/>
              <w:bottom w:val="single" w:sz="6" w:space="0" w:color="auto"/>
              <w:right w:val="single" w:sz="6" w:space="0" w:color="auto"/>
            </w:tcBorders>
          </w:tcPr>
          <w:p w14:paraId="6533D5A8" w14:textId="77777777" w:rsidR="00414546" w:rsidRDefault="00414546" w:rsidP="00D01FC9"/>
        </w:tc>
      </w:tr>
    </w:tbl>
    <w:p w14:paraId="73BB41CD" w14:textId="77777777" w:rsidR="00831A55" w:rsidRDefault="00831A55" w:rsidP="005F0E62">
      <w:pPr>
        <w:pStyle w:val="Default"/>
        <w:outlineLvl w:val="0"/>
        <w:rPr>
          <w:b/>
          <w:bCs/>
          <w:sz w:val="22"/>
          <w:szCs w:val="22"/>
        </w:rPr>
      </w:pPr>
    </w:p>
    <w:p w14:paraId="3E6AA6C2" w14:textId="6A2049C7" w:rsidR="00BA157E" w:rsidRDefault="002060AE" w:rsidP="005F0E62">
      <w:pPr>
        <w:pStyle w:val="Default"/>
        <w:outlineLvl w:val="0"/>
        <w:rPr>
          <w:sz w:val="22"/>
          <w:szCs w:val="22"/>
        </w:rPr>
      </w:pPr>
      <w:r w:rsidRPr="005C7406">
        <w:rPr>
          <w:b/>
          <w:bCs/>
          <w:sz w:val="22"/>
          <w:szCs w:val="22"/>
        </w:rPr>
        <w:t>Time Allowed</w:t>
      </w:r>
      <w:r w:rsidR="005C7406">
        <w:rPr>
          <w:b/>
          <w:bCs/>
          <w:sz w:val="22"/>
          <w:szCs w:val="22"/>
        </w:rPr>
        <w:t>:</w:t>
      </w:r>
      <w:r w:rsidRPr="00A54320">
        <w:rPr>
          <w:sz w:val="22"/>
          <w:szCs w:val="22"/>
        </w:rPr>
        <w:t xml:space="preserve"> In Advanced Medium, Medium, Elementary and Pairs Dressage to Music the time allowed is 4½ to 5 minutes. In Novice and Prelim Dressage to Music the time allowed is 4 to 5 minutes. All DTM tests are timed from the first halt to the final halt.</w:t>
      </w:r>
      <w:r w:rsidR="000E006D">
        <w:rPr>
          <w:sz w:val="22"/>
          <w:szCs w:val="22"/>
        </w:rPr>
        <w:t xml:space="preserve"> </w:t>
      </w:r>
    </w:p>
    <w:p w14:paraId="48E87B25" w14:textId="77777777" w:rsidR="00BA157E" w:rsidRDefault="00BA157E" w:rsidP="005F0E62">
      <w:pPr>
        <w:pStyle w:val="Default"/>
        <w:outlineLvl w:val="0"/>
        <w:rPr>
          <w:sz w:val="22"/>
          <w:szCs w:val="22"/>
        </w:rPr>
      </w:pPr>
    </w:p>
    <w:p w14:paraId="54537D1E" w14:textId="1C8C2EB4" w:rsidR="00943B54" w:rsidRPr="00973C6C" w:rsidRDefault="000E006D" w:rsidP="005F0E62">
      <w:pPr>
        <w:pStyle w:val="Default"/>
        <w:outlineLvl w:val="0"/>
        <w:rPr>
          <w:sz w:val="22"/>
          <w:szCs w:val="22"/>
        </w:rPr>
      </w:pPr>
      <w:r>
        <w:rPr>
          <w:sz w:val="22"/>
          <w:szCs w:val="22"/>
        </w:rPr>
        <w:t xml:space="preserve">If </w:t>
      </w:r>
      <w:r w:rsidR="00943B54" w:rsidRPr="00A54320">
        <w:rPr>
          <w:sz w:val="22"/>
          <w:szCs w:val="22"/>
        </w:rPr>
        <w:t>the music fails at any other time, the rider must keep going unless the judge at C signals for the rider to stop. It is very important that a definite signal to start is given. No more than 20 seconds of introductory music may be played before the entry at A.</w:t>
      </w:r>
    </w:p>
    <w:sectPr w:rsidR="00943B54" w:rsidRPr="00973C6C" w:rsidSect="00180AFA">
      <w:type w:val="continuous"/>
      <w:pgSz w:w="11901" w:h="16817"/>
      <w:pgMar w:top="284" w:right="567" w:bottom="284" w:left="48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03E05" w14:textId="77777777" w:rsidR="00812346" w:rsidRDefault="00812346" w:rsidP="00745A3F">
      <w:r>
        <w:separator/>
      </w:r>
    </w:p>
  </w:endnote>
  <w:endnote w:type="continuationSeparator" w:id="0">
    <w:p w14:paraId="38CFAF8B" w14:textId="77777777" w:rsidR="00812346" w:rsidRDefault="00812346" w:rsidP="0074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787" w14:textId="77777777" w:rsidR="00902475" w:rsidRDefault="00902475">
    <w:pPr>
      <w:pStyle w:val="Footer"/>
      <w:jc w:val="right"/>
    </w:pPr>
    <w:r>
      <w:fldChar w:fldCharType="begin"/>
    </w:r>
    <w:r>
      <w:instrText xml:space="preserve"> PAGE   \* MERGEFORMAT </w:instrText>
    </w:r>
    <w:r>
      <w:fldChar w:fldCharType="separate"/>
    </w:r>
    <w:r w:rsidR="005106B5">
      <w:rPr>
        <w:noProof/>
      </w:rPr>
      <w:t>1</w:t>
    </w:r>
    <w:r>
      <w:rPr>
        <w:noProof/>
      </w:rPr>
      <w:fldChar w:fldCharType="end"/>
    </w:r>
  </w:p>
  <w:p w14:paraId="543E2EA6" w14:textId="77777777" w:rsidR="00902475" w:rsidRDefault="0090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6032" w14:textId="77777777" w:rsidR="00812346" w:rsidRDefault="00812346" w:rsidP="00745A3F">
      <w:r>
        <w:separator/>
      </w:r>
    </w:p>
  </w:footnote>
  <w:footnote w:type="continuationSeparator" w:id="0">
    <w:p w14:paraId="4BA15CA8" w14:textId="77777777" w:rsidR="00812346" w:rsidRDefault="00812346" w:rsidP="00745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68CD"/>
    <w:multiLevelType w:val="hybridMultilevel"/>
    <w:tmpl w:val="92F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67BBF"/>
    <w:multiLevelType w:val="hybridMultilevel"/>
    <w:tmpl w:val="69C0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C5CF8"/>
    <w:multiLevelType w:val="hybridMultilevel"/>
    <w:tmpl w:val="D8340522"/>
    <w:lvl w:ilvl="0" w:tplc="C3BEEA8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867AE"/>
    <w:multiLevelType w:val="hybridMultilevel"/>
    <w:tmpl w:val="9610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375212">
    <w:abstractNumId w:val="0"/>
  </w:num>
  <w:num w:numId="2" w16cid:durableId="781651906">
    <w:abstractNumId w:val="3"/>
  </w:num>
  <w:num w:numId="3" w16cid:durableId="754521465">
    <w:abstractNumId w:val="2"/>
  </w:num>
  <w:num w:numId="4" w16cid:durableId="95768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0B"/>
    <w:rsid w:val="00000585"/>
    <w:rsid w:val="00000EB3"/>
    <w:rsid w:val="00001CB0"/>
    <w:rsid w:val="00001E7F"/>
    <w:rsid w:val="0000275A"/>
    <w:rsid w:val="00003C99"/>
    <w:rsid w:val="0000485D"/>
    <w:rsid w:val="00004ED9"/>
    <w:rsid w:val="00006C2A"/>
    <w:rsid w:val="00007102"/>
    <w:rsid w:val="000073AA"/>
    <w:rsid w:val="00007580"/>
    <w:rsid w:val="0001545E"/>
    <w:rsid w:val="000156AB"/>
    <w:rsid w:val="00015A5D"/>
    <w:rsid w:val="00016C3D"/>
    <w:rsid w:val="00016DC9"/>
    <w:rsid w:val="00025AE0"/>
    <w:rsid w:val="00025DA8"/>
    <w:rsid w:val="00027CA9"/>
    <w:rsid w:val="00033CCF"/>
    <w:rsid w:val="00034B87"/>
    <w:rsid w:val="00034FCF"/>
    <w:rsid w:val="000359A3"/>
    <w:rsid w:val="000369E7"/>
    <w:rsid w:val="00036AFE"/>
    <w:rsid w:val="00036FB3"/>
    <w:rsid w:val="00042570"/>
    <w:rsid w:val="00043B4B"/>
    <w:rsid w:val="00044ABA"/>
    <w:rsid w:val="00044CFF"/>
    <w:rsid w:val="00047F91"/>
    <w:rsid w:val="000522C8"/>
    <w:rsid w:val="00052957"/>
    <w:rsid w:val="00052D64"/>
    <w:rsid w:val="00053A26"/>
    <w:rsid w:val="000540C8"/>
    <w:rsid w:val="00054DD9"/>
    <w:rsid w:val="00055DCD"/>
    <w:rsid w:val="00056AE2"/>
    <w:rsid w:val="00061E02"/>
    <w:rsid w:val="00062624"/>
    <w:rsid w:val="00062EAE"/>
    <w:rsid w:val="00066A8D"/>
    <w:rsid w:val="00072486"/>
    <w:rsid w:val="00072A4C"/>
    <w:rsid w:val="00073302"/>
    <w:rsid w:val="000735CD"/>
    <w:rsid w:val="00073B63"/>
    <w:rsid w:val="000774BA"/>
    <w:rsid w:val="00077EFE"/>
    <w:rsid w:val="00083069"/>
    <w:rsid w:val="000833C4"/>
    <w:rsid w:val="00085129"/>
    <w:rsid w:val="000855B9"/>
    <w:rsid w:val="0009218F"/>
    <w:rsid w:val="0009266A"/>
    <w:rsid w:val="00092E18"/>
    <w:rsid w:val="00094E3B"/>
    <w:rsid w:val="000954F9"/>
    <w:rsid w:val="00095A3C"/>
    <w:rsid w:val="00095D4C"/>
    <w:rsid w:val="00096A24"/>
    <w:rsid w:val="0009740A"/>
    <w:rsid w:val="000A0604"/>
    <w:rsid w:val="000A0F62"/>
    <w:rsid w:val="000A194E"/>
    <w:rsid w:val="000A348D"/>
    <w:rsid w:val="000A5289"/>
    <w:rsid w:val="000A6724"/>
    <w:rsid w:val="000A6ECE"/>
    <w:rsid w:val="000B0029"/>
    <w:rsid w:val="000B067E"/>
    <w:rsid w:val="000B1CBD"/>
    <w:rsid w:val="000B1DDC"/>
    <w:rsid w:val="000B27F8"/>
    <w:rsid w:val="000B30CE"/>
    <w:rsid w:val="000B64C5"/>
    <w:rsid w:val="000B7558"/>
    <w:rsid w:val="000B759D"/>
    <w:rsid w:val="000B75F1"/>
    <w:rsid w:val="000B7B7C"/>
    <w:rsid w:val="000C0AB8"/>
    <w:rsid w:val="000C12FF"/>
    <w:rsid w:val="000C27F1"/>
    <w:rsid w:val="000C289A"/>
    <w:rsid w:val="000C3152"/>
    <w:rsid w:val="000C44E3"/>
    <w:rsid w:val="000C50E5"/>
    <w:rsid w:val="000C664F"/>
    <w:rsid w:val="000C6841"/>
    <w:rsid w:val="000C719B"/>
    <w:rsid w:val="000D020F"/>
    <w:rsid w:val="000D2BB9"/>
    <w:rsid w:val="000D39BD"/>
    <w:rsid w:val="000D4F21"/>
    <w:rsid w:val="000D63A7"/>
    <w:rsid w:val="000D6407"/>
    <w:rsid w:val="000D6A70"/>
    <w:rsid w:val="000D6DE0"/>
    <w:rsid w:val="000E006D"/>
    <w:rsid w:val="000E15C0"/>
    <w:rsid w:val="000E1E89"/>
    <w:rsid w:val="000E47C3"/>
    <w:rsid w:val="000E5EEC"/>
    <w:rsid w:val="000F03E6"/>
    <w:rsid w:val="000F0D47"/>
    <w:rsid w:val="000F23A0"/>
    <w:rsid w:val="000F35E0"/>
    <w:rsid w:val="000F44E6"/>
    <w:rsid w:val="000F4A9D"/>
    <w:rsid w:val="000F62EF"/>
    <w:rsid w:val="00101790"/>
    <w:rsid w:val="001045E1"/>
    <w:rsid w:val="00104900"/>
    <w:rsid w:val="00105BE1"/>
    <w:rsid w:val="001116D8"/>
    <w:rsid w:val="0011232C"/>
    <w:rsid w:val="001135C2"/>
    <w:rsid w:val="00113CB0"/>
    <w:rsid w:val="001165A7"/>
    <w:rsid w:val="00116ACC"/>
    <w:rsid w:val="001204C1"/>
    <w:rsid w:val="00122EB2"/>
    <w:rsid w:val="00123264"/>
    <w:rsid w:val="001235AA"/>
    <w:rsid w:val="0012444C"/>
    <w:rsid w:val="00125987"/>
    <w:rsid w:val="00125D55"/>
    <w:rsid w:val="00126597"/>
    <w:rsid w:val="00126D04"/>
    <w:rsid w:val="00127D1B"/>
    <w:rsid w:val="001303F8"/>
    <w:rsid w:val="00133FF1"/>
    <w:rsid w:val="001342A2"/>
    <w:rsid w:val="0013463F"/>
    <w:rsid w:val="001358E6"/>
    <w:rsid w:val="00135CC6"/>
    <w:rsid w:val="00140138"/>
    <w:rsid w:val="001416D9"/>
    <w:rsid w:val="001426D4"/>
    <w:rsid w:val="001427B7"/>
    <w:rsid w:val="00142F02"/>
    <w:rsid w:val="001430D7"/>
    <w:rsid w:val="0014499E"/>
    <w:rsid w:val="0014568F"/>
    <w:rsid w:val="001512F5"/>
    <w:rsid w:val="001513EA"/>
    <w:rsid w:val="00152210"/>
    <w:rsid w:val="00153D71"/>
    <w:rsid w:val="001549CF"/>
    <w:rsid w:val="00154D2C"/>
    <w:rsid w:val="00160E61"/>
    <w:rsid w:val="00161FAC"/>
    <w:rsid w:val="0016359B"/>
    <w:rsid w:val="00163BBD"/>
    <w:rsid w:val="00164D50"/>
    <w:rsid w:val="001662F6"/>
    <w:rsid w:val="001666E6"/>
    <w:rsid w:val="00166894"/>
    <w:rsid w:val="00167B6A"/>
    <w:rsid w:val="00170431"/>
    <w:rsid w:val="00172C64"/>
    <w:rsid w:val="0017302D"/>
    <w:rsid w:val="00174BE1"/>
    <w:rsid w:val="00175211"/>
    <w:rsid w:val="00175856"/>
    <w:rsid w:val="00175879"/>
    <w:rsid w:val="001764D9"/>
    <w:rsid w:val="00180AFA"/>
    <w:rsid w:val="00180CA5"/>
    <w:rsid w:val="001839E1"/>
    <w:rsid w:val="00184AC4"/>
    <w:rsid w:val="00186376"/>
    <w:rsid w:val="00186ABA"/>
    <w:rsid w:val="0018790F"/>
    <w:rsid w:val="001909BC"/>
    <w:rsid w:val="00191337"/>
    <w:rsid w:val="0019141C"/>
    <w:rsid w:val="001920FA"/>
    <w:rsid w:val="001946A1"/>
    <w:rsid w:val="00197A02"/>
    <w:rsid w:val="001A075F"/>
    <w:rsid w:val="001A0780"/>
    <w:rsid w:val="001A1FEA"/>
    <w:rsid w:val="001A32E3"/>
    <w:rsid w:val="001A51BB"/>
    <w:rsid w:val="001A54CE"/>
    <w:rsid w:val="001A6708"/>
    <w:rsid w:val="001A6F51"/>
    <w:rsid w:val="001B0508"/>
    <w:rsid w:val="001B0E8A"/>
    <w:rsid w:val="001B1C44"/>
    <w:rsid w:val="001B1E96"/>
    <w:rsid w:val="001B3020"/>
    <w:rsid w:val="001B3649"/>
    <w:rsid w:val="001B3DDC"/>
    <w:rsid w:val="001B5DC2"/>
    <w:rsid w:val="001B77D5"/>
    <w:rsid w:val="001B7822"/>
    <w:rsid w:val="001C0187"/>
    <w:rsid w:val="001C0DCC"/>
    <w:rsid w:val="001C1DFC"/>
    <w:rsid w:val="001C2094"/>
    <w:rsid w:val="001C3886"/>
    <w:rsid w:val="001C3FB5"/>
    <w:rsid w:val="001C47E1"/>
    <w:rsid w:val="001C5489"/>
    <w:rsid w:val="001C6A3C"/>
    <w:rsid w:val="001C6DFA"/>
    <w:rsid w:val="001C6F1A"/>
    <w:rsid w:val="001D0CC1"/>
    <w:rsid w:val="001D1CC6"/>
    <w:rsid w:val="001D24DE"/>
    <w:rsid w:val="001D2521"/>
    <w:rsid w:val="001D2551"/>
    <w:rsid w:val="001D340A"/>
    <w:rsid w:val="001D5007"/>
    <w:rsid w:val="001E1469"/>
    <w:rsid w:val="001E5AE3"/>
    <w:rsid w:val="001E7331"/>
    <w:rsid w:val="001F0AF1"/>
    <w:rsid w:val="001F328E"/>
    <w:rsid w:val="001F4FA4"/>
    <w:rsid w:val="001F540C"/>
    <w:rsid w:val="001F55AA"/>
    <w:rsid w:val="001F5A67"/>
    <w:rsid w:val="001F60C6"/>
    <w:rsid w:val="001F6D35"/>
    <w:rsid w:val="001F7F12"/>
    <w:rsid w:val="00200170"/>
    <w:rsid w:val="00201913"/>
    <w:rsid w:val="0020232E"/>
    <w:rsid w:val="00202B83"/>
    <w:rsid w:val="00203FA5"/>
    <w:rsid w:val="00204279"/>
    <w:rsid w:val="002060AE"/>
    <w:rsid w:val="00207BB5"/>
    <w:rsid w:val="00210654"/>
    <w:rsid w:val="0021075B"/>
    <w:rsid w:val="00210EDE"/>
    <w:rsid w:val="00211227"/>
    <w:rsid w:val="0021161B"/>
    <w:rsid w:val="00211683"/>
    <w:rsid w:val="002118E0"/>
    <w:rsid w:val="002119C2"/>
    <w:rsid w:val="00214146"/>
    <w:rsid w:val="0021416B"/>
    <w:rsid w:val="0022105A"/>
    <w:rsid w:val="0022246F"/>
    <w:rsid w:val="002246A1"/>
    <w:rsid w:val="00224A3E"/>
    <w:rsid w:val="00224D15"/>
    <w:rsid w:val="002250AE"/>
    <w:rsid w:val="002250FB"/>
    <w:rsid w:val="002258CE"/>
    <w:rsid w:val="002260A1"/>
    <w:rsid w:val="00231C45"/>
    <w:rsid w:val="00233990"/>
    <w:rsid w:val="00237681"/>
    <w:rsid w:val="0024145D"/>
    <w:rsid w:val="00243150"/>
    <w:rsid w:val="0024389A"/>
    <w:rsid w:val="00243F3C"/>
    <w:rsid w:val="0024489C"/>
    <w:rsid w:val="00247AD7"/>
    <w:rsid w:val="00250993"/>
    <w:rsid w:val="0025100E"/>
    <w:rsid w:val="00251781"/>
    <w:rsid w:val="0025440B"/>
    <w:rsid w:val="002553F9"/>
    <w:rsid w:val="00255589"/>
    <w:rsid w:val="00255663"/>
    <w:rsid w:val="002560EB"/>
    <w:rsid w:val="002566F9"/>
    <w:rsid w:val="00257871"/>
    <w:rsid w:val="00257D2B"/>
    <w:rsid w:val="002631C3"/>
    <w:rsid w:val="002647C6"/>
    <w:rsid w:val="002659BA"/>
    <w:rsid w:val="00266009"/>
    <w:rsid w:val="00266794"/>
    <w:rsid w:val="00267B08"/>
    <w:rsid w:val="00273597"/>
    <w:rsid w:val="00273F9A"/>
    <w:rsid w:val="002746DD"/>
    <w:rsid w:val="00274A80"/>
    <w:rsid w:val="00276B9F"/>
    <w:rsid w:val="0027752D"/>
    <w:rsid w:val="00277701"/>
    <w:rsid w:val="00282F2B"/>
    <w:rsid w:val="00283CBB"/>
    <w:rsid w:val="002840D5"/>
    <w:rsid w:val="00284CF2"/>
    <w:rsid w:val="00284D52"/>
    <w:rsid w:val="00285D1A"/>
    <w:rsid w:val="00286198"/>
    <w:rsid w:val="00286BBC"/>
    <w:rsid w:val="002900AF"/>
    <w:rsid w:val="0029047B"/>
    <w:rsid w:val="002922E4"/>
    <w:rsid w:val="00293F81"/>
    <w:rsid w:val="00294AE1"/>
    <w:rsid w:val="00295631"/>
    <w:rsid w:val="002A0EA2"/>
    <w:rsid w:val="002A2783"/>
    <w:rsid w:val="002A39FA"/>
    <w:rsid w:val="002B03E5"/>
    <w:rsid w:val="002B1ADF"/>
    <w:rsid w:val="002B3710"/>
    <w:rsid w:val="002B39B1"/>
    <w:rsid w:val="002B4456"/>
    <w:rsid w:val="002B59B4"/>
    <w:rsid w:val="002B6802"/>
    <w:rsid w:val="002C01B9"/>
    <w:rsid w:val="002C27E6"/>
    <w:rsid w:val="002C44CF"/>
    <w:rsid w:val="002C56EF"/>
    <w:rsid w:val="002C6B60"/>
    <w:rsid w:val="002D19FE"/>
    <w:rsid w:val="002D2598"/>
    <w:rsid w:val="002D4055"/>
    <w:rsid w:val="002D41E8"/>
    <w:rsid w:val="002D5126"/>
    <w:rsid w:val="002D5142"/>
    <w:rsid w:val="002D5565"/>
    <w:rsid w:val="002D6350"/>
    <w:rsid w:val="002D79A7"/>
    <w:rsid w:val="002E0BDF"/>
    <w:rsid w:val="002E20BC"/>
    <w:rsid w:val="002E2369"/>
    <w:rsid w:val="002E385A"/>
    <w:rsid w:val="002E5468"/>
    <w:rsid w:val="002E761F"/>
    <w:rsid w:val="002E7FA1"/>
    <w:rsid w:val="002F0857"/>
    <w:rsid w:val="002F1A03"/>
    <w:rsid w:val="002F5B6C"/>
    <w:rsid w:val="002F6103"/>
    <w:rsid w:val="002F6EB0"/>
    <w:rsid w:val="002F6FDE"/>
    <w:rsid w:val="00302D40"/>
    <w:rsid w:val="00302E50"/>
    <w:rsid w:val="00303B3B"/>
    <w:rsid w:val="00303C27"/>
    <w:rsid w:val="0030483C"/>
    <w:rsid w:val="00305174"/>
    <w:rsid w:val="00310437"/>
    <w:rsid w:val="003104C7"/>
    <w:rsid w:val="00314267"/>
    <w:rsid w:val="00315CA9"/>
    <w:rsid w:val="00315F9F"/>
    <w:rsid w:val="00317269"/>
    <w:rsid w:val="00317282"/>
    <w:rsid w:val="00317A06"/>
    <w:rsid w:val="00320C26"/>
    <w:rsid w:val="00321BE8"/>
    <w:rsid w:val="003230B3"/>
    <w:rsid w:val="00325DDF"/>
    <w:rsid w:val="00325FD5"/>
    <w:rsid w:val="00326D28"/>
    <w:rsid w:val="00326E6B"/>
    <w:rsid w:val="003273C2"/>
    <w:rsid w:val="00327422"/>
    <w:rsid w:val="0032749A"/>
    <w:rsid w:val="00330110"/>
    <w:rsid w:val="003310AF"/>
    <w:rsid w:val="00331CF8"/>
    <w:rsid w:val="00331ECC"/>
    <w:rsid w:val="00333B7A"/>
    <w:rsid w:val="00333D1A"/>
    <w:rsid w:val="00335779"/>
    <w:rsid w:val="003361D5"/>
    <w:rsid w:val="00340B66"/>
    <w:rsid w:val="00344FC9"/>
    <w:rsid w:val="003450F6"/>
    <w:rsid w:val="00345721"/>
    <w:rsid w:val="00346B85"/>
    <w:rsid w:val="00346BBB"/>
    <w:rsid w:val="0035284B"/>
    <w:rsid w:val="00352F9C"/>
    <w:rsid w:val="00355CB5"/>
    <w:rsid w:val="00355D75"/>
    <w:rsid w:val="003619C4"/>
    <w:rsid w:val="00361C1B"/>
    <w:rsid w:val="0036212B"/>
    <w:rsid w:val="00364B24"/>
    <w:rsid w:val="0036537F"/>
    <w:rsid w:val="00366EF2"/>
    <w:rsid w:val="003722BF"/>
    <w:rsid w:val="00372652"/>
    <w:rsid w:val="00373134"/>
    <w:rsid w:val="003742E9"/>
    <w:rsid w:val="003756D4"/>
    <w:rsid w:val="00375D02"/>
    <w:rsid w:val="0037739F"/>
    <w:rsid w:val="003773BF"/>
    <w:rsid w:val="0038007E"/>
    <w:rsid w:val="0038015F"/>
    <w:rsid w:val="00381B09"/>
    <w:rsid w:val="00382100"/>
    <w:rsid w:val="003837D0"/>
    <w:rsid w:val="003876D6"/>
    <w:rsid w:val="00390D7E"/>
    <w:rsid w:val="00395AF4"/>
    <w:rsid w:val="00395BB4"/>
    <w:rsid w:val="00397BF4"/>
    <w:rsid w:val="00397D64"/>
    <w:rsid w:val="003A0AEA"/>
    <w:rsid w:val="003A668D"/>
    <w:rsid w:val="003A680C"/>
    <w:rsid w:val="003A72E2"/>
    <w:rsid w:val="003B113C"/>
    <w:rsid w:val="003B23BC"/>
    <w:rsid w:val="003B36CA"/>
    <w:rsid w:val="003B4593"/>
    <w:rsid w:val="003B77B1"/>
    <w:rsid w:val="003C0287"/>
    <w:rsid w:val="003C307F"/>
    <w:rsid w:val="003C36B3"/>
    <w:rsid w:val="003C62B1"/>
    <w:rsid w:val="003C6669"/>
    <w:rsid w:val="003C6A30"/>
    <w:rsid w:val="003C7720"/>
    <w:rsid w:val="003D2909"/>
    <w:rsid w:val="003D325C"/>
    <w:rsid w:val="003D6788"/>
    <w:rsid w:val="003D708A"/>
    <w:rsid w:val="003D792D"/>
    <w:rsid w:val="003D7FC0"/>
    <w:rsid w:val="003E0429"/>
    <w:rsid w:val="003E09CE"/>
    <w:rsid w:val="003E3A5A"/>
    <w:rsid w:val="003E6722"/>
    <w:rsid w:val="003F0317"/>
    <w:rsid w:val="003F4FE4"/>
    <w:rsid w:val="003F5053"/>
    <w:rsid w:val="003F56D3"/>
    <w:rsid w:val="003F7D0E"/>
    <w:rsid w:val="00400461"/>
    <w:rsid w:val="004009F4"/>
    <w:rsid w:val="004014C5"/>
    <w:rsid w:val="0040217C"/>
    <w:rsid w:val="004036B7"/>
    <w:rsid w:val="004051F4"/>
    <w:rsid w:val="0040538B"/>
    <w:rsid w:val="00405955"/>
    <w:rsid w:val="00406018"/>
    <w:rsid w:val="00406783"/>
    <w:rsid w:val="00406CD3"/>
    <w:rsid w:val="004079D7"/>
    <w:rsid w:val="00412B5D"/>
    <w:rsid w:val="00413BC5"/>
    <w:rsid w:val="00413D5A"/>
    <w:rsid w:val="0041448D"/>
    <w:rsid w:val="00414546"/>
    <w:rsid w:val="00414952"/>
    <w:rsid w:val="004155F6"/>
    <w:rsid w:val="0041696E"/>
    <w:rsid w:val="004171A3"/>
    <w:rsid w:val="00420C4B"/>
    <w:rsid w:val="00421BE9"/>
    <w:rsid w:val="00421E81"/>
    <w:rsid w:val="00422819"/>
    <w:rsid w:val="00423166"/>
    <w:rsid w:val="004240BE"/>
    <w:rsid w:val="00424F85"/>
    <w:rsid w:val="00425228"/>
    <w:rsid w:val="00425300"/>
    <w:rsid w:val="004272B7"/>
    <w:rsid w:val="004278EA"/>
    <w:rsid w:val="00427B20"/>
    <w:rsid w:val="0043353B"/>
    <w:rsid w:val="004402E5"/>
    <w:rsid w:val="00441A48"/>
    <w:rsid w:val="0044222B"/>
    <w:rsid w:val="00444640"/>
    <w:rsid w:val="00451F18"/>
    <w:rsid w:val="00452FCA"/>
    <w:rsid w:val="004534CC"/>
    <w:rsid w:val="00453AD8"/>
    <w:rsid w:val="00453F15"/>
    <w:rsid w:val="004549AF"/>
    <w:rsid w:val="004551E9"/>
    <w:rsid w:val="0045523B"/>
    <w:rsid w:val="00456AE9"/>
    <w:rsid w:val="00456C79"/>
    <w:rsid w:val="004576CC"/>
    <w:rsid w:val="0046189B"/>
    <w:rsid w:val="00462044"/>
    <w:rsid w:val="00462257"/>
    <w:rsid w:val="004636A4"/>
    <w:rsid w:val="00463B2B"/>
    <w:rsid w:val="00464EE3"/>
    <w:rsid w:val="00465A42"/>
    <w:rsid w:val="00466EE2"/>
    <w:rsid w:val="00467BA3"/>
    <w:rsid w:val="00470C1E"/>
    <w:rsid w:val="00470D83"/>
    <w:rsid w:val="0047132D"/>
    <w:rsid w:val="0047179A"/>
    <w:rsid w:val="00471CB6"/>
    <w:rsid w:val="004759C5"/>
    <w:rsid w:val="00476895"/>
    <w:rsid w:val="00476ABE"/>
    <w:rsid w:val="00476EA7"/>
    <w:rsid w:val="004772CB"/>
    <w:rsid w:val="00481482"/>
    <w:rsid w:val="00483201"/>
    <w:rsid w:val="004848FC"/>
    <w:rsid w:val="004851AA"/>
    <w:rsid w:val="004851C1"/>
    <w:rsid w:val="00485449"/>
    <w:rsid w:val="0048587D"/>
    <w:rsid w:val="00485F0D"/>
    <w:rsid w:val="00490617"/>
    <w:rsid w:val="004920C3"/>
    <w:rsid w:val="0049254C"/>
    <w:rsid w:val="00492ACC"/>
    <w:rsid w:val="0049417C"/>
    <w:rsid w:val="00494463"/>
    <w:rsid w:val="004944A0"/>
    <w:rsid w:val="00495109"/>
    <w:rsid w:val="00495319"/>
    <w:rsid w:val="00496653"/>
    <w:rsid w:val="00496747"/>
    <w:rsid w:val="004975A2"/>
    <w:rsid w:val="004A19E3"/>
    <w:rsid w:val="004A251E"/>
    <w:rsid w:val="004A2728"/>
    <w:rsid w:val="004A2D1F"/>
    <w:rsid w:val="004A3ADE"/>
    <w:rsid w:val="004A4310"/>
    <w:rsid w:val="004A44BD"/>
    <w:rsid w:val="004A5AC6"/>
    <w:rsid w:val="004A5FD8"/>
    <w:rsid w:val="004B048E"/>
    <w:rsid w:val="004B0D2E"/>
    <w:rsid w:val="004B314A"/>
    <w:rsid w:val="004B3619"/>
    <w:rsid w:val="004B38C4"/>
    <w:rsid w:val="004B608A"/>
    <w:rsid w:val="004B6EC0"/>
    <w:rsid w:val="004C051B"/>
    <w:rsid w:val="004C140D"/>
    <w:rsid w:val="004C15C9"/>
    <w:rsid w:val="004C1BD1"/>
    <w:rsid w:val="004C46DE"/>
    <w:rsid w:val="004C6513"/>
    <w:rsid w:val="004D1340"/>
    <w:rsid w:val="004D1579"/>
    <w:rsid w:val="004D1775"/>
    <w:rsid w:val="004D2DD2"/>
    <w:rsid w:val="004D5D2C"/>
    <w:rsid w:val="004E1928"/>
    <w:rsid w:val="004E1AF5"/>
    <w:rsid w:val="004E4BC7"/>
    <w:rsid w:val="004E4CB5"/>
    <w:rsid w:val="004E7776"/>
    <w:rsid w:val="004F23BF"/>
    <w:rsid w:val="004F2409"/>
    <w:rsid w:val="004F3815"/>
    <w:rsid w:val="004F5264"/>
    <w:rsid w:val="004F6151"/>
    <w:rsid w:val="004F7C25"/>
    <w:rsid w:val="00500CA1"/>
    <w:rsid w:val="005019F8"/>
    <w:rsid w:val="005029E0"/>
    <w:rsid w:val="00503754"/>
    <w:rsid w:val="00503837"/>
    <w:rsid w:val="005042D3"/>
    <w:rsid w:val="00506FD3"/>
    <w:rsid w:val="00507119"/>
    <w:rsid w:val="00507636"/>
    <w:rsid w:val="005106B5"/>
    <w:rsid w:val="0051107C"/>
    <w:rsid w:val="005114D4"/>
    <w:rsid w:val="00511524"/>
    <w:rsid w:val="00512DDD"/>
    <w:rsid w:val="0051372E"/>
    <w:rsid w:val="005145DF"/>
    <w:rsid w:val="0051579F"/>
    <w:rsid w:val="005158B7"/>
    <w:rsid w:val="00517470"/>
    <w:rsid w:val="0052088F"/>
    <w:rsid w:val="00522D1F"/>
    <w:rsid w:val="005235ED"/>
    <w:rsid w:val="00523AA4"/>
    <w:rsid w:val="00525508"/>
    <w:rsid w:val="005255CB"/>
    <w:rsid w:val="005307B2"/>
    <w:rsid w:val="005336E9"/>
    <w:rsid w:val="00534406"/>
    <w:rsid w:val="00534F5F"/>
    <w:rsid w:val="00534FA6"/>
    <w:rsid w:val="005405B7"/>
    <w:rsid w:val="00540659"/>
    <w:rsid w:val="00541700"/>
    <w:rsid w:val="005418CE"/>
    <w:rsid w:val="005419DC"/>
    <w:rsid w:val="00542509"/>
    <w:rsid w:val="00542792"/>
    <w:rsid w:val="005428DA"/>
    <w:rsid w:val="0054350F"/>
    <w:rsid w:val="00544984"/>
    <w:rsid w:val="005450A2"/>
    <w:rsid w:val="00545905"/>
    <w:rsid w:val="00546E11"/>
    <w:rsid w:val="00546EBC"/>
    <w:rsid w:val="00547787"/>
    <w:rsid w:val="005502B6"/>
    <w:rsid w:val="00551CCC"/>
    <w:rsid w:val="005529A3"/>
    <w:rsid w:val="00552EAD"/>
    <w:rsid w:val="00554D35"/>
    <w:rsid w:val="00555D3C"/>
    <w:rsid w:val="00556E2C"/>
    <w:rsid w:val="005624BA"/>
    <w:rsid w:val="00562775"/>
    <w:rsid w:val="00563C04"/>
    <w:rsid w:val="00564D30"/>
    <w:rsid w:val="00564D57"/>
    <w:rsid w:val="005671DB"/>
    <w:rsid w:val="00567443"/>
    <w:rsid w:val="0056760C"/>
    <w:rsid w:val="00567B63"/>
    <w:rsid w:val="00567DEB"/>
    <w:rsid w:val="00571B22"/>
    <w:rsid w:val="00571C0A"/>
    <w:rsid w:val="005739BE"/>
    <w:rsid w:val="00575976"/>
    <w:rsid w:val="00575E09"/>
    <w:rsid w:val="00580DC8"/>
    <w:rsid w:val="00582A66"/>
    <w:rsid w:val="00582CBE"/>
    <w:rsid w:val="00583D20"/>
    <w:rsid w:val="00584A47"/>
    <w:rsid w:val="005862A5"/>
    <w:rsid w:val="00586C60"/>
    <w:rsid w:val="00590008"/>
    <w:rsid w:val="00590AD1"/>
    <w:rsid w:val="00591436"/>
    <w:rsid w:val="00591781"/>
    <w:rsid w:val="005926EA"/>
    <w:rsid w:val="00593292"/>
    <w:rsid w:val="00594CAB"/>
    <w:rsid w:val="0059533B"/>
    <w:rsid w:val="00595F03"/>
    <w:rsid w:val="005A16E3"/>
    <w:rsid w:val="005A36CA"/>
    <w:rsid w:val="005A3D16"/>
    <w:rsid w:val="005A4234"/>
    <w:rsid w:val="005A7646"/>
    <w:rsid w:val="005A7DB9"/>
    <w:rsid w:val="005B1E7D"/>
    <w:rsid w:val="005B346E"/>
    <w:rsid w:val="005B5ED4"/>
    <w:rsid w:val="005C25A3"/>
    <w:rsid w:val="005C37F7"/>
    <w:rsid w:val="005C42BA"/>
    <w:rsid w:val="005C4FB7"/>
    <w:rsid w:val="005C5046"/>
    <w:rsid w:val="005C5AEB"/>
    <w:rsid w:val="005C5B56"/>
    <w:rsid w:val="005C6536"/>
    <w:rsid w:val="005C6900"/>
    <w:rsid w:val="005C72AA"/>
    <w:rsid w:val="005C7406"/>
    <w:rsid w:val="005D0910"/>
    <w:rsid w:val="005D0EEC"/>
    <w:rsid w:val="005D1240"/>
    <w:rsid w:val="005D126F"/>
    <w:rsid w:val="005D3635"/>
    <w:rsid w:val="005D4F72"/>
    <w:rsid w:val="005D4FB1"/>
    <w:rsid w:val="005D6238"/>
    <w:rsid w:val="005D62BD"/>
    <w:rsid w:val="005D71EC"/>
    <w:rsid w:val="005E0056"/>
    <w:rsid w:val="005E05BF"/>
    <w:rsid w:val="005E240C"/>
    <w:rsid w:val="005E291D"/>
    <w:rsid w:val="005E3195"/>
    <w:rsid w:val="005E59FA"/>
    <w:rsid w:val="005E66D6"/>
    <w:rsid w:val="005E67BD"/>
    <w:rsid w:val="005E755A"/>
    <w:rsid w:val="005F01B4"/>
    <w:rsid w:val="005F0E62"/>
    <w:rsid w:val="005F27E0"/>
    <w:rsid w:val="005F28A9"/>
    <w:rsid w:val="005F45EF"/>
    <w:rsid w:val="005F6489"/>
    <w:rsid w:val="005F7DF5"/>
    <w:rsid w:val="005F7EC2"/>
    <w:rsid w:val="006027B7"/>
    <w:rsid w:val="0060353D"/>
    <w:rsid w:val="006037C1"/>
    <w:rsid w:val="006039F2"/>
    <w:rsid w:val="00604674"/>
    <w:rsid w:val="0060516E"/>
    <w:rsid w:val="006063A7"/>
    <w:rsid w:val="0060720D"/>
    <w:rsid w:val="00611010"/>
    <w:rsid w:val="0061282D"/>
    <w:rsid w:val="00613A4E"/>
    <w:rsid w:val="00613B4D"/>
    <w:rsid w:val="00615D09"/>
    <w:rsid w:val="00615D78"/>
    <w:rsid w:val="006177ED"/>
    <w:rsid w:val="00620B06"/>
    <w:rsid w:val="006273DC"/>
    <w:rsid w:val="00630278"/>
    <w:rsid w:val="006316F0"/>
    <w:rsid w:val="006319CE"/>
    <w:rsid w:val="00632D54"/>
    <w:rsid w:val="0063388E"/>
    <w:rsid w:val="00634B7E"/>
    <w:rsid w:val="006377CA"/>
    <w:rsid w:val="00641C6D"/>
    <w:rsid w:val="00643145"/>
    <w:rsid w:val="006446F6"/>
    <w:rsid w:val="00645818"/>
    <w:rsid w:val="00645C90"/>
    <w:rsid w:val="00645FEE"/>
    <w:rsid w:val="00647A8C"/>
    <w:rsid w:val="00650F8E"/>
    <w:rsid w:val="0065186E"/>
    <w:rsid w:val="00653808"/>
    <w:rsid w:val="00654D0A"/>
    <w:rsid w:val="00656096"/>
    <w:rsid w:val="00656BFD"/>
    <w:rsid w:val="0066080E"/>
    <w:rsid w:val="0066310C"/>
    <w:rsid w:val="00665C67"/>
    <w:rsid w:val="0066772C"/>
    <w:rsid w:val="00667D7E"/>
    <w:rsid w:val="00670019"/>
    <w:rsid w:val="00672673"/>
    <w:rsid w:val="00673730"/>
    <w:rsid w:val="006740EA"/>
    <w:rsid w:val="006752C7"/>
    <w:rsid w:val="00675410"/>
    <w:rsid w:val="00675A22"/>
    <w:rsid w:val="00684F7B"/>
    <w:rsid w:val="00685CEB"/>
    <w:rsid w:val="00687200"/>
    <w:rsid w:val="00690D9D"/>
    <w:rsid w:val="00690FAB"/>
    <w:rsid w:val="00696246"/>
    <w:rsid w:val="006967C6"/>
    <w:rsid w:val="006A05CC"/>
    <w:rsid w:val="006A156B"/>
    <w:rsid w:val="006A318E"/>
    <w:rsid w:val="006A4240"/>
    <w:rsid w:val="006A4C9D"/>
    <w:rsid w:val="006B13D3"/>
    <w:rsid w:val="006B178C"/>
    <w:rsid w:val="006B1EC2"/>
    <w:rsid w:val="006B26FD"/>
    <w:rsid w:val="006B3C29"/>
    <w:rsid w:val="006B42C8"/>
    <w:rsid w:val="006B5FC7"/>
    <w:rsid w:val="006B6E01"/>
    <w:rsid w:val="006C2356"/>
    <w:rsid w:val="006C3913"/>
    <w:rsid w:val="006C3D94"/>
    <w:rsid w:val="006C4F57"/>
    <w:rsid w:val="006C784E"/>
    <w:rsid w:val="006C7CFA"/>
    <w:rsid w:val="006C7D6C"/>
    <w:rsid w:val="006D3A40"/>
    <w:rsid w:val="006E034E"/>
    <w:rsid w:val="006E0C9C"/>
    <w:rsid w:val="006E0E24"/>
    <w:rsid w:val="006E370C"/>
    <w:rsid w:val="006E496C"/>
    <w:rsid w:val="006E63C6"/>
    <w:rsid w:val="006E6C07"/>
    <w:rsid w:val="006E79BF"/>
    <w:rsid w:val="006E7F3B"/>
    <w:rsid w:val="006F2C5D"/>
    <w:rsid w:val="006F3685"/>
    <w:rsid w:val="006F40A7"/>
    <w:rsid w:val="006F417C"/>
    <w:rsid w:val="006F5269"/>
    <w:rsid w:val="006F5F8C"/>
    <w:rsid w:val="006F641C"/>
    <w:rsid w:val="00702C9F"/>
    <w:rsid w:val="007031B3"/>
    <w:rsid w:val="00703280"/>
    <w:rsid w:val="0070395E"/>
    <w:rsid w:val="00703A9C"/>
    <w:rsid w:val="00703B3E"/>
    <w:rsid w:val="007044ED"/>
    <w:rsid w:val="00705228"/>
    <w:rsid w:val="00707182"/>
    <w:rsid w:val="007108DE"/>
    <w:rsid w:val="007114EF"/>
    <w:rsid w:val="007121A0"/>
    <w:rsid w:val="00712523"/>
    <w:rsid w:val="00712576"/>
    <w:rsid w:val="00712774"/>
    <w:rsid w:val="007151C9"/>
    <w:rsid w:val="00715D31"/>
    <w:rsid w:val="007173D7"/>
    <w:rsid w:val="00717E7F"/>
    <w:rsid w:val="007210EC"/>
    <w:rsid w:val="00721FBC"/>
    <w:rsid w:val="0072211E"/>
    <w:rsid w:val="00722855"/>
    <w:rsid w:val="00722B45"/>
    <w:rsid w:val="00723B42"/>
    <w:rsid w:val="00730F26"/>
    <w:rsid w:val="007327FB"/>
    <w:rsid w:val="00732A28"/>
    <w:rsid w:val="00733BDF"/>
    <w:rsid w:val="007345B4"/>
    <w:rsid w:val="00736544"/>
    <w:rsid w:val="00737C86"/>
    <w:rsid w:val="00743154"/>
    <w:rsid w:val="00745929"/>
    <w:rsid w:val="00745A3F"/>
    <w:rsid w:val="007472C4"/>
    <w:rsid w:val="0074730D"/>
    <w:rsid w:val="00747539"/>
    <w:rsid w:val="00750145"/>
    <w:rsid w:val="0075439A"/>
    <w:rsid w:val="0075474B"/>
    <w:rsid w:val="007553B3"/>
    <w:rsid w:val="007554B7"/>
    <w:rsid w:val="007576EB"/>
    <w:rsid w:val="0076083B"/>
    <w:rsid w:val="0076093C"/>
    <w:rsid w:val="0076187A"/>
    <w:rsid w:val="0076370B"/>
    <w:rsid w:val="00763AD6"/>
    <w:rsid w:val="0076460A"/>
    <w:rsid w:val="00765BB6"/>
    <w:rsid w:val="00765C6B"/>
    <w:rsid w:val="00766986"/>
    <w:rsid w:val="00767F62"/>
    <w:rsid w:val="00770F02"/>
    <w:rsid w:val="0077169E"/>
    <w:rsid w:val="0077179D"/>
    <w:rsid w:val="00771DCC"/>
    <w:rsid w:val="00772FAA"/>
    <w:rsid w:val="007745F5"/>
    <w:rsid w:val="00774820"/>
    <w:rsid w:val="00774847"/>
    <w:rsid w:val="007750F5"/>
    <w:rsid w:val="00775523"/>
    <w:rsid w:val="0077629F"/>
    <w:rsid w:val="00776CBE"/>
    <w:rsid w:val="00777325"/>
    <w:rsid w:val="0077767D"/>
    <w:rsid w:val="0077799F"/>
    <w:rsid w:val="00780CF0"/>
    <w:rsid w:val="00783E07"/>
    <w:rsid w:val="007846F5"/>
    <w:rsid w:val="0078482D"/>
    <w:rsid w:val="007909C5"/>
    <w:rsid w:val="0079226E"/>
    <w:rsid w:val="0079247F"/>
    <w:rsid w:val="0079280D"/>
    <w:rsid w:val="00794E46"/>
    <w:rsid w:val="00795420"/>
    <w:rsid w:val="007960EE"/>
    <w:rsid w:val="00796FA3"/>
    <w:rsid w:val="007A5B82"/>
    <w:rsid w:val="007A7C60"/>
    <w:rsid w:val="007B04A5"/>
    <w:rsid w:val="007B11B5"/>
    <w:rsid w:val="007B23CA"/>
    <w:rsid w:val="007B25B9"/>
    <w:rsid w:val="007B2720"/>
    <w:rsid w:val="007B33EB"/>
    <w:rsid w:val="007B3BE4"/>
    <w:rsid w:val="007B40CE"/>
    <w:rsid w:val="007B5BF0"/>
    <w:rsid w:val="007B5CB1"/>
    <w:rsid w:val="007B638A"/>
    <w:rsid w:val="007B7667"/>
    <w:rsid w:val="007C16EF"/>
    <w:rsid w:val="007C4BCC"/>
    <w:rsid w:val="007C4F30"/>
    <w:rsid w:val="007C5FBD"/>
    <w:rsid w:val="007C6703"/>
    <w:rsid w:val="007C6822"/>
    <w:rsid w:val="007C69F8"/>
    <w:rsid w:val="007C7C1B"/>
    <w:rsid w:val="007D0399"/>
    <w:rsid w:val="007D052A"/>
    <w:rsid w:val="007D0563"/>
    <w:rsid w:val="007D07C3"/>
    <w:rsid w:val="007D1375"/>
    <w:rsid w:val="007D18C7"/>
    <w:rsid w:val="007D28B1"/>
    <w:rsid w:val="007D5126"/>
    <w:rsid w:val="007D60BC"/>
    <w:rsid w:val="007D66A2"/>
    <w:rsid w:val="007D6A2F"/>
    <w:rsid w:val="007E0996"/>
    <w:rsid w:val="007E2100"/>
    <w:rsid w:val="007E507F"/>
    <w:rsid w:val="007E530B"/>
    <w:rsid w:val="007E5D5B"/>
    <w:rsid w:val="007E7EED"/>
    <w:rsid w:val="007F10BC"/>
    <w:rsid w:val="007F2BE3"/>
    <w:rsid w:val="007F3A05"/>
    <w:rsid w:val="007F5909"/>
    <w:rsid w:val="007F6086"/>
    <w:rsid w:val="007F73D1"/>
    <w:rsid w:val="007F7970"/>
    <w:rsid w:val="00802860"/>
    <w:rsid w:val="0080315D"/>
    <w:rsid w:val="008035CF"/>
    <w:rsid w:val="0080386E"/>
    <w:rsid w:val="00803BFF"/>
    <w:rsid w:val="00804E6E"/>
    <w:rsid w:val="00804F59"/>
    <w:rsid w:val="0080559C"/>
    <w:rsid w:val="00806624"/>
    <w:rsid w:val="0080694A"/>
    <w:rsid w:val="00807492"/>
    <w:rsid w:val="00807519"/>
    <w:rsid w:val="00810139"/>
    <w:rsid w:val="00810F0C"/>
    <w:rsid w:val="0081233C"/>
    <w:rsid w:val="00812346"/>
    <w:rsid w:val="008132FF"/>
    <w:rsid w:val="0081555B"/>
    <w:rsid w:val="00815597"/>
    <w:rsid w:val="008161DA"/>
    <w:rsid w:val="00817E55"/>
    <w:rsid w:val="00817E67"/>
    <w:rsid w:val="00823238"/>
    <w:rsid w:val="008235AA"/>
    <w:rsid w:val="008245A2"/>
    <w:rsid w:val="00830B1A"/>
    <w:rsid w:val="00831A55"/>
    <w:rsid w:val="00831F30"/>
    <w:rsid w:val="00832221"/>
    <w:rsid w:val="00833769"/>
    <w:rsid w:val="00834A2A"/>
    <w:rsid w:val="00835146"/>
    <w:rsid w:val="00837E92"/>
    <w:rsid w:val="00840DF9"/>
    <w:rsid w:val="00840E0A"/>
    <w:rsid w:val="00840F9D"/>
    <w:rsid w:val="00841482"/>
    <w:rsid w:val="00841A16"/>
    <w:rsid w:val="00843129"/>
    <w:rsid w:val="008435BC"/>
    <w:rsid w:val="0084391C"/>
    <w:rsid w:val="00843F96"/>
    <w:rsid w:val="00845193"/>
    <w:rsid w:val="00845D73"/>
    <w:rsid w:val="00845EE6"/>
    <w:rsid w:val="00850F7C"/>
    <w:rsid w:val="00853769"/>
    <w:rsid w:val="00855BF0"/>
    <w:rsid w:val="00855C59"/>
    <w:rsid w:val="008573F8"/>
    <w:rsid w:val="0086069B"/>
    <w:rsid w:val="00862D93"/>
    <w:rsid w:val="00866CB3"/>
    <w:rsid w:val="00867D36"/>
    <w:rsid w:val="00873244"/>
    <w:rsid w:val="00873C91"/>
    <w:rsid w:val="00875168"/>
    <w:rsid w:val="008810D0"/>
    <w:rsid w:val="0088150F"/>
    <w:rsid w:val="0088265E"/>
    <w:rsid w:val="00884BC0"/>
    <w:rsid w:val="00884CB3"/>
    <w:rsid w:val="00887448"/>
    <w:rsid w:val="00890342"/>
    <w:rsid w:val="0089103F"/>
    <w:rsid w:val="0089215A"/>
    <w:rsid w:val="00892EC1"/>
    <w:rsid w:val="0089391A"/>
    <w:rsid w:val="00893E54"/>
    <w:rsid w:val="00893EED"/>
    <w:rsid w:val="0089403A"/>
    <w:rsid w:val="00894214"/>
    <w:rsid w:val="008955C9"/>
    <w:rsid w:val="008975F1"/>
    <w:rsid w:val="00897EC0"/>
    <w:rsid w:val="008A1492"/>
    <w:rsid w:val="008A3DC5"/>
    <w:rsid w:val="008A410D"/>
    <w:rsid w:val="008A49F3"/>
    <w:rsid w:val="008A63BE"/>
    <w:rsid w:val="008B1B5E"/>
    <w:rsid w:val="008B1F4D"/>
    <w:rsid w:val="008B2D09"/>
    <w:rsid w:val="008B3771"/>
    <w:rsid w:val="008B633C"/>
    <w:rsid w:val="008B6920"/>
    <w:rsid w:val="008B6EEF"/>
    <w:rsid w:val="008B7520"/>
    <w:rsid w:val="008B79E1"/>
    <w:rsid w:val="008B7A11"/>
    <w:rsid w:val="008C02E8"/>
    <w:rsid w:val="008C1CE0"/>
    <w:rsid w:val="008C25B9"/>
    <w:rsid w:val="008C27B2"/>
    <w:rsid w:val="008C33EC"/>
    <w:rsid w:val="008C3A19"/>
    <w:rsid w:val="008C4BC5"/>
    <w:rsid w:val="008C53CE"/>
    <w:rsid w:val="008C757D"/>
    <w:rsid w:val="008D35BF"/>
    <w:rsid w:val="008D527B"/>
    <w:rsid w:val="008D73FB"/>
    <w:rsid w:val="008D785D"/>
    <w:rsid w:val="008E060F"/>
    <w:rsid w:val="008E2D97"/>
    <w:rsid w:val="008E331C"/>
    <w:rsid w:val="008E46E0"/>
    <w:rsid w:val="008E61A8"/>
    <w:rsid w:val="008E69C4"/>
    <w:rsid w:val="008E6ED2"/>
    <w:rsid w:val="008E7CD2"/>
    <w:rsid w:val="008F4098"/>
    <w:rsid w:val="008F582B"/>
    <w:rsid w:val="008F6134"/>
    <w:rsid w:val="008F6E9A"/>
    <w:rsid w:val="009005E9"/>
    <w:rsid w:val="00902475"/>
    <w:rsid w:val="00903FE7"/>
    <w:rsid w:val="00905093"/>
    <w:rsid w:val="0090530F"/>
    <w:rsid w:val="00912D4E"/>
    <w:rsid w:val="00914030"/>
    <w:rsid w:val="009140A5"/>
    <w:rsid w:val="00917AFE"/>
    <w:rsid w:val="00917D5B"/>
    <w:rsid w:val="00920FD9"/>
    <w:rsid w:val="00921A5A"/>
    <w:rsid w:val="009221EC"/>
    <w:rsid w:val="00924264"/>
    <w:rsid w:val="00925ACB"/>
    <w:rsid w:val="00925C04"/>
    <w:rsid w:val="009263B9"/>
    <w:rsid w:val="009271D2"/>
    <w:rsid w:val="0092794D"/>
    <w:rsid w:val="0093023F"/>
    <w:rsid w:val="00930433"/>
    <w:rsid w:val="009322BA"/>
    <w:rsid w:val="0093257B"/>
    <w:rsid w:val="00932C57"/>
    <w:rsid w:val="0093435B"/>
    <w:rsid w:val="009359CE"/>
    <w:rsid w:val="00935EB7"/>
    <w:rsid w:val="00936716"/>
    <w:rsid w:val="00937FF8"/>
    <w:rsid w:val="00940BC2"/>
    <w:rsid w:val="0094234C"/>
    <w:rsid w:val="00943B54"/>
    <w:rsid w:val="00943E51"/>
    <w:rsid w:val="00944954"/>
    <w:rsid w:val="00946086"/>
    <w:rsid w:val="00946760"/>
    <w:rsid w:val="00946805"/>
    <w:rsid w:val="00951088"/>
    <w:rsid w:val="0095217A"/>
    <w:rsid w:val="0095259E"/>
    <w:rsid w:val="00953FE1"/>
    <w:rsid w:val="00955642"/>
    <w:rsid w:val="00957B65"/>
    <w:rsid w:val="0096050D"/>
    <w:rsid w:val="00961953"/>
    <w:rsid w:val="009627F2"/>
    <w:rsid w:val="00962843"/>
    <w:rsid w:val="00962ECD"/>
    <w:rsid w:val="00964D67"/>
    <w:rsid w:val="0096697B"/>
    <w:rsid w:val="00966F82"/>
    <w:rsid w:val="00967CFA"/>
    <w:rsid w:val="00970AC8"/>
    <w:rsid w:val="00970D75"/>
    <w:rsid w:val="00970DBD"/>
    <w:rsid w:val="0097121B"/>
    <w:rsid w:val="00971E07"/>
    <w:rsid w:val="009730F6"/>
    <w:rsid w:val="00973A08"/>
    <w:rsid w:val="00973C6C"/>
    <w:rsid w:val="00974808"/>
    <w:rsid w:val="00975DAF"/>
    <w:rsid w:val="00976B4C"/>
    <w:rsid w:val="00976EBC"/>
    <w:rsid w:val="00980AB1"/>
    <w:rsid w:val="00980CCC"/>
    <w:rsid w:val="00981968"/>
    <w:rsid w:val="00981A1D"/>
    <w:rsid w:val="009822A8"/>
    <w:rsid w:val="00982ACB"/>
    <w:rsid w:val="00982BA7"/>
    <w:rsid w:val="00984AF0"/>
    <w:rsid w:val="00985A10"/>
    <w:rsid w:val="00985C7C"/>
    <w:rsid w:val="00986DC4"/>
    <w:rsid w:val="00987D08"/>
    <w:rsid w:val="009904BE"/>
    <w:rsid w:val="00990AC3"/>
    <w:rsid w:val="0099139E"/>
    <w:rsid w:val="009922D4"/>
    <w:rsid w:val="0099299D"/>
    <w:rsid w:val="00992D9F"/>
    <w:rsid w:val="00993431"/>
    <w:rsid w:val="00993F84"/>
    <w:rsid w:val="009946C0"/>
    <w:rsid w:val="009954E4"/>
    <w:rsid w:val="00996762"/>
    <w:rsid w:val="009A02D8"/>
    <w:rsid w:val="009A0BBD"/>
    <w:rsid w:val="009A0DAE"/>
    <w:rsid w:val="009A108D"/>
    <w:rsid w:val="009A396A"/>
    <w:rsid w:val="009A43FE"/>
    <w:rsid w:val="009A4682"/>
    <w:rsid w:val="009A55BF"/>
    <w:rsid w:val="009B0AE9"/>
    <w:rsid w:val="009B278A"/>
    <w:rsid w:val="009B2F1A"/>
    <w:rsid w:val="009B37E7"/>
    <w:rsid w:val="009B3CA3"/>
    <w:rsid w:val="009B3CEF"/>
    <w:rsid w:val="009B52A8"/>
    <w:rsid w:val="009B66C1"/>
    <w:rsid w:val="009B6C22"/>
    <w:rsid w:val="009C043A"/>
    <w:rsid w:val="009C13E3"/>
    <w:rsid w:val="009C1AE8"/>
    <w:rsid w:val="009C2382"/>
    <w:rsid w:val="009C27F5"/>
    <w:rsid w:val="009C35E6"/>
    <w:rsid w:val="009C50F7"/>
    <w:rsid w:val="009C6BC0"/>
    <w:rsid w:val="009D14DB"/>
    <w:rsid w:val="009D2798"/>
    <w:rsid w:val="009D2813"/>
    <w:rsid w:val="009D4911"/>
    <w:rsid w:val="009D78B5"/>
    <w:rsid w:val="009E0214"/>
    <w:rsid w:val="009E139A"/>
    <w:rsid w:val="009E151B"/>
    <w:rsid w:val="009E27DF"/>
    <w:rsid w:val="009E2D13"/>
    <w:rsid w:val="009E61CD"/>
    <w:rsid w:val="009E6A55"/>
    <w:rsid w:val="009E7843"/>
    <w:rsid w:val="009F00C5"/>
    <w:rsid w:val="009F2036"/>
    <w:rsid w:val="009F21AD"/>
    <w:rsid w:val="009F42E6"/>
    <w:rsid w:val="009F471E"/>
    <w:rsid w:val="009F53C7"/>
    <w:rsid w:val="009F5469"/>
    <w:rsid w:val="009F64E6"/>
    <w:rsid w:val="009F70BA"/>
    <w:rsid w:val="009F7CB9"/>
    <w:rsid w:val="00A01109"/>
    <w:rsid w:val="00A02F73"/>
    <w:rsid w:val="00A04DAC"/>
    <w:rsid w:val="00A06EEE"/>
    <w:rsid w:val="00A103A5"/>
    <w:rsid w:val="00A10511"/>
    <w:rsid w:val="00A10B9E"/>
    <w:rsid w:val="00A10C61"/>
    <w:rsid w:val="00A127FB"/>
    <w:rsid w:val="00A12D05"/>
    <w:rsid w:val="00A12DDC"/>
    <w:rsid w:val="00A13B03"/>
    <w:rsid w:val="00A13FFA"/>
    <w:rsid w:val="00A15A58"/>
    <w:rsid w:val="00A1602B"/>
    <w:rsid w:val="00A1613B"/>
    <w:rsid w:val="00A1658B"/>
    <w:rsid w:val="00A166A4"/>
    <w:rsid w:val="00A16A19"/>
    <w:rsid w:val="00A17850"/>
    <w:rsid w:val="00A1794D"/>
    <w:rsid w:val="00A20C82"/>
    <w:rsid w:val="00A2124F"/>
    <w:rsid w:val="00A2489C"/>
    <w:rsid w:val="00A24DFB"/>
    <w:rsid w:val="00A253E3"/>
    <w:rsid w:val="00A27087"/>
    <w:rsid w:val="00A2714C"/>
    <w:rsid w:val="00A3071A"/>
    <w:rsid w:val="00A31233"/>
    <w:rsid w:val="00A319DD"/>
    <w:rsid w:val="00A321C6"/>
    <w:rsid w:val="00A326E5"/>
    <w:rsid w:val="00A32D4B"/>
    <w:rsid w:val="00A332D0"/>
    <w:rsid w:val="00A3376E"/>
    <w:rsid w:val="00A34459"/>
    <w:rsid w:val="00A3750A"/>
    <w:rsid w:val="00A42A0B"/>
    <w:rsid w:val="00A43075"/>
    <w:rsid w:val="00A43B6A"/>
    <w:rsid w:val="00A445A4"/>
    <w:rsid w:val="00A45A79"/>
    <w:rsid w:val="00A4614D"/>
    <w:rsid w:val="00A470F1"/>
    <w:rsid w:val="00A47F4A"/>
    <w:rsid w:val="00A5051E"/>
    <w:rsid w:val="00A51442"/>
    <w:rsid w:val="00A51968"/>
    <w:rsid w:val="00A52335"/>
    <w:rsid w:val="00A52C38"/>
    <w:rsid w:val="00A53884"/>
    <w:rsid w:val="00A54320"/>
    <w:rsid w:val="00A5493E"/>
    <w:rsid w:val="00A553BE"/>
    <w:rsid w:val="00A577C0"/>
    <w:rsid w:val="00A57938"/>
    <w:rsid w:val="00A60375"/>
    <w:rsid w:val="00A6099F"/>
    <w:rsid w:val="00A60E4C"/>
    <w:rsid w:val="00A627E3"/>
    <w:rsid w:val="00A639DD"/>
    <w:rsid w:val="00A647A3"/>
    <w:rsid w:val="00A64FDF"/>
    <w:rsid w:val="00A65938"/>
    <w:rsid w:val="00A65A08"/>
    <w:rsid w:val="00A66C8D"/>
    <w:rsid w:val="00A67BE9"/>
    <w:rsid w:val="00A70985"/>
    <w:rsid w:val="00A70DB0"/>
    <w:rsid w:val="00A72D14"/>
    <w:rsid w:val="00A74CDF"/>
    <w:rsid w:val="00A75667"/>
    <w:rsid w:val="00A75781"/>
    <w:rsid w:val="00A76288"/>
    <w:rsid w:val="00A76CF1"/>
    <w:rsid w:val="00A77D57"/>
    <w:rsid w:val="00A77EFA"/>
    <w:rsid w:val="00A841BE"/>
    <w:rsid w:val="00A8488C"/>
    <w:rsid w:val="00A84AEA"/>
    <w:rsid w:val="00A8566E"/>
    <w:rsid w:val="00A86B72"/>
    <w:rsid w:val="00A86D1A"/>
    <w:rsid w:val="00A91EE5"/>
    <w:rsid w:val="00A91FB1"/>
    <w:rsid w:val="00A92403"/>
    <w:rsid w:val="00A92B2B"/>
    <w:rsid w:val="00A92B5D"/>
    <w:rsid w:val="00A96745"/>
    <w:rsid w:val="00AA0183"/>
    <w:rsid w:val="00AA13B4"/>
    <w:rsid w:val="00AA17FB"/>
    <w:rsid w:val="00AA2238"/>
    <w:rsid w:val="00AA41F5"/>
    <w:rsid w:val="00AA47AF"/>
    <w:rsid w:val="00AA5640"/>
    <w:rsid w:val="00AA6894"/>
    <w:rsid w:val="00AA7E81"/>
    <w:rsid w:val="00AB1CB1"/>
    <w:rsid w:val="00AB378B"/>
    <w:rsid w:val="00AB4494"/>
    <w:rsid w:val="00AC0C84"/>
    <w:rsid w:val="00AC1E8E"/>
    <w:rsid w:val="00AC2A3F"/>
    <w:rsid w:val="00AC3470"/>
    <w:rsid w:val="00AC34E4"/>
    <w:rsid w:val="00AC385A"/>
    <w:rsid w:val="00AC43B3"/>
    <w:rsid w:val="00AC6B14"/>
    <w:rsid w:val="00AC7ACB"/>
    <w:rsid w:val="00AD05DF"/>
    <w:rsid w:val="00AD28FA"/>
    <w:rsid w:val="00AD3517"/>
    <w:rsid w:val="00AD40BA"/>
    <w:rsid w:val="00AD626F"/>
    <w:rsid w:val="00AD6A2F"/>
    <w:rsid w:val="00AE1299"/>
    <w:rsid w:val="00AE171F"/>
    <w:rsid w:val="00AE1F1E"/>
    <w:rsid w:val="00AE38BA"/>
    <w:rsid w:val="00AE3B42"/>
    <w:rsid w:val="00AE474D"/>
    <w:rsid w:val="00AE4EAA"/>
    <w:rsid w:val="00AE7A0C"/>
    <w:rsid w:val="00AF0F7C"/>
    <w:rsid w:val="00AF1587"/>
    <w:rsid w:val="00AF292D"/>
    <w:rsid w:val="00AF3310"/>
    <w:rsid w:val="00AF345E"/>
    <w:rsid w:val="00AF5AF0"/>
    <w:rsid w:val="00AF7878"/>
    <w:rsid w:val="00B01523"/>
    <w:rsid w:val="00B01D5F"/>
    <w:rsid w:val="00B02A80"/>
    <w:rsid w:val="00B02BF9"/>
    <w:rsid w:val="00B06A40"/>
    <w:rsid w:val="00B06D72"/>
    <w:rsid w:val="00B07F21"/>
    <w:rsid w:val="00B10668"/>
    <w:rsid w:val="00B10E88"/>
    <w:rsid w:val="00B11EA2"/>
    <w:rsid w:val="00B1406A"/>
    <w:rsid w:val="00B16A08"/>
    <w:rsid w:val="00B170A3"/>
    <w:rsid w:val="00B175BC"/>
    <w:rsid w:val="00B17B92"/>
    <w:rsid w:val="00B20009"/>
    <w:rsid w:val="00B20049"/>
    <w:rsid w:val="00B20EF1"/>
    <w:rsid w:val="00B21375"/>
    <w:rsid w:val="00B24380"/>
    <w:rsid w:val="00B24863"/>
    <w:rsid w:val="00B25E5E"/>
    <w:rsid w:val="00B26394"/>
    <w:rsid w:val="00B267E5"/>
    <w:rsid w:val="00B26C61"/>
    <w:rsid w:val="00B26DC9"/>
    <w:rsid w:val="00B272CB"/>
    <w:rsid w:val="00B31534"/>
    <w:rsid w:val="00B31F68"/>
    <w:rsid w:val="00B351D9"/>
    <w:rsid w:val="00B408A9"/>
    <w:rsid w:val="00B40BE2"/>
    <w:rsid w:val="00B428B0"/>
    <w:rsid w:val="00B42F4C"/>
    <w:rsid w:val="00B44222"/>
    <w:rsid w:val="00B500F2"/>
    <w:rsid w:val="00B51593"/>
    <w:rsid w:val="00B53D06"/>
    <w:rsid w:val="00B54DDB"/>
    <w:rsid w:val="00B56056"/>
    <w:rsid w:val="00B576FD"/>
    <w:rsid w:val="00B6021F"/>
    <w:rsid w:val="00B60ACC"/>
    <w:rsid w:val="00B60DC8"/>
    <w:rsid w:val="00B65075"/>
    <w:rsid w:val="00B67315"/>
    <w:rsid w:val="00B67474"/>
    <w:rsid w:val="00B72162"/>
    <w:rsid w:val="00B73406"/>
    <w:rsid w:val="00B743F0"/>
    <w:rsid w:val="00B74A69"/>
    <w:rsid w:val="00B75E12"/>
    <w:rsid w:val="00B764AC"/>
    <w:rsid w:val="00B82540"/>
    <w:rsid w:val="00B83070"/>
    <w:rsid w:val="00B83288"/>
    <w:rsid w:val="00B84D11"/>
    <w:rsid w:val="00B85447"/>
    <w:rsid w:val="00B90573"/>
    <w:rsid w:val="00B92251"/>
    <w:rsid w:val="00B92500"/>
    <w:rsid w:val="00B9259E"/>
    <w:rsid w:val="00B94B6D"/>
    <w:rsid w:val="00B955B4"/>
    <w:rsid w:val="00B966A2"/>
    <w:rsid w:val="00B974A2"/>
    <w:rsid w:val="00BA157E"/>
    <w:rsid w:val="00BA1C7D"/>
    <w:rsid w:val="00BA311B"/>
    <w:rsid w:val="00BA4360"/>
    <w:rsid w:val="00BA4F5E"/>
    <w:rsid w:val="00BA53A7"/>
    <w:rsid w:val="00BA5F14"/>
    <w:rsid w:val="00BA662B"/>
    <w:rsid w:val="00BA6687"/>
    <w:rsid w:val="00BA729A"/>
    <w:rsid w:val="00BA729D"/>
    <w:rsid w:val="00BB0B6B"/>
    <w:rsid w:val="00BB2162"/>
    <w:rsid w:val="00BB216C"/>
    <w:rsid w:val="00BB230B"/>
    <w:rsid w:val="00BB298D"/>
    <w:rsid w:val="00BB2A22"/>
    <w:rsid w:val="00BB34CF"/>
    <w:rsid w:val="00BB3656"/>
    <w:rsid w:val="00BB3F93"/>
    <w:rsid w:val="00BB4578"/>
    <w:rsid w:val="00BB45EE"/>
    <w:rsid w:val="00BB74E0"/>
    <w:rsid w:val="00BB7AA9"/>
    <w:rsid w:val="00BC0644"/>
    <w:rsid w:val="00BC1E42"/>
    <w:rsid w:val="00BC1EDA"/>
    <w:rsid w:val="00BC407C"/>
    <w:rsid w:val="00BC4D13"/>
    <w:rsid w:val="00BC4DB8"/>
    <w:rsid w:val="00BC5FB3"/>
    <w:rsid w:val="00BC718E"/>
    <w:rsid w:val="00BC7A19"/>
    <w:rsid w:val="00BD4690"/>
    <w:rsid w:val="00BD52A2"/>
    <w:rsid w:val="00BD52FE"/>
    <w:rsid w:val="00BD5A61"/>
    <w:rsid w:val="00BD67F1"/>
    <w:rsid w:val="00BE0C6D"/>
    <w:rsid w:val="00BE1176"/>
    <w:rsid w:val="00BE38E1"/>
    <w:rsid w:val="00BE68B4"/>
    <w:rsid w:val="00BF1892"/>
    <w:rsid w:val="00BF42AC"/>
    <w:rsid w:val="00BF5405"/>
    <w:rsid w:val="00BF6046"/>
    <w:rsid w:val="00BF7C33"/>
    <w:rsid w:val="00C006F1"/>
    <w:rsid w:val="00C00A04"/>
    <w:rsid w:val="00C0166E"/>
    <w:rsid w:val="00C03653"/>
    <w:rsid w:val="00C03690"/>
    <w:rsid w:val="00C04771"/>
    <w:rsid w:val="00C052BB"/>
    <w:rsid w:val="00C05FB7"/>
    <w:rsid w:val="00C06CC1"/>
    <w:rsid w:val="00C0746F"/>
    <w:rsid w:val="00C101D5"/>
    <w:rsid w:val="00C103E9"/>
    <w:rsid w:val="00C10AEE"/>
    <w:rsid w:val="00C12D58"/>
    <w:rsid w:val="00C12D99"/>
    <w:rsid w:val="00C13025"/>
    <w:rsid w:val="00C13C03"/>
    <w:rsid w:val="00C14124"/>
    <w:rsid w:val="00C15B20"/>
    <w:rsid w:val="00C15F50"/>
    <w:rsid w:val="00C167EC"/>
    <w:rsid w:val="00C17FAF"/>
    <w:rsid w:val="00C20F06"/>
    <w:rsid w:val="00C23312"/>
    <w:rsid w:val="00C23BC9"/>
    <w:rsid w:val="00C26619"/>
    <w:rsid w:val="00C30C48"/>
    <w:rsid w:val="00C31642"/>
    <w:rsid w:val="00C31B38"/>
    <w:rsid w:val="00C31E43"/>
    <w:rsid w:val="00C32E33"/>
    <w:rsid w:val="00C34CBC"/>
    <w:rsid w:val="00C34CC1"/>
    <w:rsid w:val="00C34D2D"/>
    <w:rsid w:val="00C3516F"/>
    <w:rsid w:val="00C377C5"/>
    <w:rsid w:val="00C405A8"/>
    <w:rsid w:val="00C42781"/>
    <w:rsid w:val="00C432B1"/>
    <w:rsid w:val="00C46D43"/>
    <w:rsid w:val="00C5059A"/>
    <w:rsid w:val="00C51B16"/>
    <w:rsid w:val="00C52133"/>
    <w:rsid w:val="00C52D48"/>
    <w:rsid w:val="00C52F88"/>
    <w:rsid w:val="00C53436"/>
    <w:rsid w:val="00C54487"/>
    <w:rsid w:val="00C54D3E"/>
    <w:rsid w:val="00C55AF2"/>
    <w:rsid w:val="00C600D6"/>
    <w:rsid w:val="00C6130D"/>
    <w:rsid w:val="00C657C4"/>
    <w:rsid w:val="00C674EE"/>
    <w:rsid w:val="00C71723"/>
    <w:rsid w:val="00C7217E"/>
    <w:rsid w:val="00C73EEE"/>
    <w:rsid w:val="00C77DEB"/>
    <w:rsid w:val="00C81CED"/>
    <w:rsid w:val="00C87948"/>
    <w:rsid w:val="00C87E22"/>
    <w:rsid w:val="00C90334"/>
    <w:rsid w:val="00C9042D"/>
    <w:rsid w:val="00C91599"/>
    <w:rsid w:val="00C91F61"/>
    <w:rsid w:val="00C9241D"/>
    <w:rsid w:val="00C94A68"/>
    <w:rsid w:val="00C94C1C"/>
    <w:rsid w:val="00C9673E"/>
    <w:rsid w:val="00CA0E8D"/>
    <w:rsid w:val="00CA2737"/>
    <w:rsid w:val="00CA33F6"/>
    <w:rsid w:val="00CA3789"/>
    <w:rsid w:val="00CA4A92"/>
    <w:rsid w:val="00CA4C8B"/>
    <w:rsid w:val="00CA581A"/>
    <w:rsid w:val="00CA7FFA"/>
    <w:rsid w:val="00CB0D2A"/>
    <w:rsid w:val="00CB1208"/>
    <w:rsid w:val="00CB22B9"/>
    <w:rsid w:val="00CB3CCD"/>
    <w:rsid w:val="00CB45C0"/>
    <w:rsid w:val="00CB50EE"/>
    <w:rsid w:val="00CB6B62"/>
    <w:rsid w:val="00CB73C5"/>
    <w:rsid w:val="00CB7C79"/>
    <w:rsid w:val="00CC05D9"/>
    <w:rsid w:val="00CC08D0"/>
    <w:rsid w:val="00CC0A18"/>
    <w:rsid w:val="00CC0A97"/>
    <w:rsid w:val="00CC28CB"/>
    <w:rsid w:val="00CC6ED5"/>
    <w:rsid w:val="00CC7975"/>
    <w:rsid w:val="00CC7E0A"/>
    <w:rsid w:val="00CD25D6"/>
    <w:rsid w:val="00CD2A2A"/>
    <w:rsid w:val="00CD33FF"/>
    <w:rsid w:val="00CD40E5"/>
    <w:rsid w:val="00CD459E"/>
    <w:rsid w:val="00CD706E"/>
    <w:rsid w:val="00CE0213"/>
    <w:rsid w:val="00CE1572"/>
    <w:rsid w:val="00CE3035"/>
    <w:rsid w:val="00CE592A"/>
    <w:rsid w:val="00CE5DAD"/>
    <w:rsid w:val="00CE7F3A"/>
    <w:rsid w:val="00CF4663"/>
    <w:rsid w:val="00CF655E"/>
    <w:rsid w:val="00D02881"/>
    <w:rsid w:val="00D07506"/>
    <w:rsid w:val="00D07E0A"/>
    <w:rsid w:val="00D101A1"/>
    <w:rsid w:val="00D102D8"/>
    <w:rsid w:val="00D137CB"/>
    <w:rsid w:val="00D149ED"/>
    <w:rsid w:val="00D14DC0"/>
    <w:rsid w:val="00D159E1"/>
    <w:rsid w:val="00D168A4"/>
    <w:rsid w:val="00D20338"/>
    <w:rsid w:val="00D21041"/>
    <w:rsid w:val="00D2236E"/>
    <w:rsid w:val="00D2347E"/>
    <w:rsid w:val="00D24BAF"/>
    <w:rsid w:val="00D25C0E"/>
    <w:rsid w:val="00D25CE1"/>
    <w:rsid w:val="00D25E61"/>
    <w:rsid w:val="00D27ACE"/>
    <w:rsid w:val="00D27BEC"/>
    <w:rsid w:val="00D30097"/>
    <w:rsid w:val="00D3190E"/>
    <w:rsid w:val="00D31CC3"/>
    <w:rsid w:val="00D326D2"/>
    <w:rsid w:val="00D365AB"/>
    <w:rsid w:val="00D4028B"/>
    <w:rsid w:val="00D416E2"/>
    <w:rsid w:val="00D4251B"/>
    <w:rsid w:val="00D42DB1"/>
    <w:rsid w:val="00D447E2"/>
    <w:rsid w:val="00D44DA8"/>
    <w:rsid w:val="00D4561C"/>
    <w:rsid w:val="00D46225"/>
    <w:rsid w:val="00D46470"/>
    <w:rsid w:val="00D46886"/>
    <w:rsid w:val="00D50728"/>
    <w:rsid w:val="00D5159F"/>
    <w:rsid w:val="00D52D3E"/>
    <w:rsid w:val="00D536A0"/>
    <w:rsid w:val="00D5544A"/>
    <w:rsid w:val="00D5665B"/>
    <w:rsid w:val="00D607F5"/>
    <w:rsid w:val="00D62F0C"/>
    <w:rsid w:val="00D63A3F"/>
    <w:rsid w:val="00D65FAF"/>
    <w:rsid w:val="00D67911"/>
    <w:rsid w:val="00D70C39"/>
    <w:rsid w:val="00D70C70"/>
    <w:rsid w:val="00D70F2F"/>
    <w:rsid w:val="00D7290B"/>
    <w:rsid w:val="00D7340F"/>
    <w:rsid w:val="00D74815"/>
    <w:rsid w:val="00D7560D"/>
    <w:rsid w:val="00D77212"/>
    <w:rsid w:val="00D77265"/>
    <w:rsid w:val="00D80482"/>
    <w:rsid w:val="00D80C55"/>
    <w:rsid w:val="00D81D29"/>
    <w:rsid w:val="00D81EDA"/>
    <w:rsid w:val="00D82B10"/>
    <w:rsid w:val="00D82B3F"/>
    <w:rsid w:val="00D84083"/>
    <w:rsid w:val="00D900F9"/>
    <w:rsid w:val="00D90314"/>
    <w:rsid w:val="00D91582"/>
    <w:rsid w:val="00D91F7D"/>
    <w:rsid w:val="00D924D1"/>
    <w:rsid w:val="00D958D1"/>
    <w:rsid w:val="00D95B98"/>
    <w:rsid w:val="00D96778"/>
    <w:rsid w:val="00D96BB4"/>
    <w:rsid w:val="00DA0D76"/>
    <w:rsid w:val="00DA0E68"/>
    <w:rsid w:val="00DA1B24"/>
    <w:rsid w:val="00DA1B6C"/>
    <w:rsid w:val="00DA2571"/>
    <w:rsid w:val="00DA368D"/>
    <w:rsid w:val="00DA49C7"/>
    <w:rsid w:val="00DA4A7B"/>
    <w:rsid w:val="00DA4D66"/>
    <w:rsid w:val="00DA5215"/>
    <w:rsid w:val="00DA67C7"/>
    <w:rsid w:val="00DA6F75"/>
    <w:rsid w:val="00DB0129"/>
    <w:rsid w:val="00DB1F0A"/>
    <w:rsid w:val="00DB227C"/>
    <w:rsid w:val="00DB32CF"/>
    <w:rsid w:val="00DB51FE"/>
    <w:rsid w:val="00DC10D0"/>
    <w:rsid w:val="00DC1428"/>
    <w:rsid w:val="00DC2847"/>
    <w:rsid w:val="00DC3143"/>
    <w:rsid w:val="00DC3E8E"/>
    <w:rsid w:val="00DC5937"/>
    <w:rsid w:val="00DC69FE"/>
    <w:rsid w:val="00DC6CBF"/>
    <w:rsid w:val="00DC6E2D"/>
    <w:rsid w:val="00DC6F69"/>
    <w:rsid w:val="00DC72CF"/>
    <w:rsid w:val="00DD0989"/>
    <w:rsid w:val="00DD220C"/>
    <w:rsid w:val="00DD35F7"/>
    <w:rsid w:val="00DD42AA"/>
    <w:rsid w:val="00DD6010"/>
    <w:rsid w:val="00DD67D2"/>
    <w:rsid w:val="00DE1D0D"/>
    <w:rsid w:val="00DE1D32"/>
    <w:rsid w:val="00DE286E"/>
    <w:rsid w:val="00DE340D"/>
    <w:rsid w:val="00DE4303"/>
    <w:rsid w:val="00DE6DF9"/>
    <w:rsid w:val="00DE6F08"/>
    <w:rsid w:val="00DF0C86"/>
    <w:rsid w:val="00DF1309"/>
    <w:rsid w:val="00DF49EA"/>
    <w:rsid w:val="00DF7311"/>
    <w:rsid w:val="00E009F5"/>
    <w:rsid w:val="00E018C2"/>
    <w:rsid w:val="00E02526"/>
    <w:rsid w:val="00E02F79"/>
    <w:rsid w:val="00E04BA7"/>
    <w:rsid w:val="00E0500A"/>
    <w:rsid w:val="00E05BC7"/>
    <w:rsid w:val="00E05CE2"/>
    <w:rsid w:val="00E063FC"/>
    <w:rsid w:val="00E0759C"/>
    <w:rsid w:val="00E10CC8"/>
    <w:rsid w:val="00E114E3"/>
    <w:rsid w:val="00E15787"/>
    <w:rsid w:val="00E173CA"/>
    <w:rsid w:val="00E2311E"/>
    <w:rsid w:val="00E2343C"/>
    <w:rsid w:val="00E244A5"/>
    <w:rsid w:val="00E247CF"/>
    <w:rsid w:val="00E25614"/>
    <w:rsid w:val="00E25E18"/>
    <w:rsid w:val="00E2635C"/>
    <w:rsid w:val="00E266C5"/>
    <w:rsid w:val="00E275CB"/>
    <w:rsid w:val="00E27D30"/>
    <w:rsid w:val="00E30939"/>
    <w:rsid w:val="00E309C7"/>
    <w:rsid w:val="00E30BD4"/>
    <w:rsid w:val="00E30F24"/>
    <w:rsid w:val="00E31F5A"/>
    <w:rsid w:val="00E330AA"/>
    <w:rsid w:val="00E35567"/>
    <w:rsid w:val="00E35BF3"/>
    <w:rsid w:val="00E37396"/>
    <w:rsid w:val="00E374CE"/>
    <w:rsid w:val="00E4099D"/>
    <w:rsid w:val="00E42186"/>
    <w:rsid w:val="00E43C22"/>
    <w:rsid w:val="00E50D57"/>
    <w:rsid w:val="00E54A64"/>
    <w:rsid w:val="00E54AB4"/>
    <w:rsid w:val="00E5660C"/>
    <w:rsid w:val="00E56DF7"/>
    <w:rsid w:val="00E57E38"/>
    <w:rsid w:val="00E611C3"/>
    <w:rsid w:val="00E61D33"/>
    <w:rsid w:val="00E64DCD"/>
    <w:rsid w:val="00E65314"/>
    <w:rsid w:val="00E65996"/>
    <w:rsid w:val="00E66BDA"/>
    <w:rsid w:val="00E71AB2"/>
    <w:rsid w:val="00E71D97"/>
    <w:rsid w:val="00E77D10"/>
    <w:rsid w:val="00E81306"/>
    <w:rsid w:val="00E83D11"/>
    <w:rsid w:val="00E83F12"/>
    <w:rsid w:val="00E840BF"/>
    <w:rsid w:val="00E84121"/>
    <w:rsid w:val="00E841C0"/>
    <w:rsid w:val="00E85B4E"/>
    <w:rsid w:val="00E85D3E"/>
    <w:rsid w:val="00E85D9D"/>
    <w:rsid w:val="00E86976"/>
    <w:rsid w:val="00E9012F"/>
    <w:rsid w:val="00E93243"/>
    <w:rsid w:val="00E937E9"/>
    <w:rsid w:val="00E938FD"/>
    <w:rsid w:val="00E93971"/>
    <w:rsid w:val="00E957BE"/>
    <w:rsid w:val="00EA0E6D"/>
    <w:rsid w:val="00EA1589"/>
    <w:rsid w:val="00EA3009"/>
    <w:rsid w:val="00EA39D2"/>
    <w:rsid w:val="00EA3E3A"/>
    <w:rsid w:val="00EA3F87"/>
    <w:rsid w:val="00EA59B8"/>
    <w:rsid w:val="00EB11D1"/>
    <w:rsid w:val="00EB2559"/>
    <w:rsid w:val="00EB26C2"/>
    <w:rsid w:val="00EB36B8"/>
    <w:rsid w:val="00EC1BED"/>
    <w:rsid w:val="00EC3FCF"/>
    <w:rsid w:val="00EC4204"/>
    <w:rsid w:val="00EC4634"/>
    <w:rsid w:val="00EC7558"/>
    <w:rsid w:val="00ED0DA9"/>
    <w:rsid w:val="00ED2B64"/>
    <w:rsid w:val="00ED2FB5"/>
    <w:rsid w:val="00ED4753"/>
    <w:rsid w:val="00EE0918"/>
    <w:rsid w:val="00EE0BB4"/>
    <w:rsid w:val="00EE1156"/>
    <w:rsid w:val="00EE1A7F"/>
    <w:rsid w:val="00EE2917"/>
    <w:rsid w:val="00EE4F2A"/>
    <w:rsid w:val="00EE4FDC"/>
    <w:rsid w:val="00EE6D1D"/>
    <w:rsid w:val="00EF19CA"/>
    <w:rsid w:val="00EF28A1"/>
    <w:rsid w:val="00EF2C6B"/>
    <w:rsid w:val="00EF31C5"/>
    <w:rsid w:val="00EF4DD6"/>
    <w:rsid w:val="00EF717C"/>
    <w:rsid w:val="00EF7787"/>
    <w:rsid w:val="00EF7878"/>
    <w:rsid w:val="00F0106F"/>
    <w:rsid w:val="00F040F9"/>
    <w:rsid w:val="00F0667A"/>
    <w:rsid w:val="00F10274"/>
    <w:rsid w:val="00F10E61"/>
    <w:rsid w:val="00F1308D"/>
    <w:rsid w:val="00F1414B"/>
    <w:rsid w:val="00F157DF"/>
    <w:rsid w:val="00F1637C"/>
    <w:rsid w:val="00F201BD"/>
    <w:rsid w:val="00F22B37"/>
    <w:rsid w:val="00F23158"/>
    <w:rsid w:val="00F2456B"/>
    <w:rsid w:val="00F2493A"/>
    <w:rsid w:val="00F25580"/>
    <w:rsid w:val="00F2636A"/>
    <w:rsid w:val="00F27272"/>
    <w:rsid w:val="00F274E4"/>
    <w:rsid w:val="00F27625"/>
    <w:rsid w:val="00F2781B"/>
    <w:rsid w:val="00F31825"/>
    <w:rsid w:val="00F32195"/>
    <w:rsid w:val="00F35FE1"/>
    <w:rsid w:val="00F3655A"/>
    <w:rsid w:val="00F36F6D"/>
    <w:rsid w:val="00F412D0"/>
    <w:rsid w:val="00F429D6"/>
    <w:rsid w:val="00F429D8"/>
    <w:rsid w:val="00F4439B"/>
    <w:rsid w:val="00F44A0F"/>
    <w:rsid w:val="00F45613"/>
    <w:rsid w:val="00F456E9"/>
    <w:rsid w:val="00F466DD"/>
    <w:rsid w:val="00F46AD5"/>
    <w:rsid w:val="00F472C2"/>
    <w:rsid w:val="00F500BA"/>
    <w:rsid w:val="00F5268A"/>
    <w:rsid w:val="00F530C6"/>
    <w:rsid w:val="00F549B6"/>
    <w:rsid w:val="00F5705B"/>
    <w:rsid w:val="00F62379"/>
    <w:rsid w:val="00F62BE1"/>
    <w:rsid w:val="00F62CD0"/>
    <w:rsid w:val="00F634DD"/>
    <w:rsid w:val="00F64A10"/>
    <w:rsid w:val="00F653F1"/>
    <w:rsid w:val="00F675F8"/>
    <w:rsid w:val="00F7000A"/>
    <w:rsid w:val="00F7184C"/>
    <w:rsid w:val="00F71C4F"/>
    <w:rsid w:val="00F72FFF"/>
    <w:rsid w:val="00F73BD9"/>
    <w:rsid w:val="00F741B0"/>
    <w:rsid w:val="00F7476F"/>
    <w:rsid w:val="00F81317"/>
    <w:rsid w:val="00F821F2"/>
    <w:rsid w:val="00F858C6"/>
    <w:rsid w:val="00F86114"/>
    <w:rsid w:val="00F86EAB"/>
    <w:rsid w:val="00F878AF"/>
    <w:rsid w:val="00F91639"/>
    <w:rsid w:val="00F91BCF"/>
    <w:rsid w:val="00F93947"/>
    <w:rsid w:val="00F94D00"/>
    <w:rsid w:val="00F94F2C"/>
    <w:rsid w:val="00F95E1B"/>
    <w:rsid w:val="00FA2E7C"/>
    <w:rsid w:val="00FA3B7E"/>
    <w:rsid w:val="00FA419E"/>
    <w:rsid w:val="00FA4496"/>
    <w:rsid w:val="00FA4886"/>
    <w:rsid w:val="00FA5956"/>
    <w:rsid w:val="00FA5F09"/>
    <w:rsid w:val="00FA65F5"/>
    <w:rsid w:val="00FA7610"/>
    <w:rsid w:val="00FB11A3"/>
    <w:rsid w:val="00FB432A"/>
    <w:rsid w:val="00FB5243"/>
    <w:rsid w:val="00FB5E8B"/>
    <w:rsid w:val="00FB6ADD"/>
    <w:rsid w:val="00FB7AF8"/>
    <w:rsid w:val="00FC2981"/>
    <w:rsid w:val="00FC390F"/>
    <w:rsid w:val="00FC3955"/>
    <w:rsid w:val="00FC3A84"/>
    <w:rsid w:val="00FC5DDA"/>
    <w:rsid w:val="00FC69C9"/>
    <w:rsid w:val="00FC79B6"/>
    <w:rsid w:val="00FC7EBC"/>
    <w:rsid w:val="00FC7EC4"/>
    <w:rsid w:val="00FD0A64"/>
    <w:rsid w:val="00FD1129"/>
    <w:rsid w:val="00FD6846"/>
    <w:rsid w:val="00FE1570"/>
    <w:rsid w:val="00FE2EC8"/>
    <w:rsid w:val="00FE30AC"/>
    <w:rsid w:val="00FE593D"/>
    <w:rsid w:val="00FE68B9"/>
    <w:rsid w:val="00FE6CEB"/>
    <w:rsid w:val="00FE6F87"/>
    <w:rsid w:val="00FE7C28"/>
    <w:rsid w:val="00FF0304"/>
    <w:rsid w:val="00FF06E6"/>
    <w:rsid w:val="00FF0C71"/>
    <w:rsid w:val="00FF10A7"/>
    <w:rsid w:val="00FF2087"/>
    <w:rsid w:val="00FF2D6A"/>
    <w:rsid w:val="00FF2E98"/>
    <w:rsid w:val="00FF426B"/>
    <w:rsid w:val="00FF428E"/>
    <w:rsid w:val="00FF470A"/>
    <w:rsid w:val="00FF4CBA"/>
    <w:rsid w:val="00FF5E2E"/>
    <w:rsid w:val="00FF69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4E187"/>
  <w15:docId w15:val="{ED9B1487-EFBD-46FA-9C04-E0D929A4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1B"/>
    <w:rPr>
      <w:rFonts w:ascii="Arial" w:hAnsi="Arial" w:cs="Arial"/>
      <w:b/>
      <w:color w:val="000000"/>
      <w:kern w:val="28"/>
      <w:sz w:val="20"/>
      <w:szCs w:val="20"/>
    </w:rPr>
  </w:style>
  <w:style w:type="paragraph" w:styleId="Heading3">
    <w:name w:val="heading 3"/>
    <w:basedOn w:val="Normal"/>
    <w:link w:val="Heading3Char"/>
    <w:uiPriority w:val="9"/>
    <w:qFormat/>
    <w:locked/>
    <w:rsid w:val="0000485D"/>
    <w:pPr>
      <w:spacing w:before="100" w:beforeAutospacing="1" w:after="100" w:afterAutospacing="1"/>
      <w:outlineLvl w:val="2"/>
    </w:pPr>
    <w:rPr>
      <w:rFonts w:ascii="Times New Roman" w:hAnsi="Times New Roman" w:cs="Times New Roman"/>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845D73"/>
    <w:pPr>
      <w:widowControl w:val="0"/>
      <w:tabs>
        <w:tab w:val="right" w:leader="dot" w:pos="7229"/>
      </w:tabs>
      <w:overflowPunct w:val="0"/>
      <w:autoSpaceDE w:val="0"/>
      <w:autoSpaceDN w:val="0"/>
      <w:adjustRightInd w:val="0"/>
      <w:ind w:left="1134"/>
    </w:pPr>
    <w:rPr>
      <w:sz w:val="16"/>
    </w:rPr>
  </w:style>
  <w:style w:type="table" w:styleId="TableGrid">
    <w:name w:val="Table Grid"/>
    <w:basedOn w:val="TableNormal"/>
    <w:uiPriority w:val="99"/>
    <w:rsid w:val="00F747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36F6D"/>
    <w:rPr>
      <w:rFonts w:cs="Times New Roman"/>
      <w:color w:val="0000FF"/>
      <w:u w:val="single"/>
    </w:rPr>
  </w:style>
  <w:style w:type="paragraph" w:styleId="BalloonText">
    <w:name w:val="Balloon Text"/>
    <w:basedOn w:val="Normal"/>
    <w:link w:val="BalloonTextChar"/>
    <w:uiPriority w:val="99"/>
    <w:rsid w:val="007D6A2F"/>
    <w:rPr>
      <w:rFonts w:ascii="Tahoma" w:hAnsi="Tahoma" w:cs="Times New Roman"/>
      <w:sz w:val="16"/>
      <w:szCs w:val="16"/>
    </w:rPr>
  </w:style>
  <w:style w:type="character" w:customStyle="1" w:styleId="BalloonTextChar">
    <w:name w:val="Balloon Text Char"/>
    <w:basedOn w:val="DefaultParagraphFont"/>
    <w:link w:val="BalloonText"/>
    <w:uiPriority w:val="99"/>
    <w:locked/>
    <w:rsid w:val="007D6A2F"/>
    <w:rPr>
      <w:rFonts w:ascii="Tahoma" w:hAnsi="Tahoma" w:cs="Times New Roman"/>
      <w:b/>
      <w:color w:val="000000"/>
      <w:kern w:val="28"/>
      <w:sz w:val="16"/>
    </w:rPr>
  </w:style>
  <w:style w:type="paragraph" w:customStyle="1" w:styleId="Default">
    <w:name w:val="Default"/>
    <w:uiPriority w:val="99"/>
    <w:rsid w:val="001662F6"/>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745A3F"/>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745A3F"/>
    <w:rPr>
      <w:rFonts w:ascii="Arial" w:hAnsi="Arial" w:cs="Times New Roman"/>
      <w:b/>
      <w:color w:val="000000"/>
      <w:kern w:val="28"/>
    </w:rPr>
  </w:style>
  <w:style w:type="paragraph" w:styleId="Footer">
    <w:name w:val="footer"/>
    <w:basedOn w:val="Normal"/>
    <w:link w:val="FooterChar"/>
    <w:uiPriority w:val="99"/>
    <w:rsid w:val="00745A3F"/>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745A3F"/>
    <w:rPr>
      <w:rFonts w:ascii="Arial" w:hAnsi="Arial" w:cs="Times New Roman"/>
      <w:b/>
      <w:color w:val="000000"/>
      <w:kern w:val="28"/>
    </w:rPr>
  </w:style>
  <w:style w:type="character" w:styleId="Strong">
    <w:name w:val="Strong"/>
    <w:basedOn w:val="DefaultParagraphFont"/>
    <w:uiPriority w:val="22"/>
    <w:qFormat/>
    <w:locked/>
    <w:rsid w:val="000D6A70"/>
    <w:rPr>
      <w:b/>
      <w:bCs/>
    </w:rPr>
  </w:style>
  <w:style w:type="paragraph" w:styleId="NormalWeb">
    <w:name w:val="Normal (Web)"/>
    <w:basedOn w:val="Normal"/>
    <w:uiPriority w:val="99"/>
    <w:unhideWhenUsed/>
    <w:rsid w:val="000D6A70"/>
    <w:rPr>
      <w:rFonts w:ascii="Times New Roman" w:hAnsi="Times New Roman" w:cs="Times New Roman"/>
      <w:b w:val="0"/>
      <w:color w:val="auto"/>
      <w:kern w:val="0"/>
      <w:sz w:val="24"/>
      <w:szCs w:val="24"/>
    </w:rPr>
  </w:style>
  <w:style w:type="paragraph" w:styleId="ListParagraph">
    <w:name w:val="List Paragraph"/>
    <w:basedOn w:val="Normal"/>
    <w:uiPriority w:val="99"/>
    <w:qFormat/>
    <w:rsid w:val="00180AFA"/>
    <w:pPr>
      <w:ind w:left="720"/>
      <w:contextualSpacing/>
    </w:pPr>
    <w:rPr>
      <w:rFonts w:ascii="Times New Roman" w:hAnsi="Times New Roman" w:cs="Times New Roman"/>
      <w:b w:val="0"/>
      <w:color w:val="auto"/>
      <w:kern w:val="0"/>
      <w:sz w:val="24"/>
      <w:szCs w:val="24"/>
    </w:rPr>
  </w:style>
  <w:style w:type="character" w:styleId="FollowedHyperlink">
    <w:name w:val="FollowedHyperlink"/>
    <w:basedOn w:val="DefaultParagraphFont"/>
    <w:uiPriority w:val="99"/>
    <w:semiHidden/>
    <w:unhideWhenUsed/>
    <w:rsid w:val="00902475"/>
    <w:rPr>
      <w:color w:val="800080" w:themeColor="followedHyperlink"/>
      <w:u w:val="single"/>
    </w:rPr>
  </w:style>
  <w:style w:type="character" w:styleId="UnresolvedMention">
    <w:name w:val="Unresolved Mention"/>
    <w:basedOn w:val="DefaultParagraphFont"/>
    <w:uiPriority w:val="99"/>
    <w:semiHidden/>
    <w:unhideWhenUsed/>
    <w:rsid w:val="000156AB"/>
    <w:rPr>
      <w:color w:val="605E5C"/>
      <w:shd w:val="clear" w:color="auto" w:fill="E1DFDD"/>
    </w:rPr>
  </w:style>
  <w:style w:type="character" w:styleId="Emphasis">
    <w:name w:val="Emphasis"/>
    <w:basedOn w:val="DefaultParagraphFont"/>
    <w:uiPriority w:val="20"/>
    <w:qFormat/>
    <w:locked/>
    <w:rsid w:val="00B351D9"/>
    <w:rPr>
      <w:i/>
      <w:iCs/>
    </w:rPr>
  </w:style>
  <w:style w:type="character" w:customStyle="1" w:styleId="Heading3Char">
    <w:name w:val="Heading 3 Char"/>
    <w:basedOn w:val="DefaultParagraphFont"/>
    <w:link w:val="Heading3"/>
    <w:uiPriority w:val="9"/>
    <w:rsid w:val="0000485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89929">
      <w:bodyDiv w:val="1"/>
      <w:marLeft w:val="0"/>
      <w:marRight w:val="0"/>
      <w:marTop w:val="100"/>
      <w:marBottom w:val="100"/>
      <w:divBdr>
        <w:top w:val="none" w:sz="0" w:space="0" w:color="auto"/>
        <w:left w:val="none" w:sz="0" w:space="0" w:color="auto"/>
        <w:bottom w:val="none" w:sz="0" w:space="0" w:color="auto"/>
        <w:right w:val="none" w:sz="0" w:space="0" w:color="auto"/>
      </w:divBdr>
      <w:divsChild>
        <w:div w:id="2091271487">
          <w:marLeft w:val="0"/>
          <w:marRight w:val="0"/>
          <w:marTop w:val="0"/>
          <w:marBottom w:val="0"/>
          <w:divBdr>
            <w:top w:val="none" w:sz="0" w:space="0" w:color="auto"/>
            <w:left w:val="none" w:sz="0" w:space="0" w:color="auto"/>
            <w:bottom w:val="none" w:sz="0" w:space="0" w:color="auto"/>
            <w:right w:val="none" w:sz="0" w:space="0" w:color="auto"/>
          </w:divBdr>
          <w:divsChild>
            <w:div w:id="1444304148">
              <w:marLeft w:val="0"/>
              <w:marRight w:val="0"/>
              <w:marTop w:val="0"/>
              <w:marBottom w:val="0"/>
              <w:divBdr>
                <w:top w:val="none" w:sz="0" w:space="0" w:color="auto"/>
                <w:left w:val="none" w:sz="0" w:space="0" w:color="auto"/>
                <w:bottom w:val="none" w:sz="0" w:space="0" w:color="auto"/>
                <w:right w:val="none" w:sz="0" w:space="0" w:color="auto"/>
              </w:divBdr>
              <w:divsChild>
                <w:div w:id="1608079318">
                  <w:marLeft w:val="0"/>
                  <w:marRight w:val="0"/>
                  <w:marTop w:val="0"/>
                  <w:marBottom w:val="0"/>
                  <w:divBdr>
                    <w:top w:val="none" w:sz="0" w:space="0" w:color="auto"/>
                    <w:left w:val="none" w:sz="0" w:space="0" w:color="auto"/>
                    <w:bottom w:val="none" w:sz="0" w:space="0" w:color="auto"/>
                    <w:right w:val="none" w:sz="0" w:space="0" w:color="auto"/>
                  </w:divBdr>
                  <w:divsChild>
                    <w:div w:id="911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4010">
      <w:bodyDiv w:val="1"/>
      <w:marLeft w:val="0"/>
      <w:marRight w:val="0"/>
      <w:marTop w:val="0"/>
      <w:marBottom w:val="0"/>
      <w:divBdr>
        <w:top w:val="none" w:sz="0" w:space="0" w:color="auto"/>
        <w:left w:val="none" w:sz="0" w:space="0" w:color="auto"/>
        <w:bottom w:val="none" w:sz="0" w:space="0" w:color="auto"/>
        <w:right w:val="none" w:sz="0" w:space="0" w:color="auto"/>
      </w:divBdr>
    </w:div>
    <w:div w:id="13680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psearch.ppluk.com/ars/faces/pages/audioSearch.jspx;jsessionid=8cbdcdf584d8e4723797deb0ac0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ippingteam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ppingteam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hs.org.uk/british-riding-clubs/competitions/brc-downloads/entry-forms/" TargetMode="External"/><Relationship Id="rId4" Type="http://schemas.openxmlformats.org/officeDocument/2006/relationships/webSettings" Target="webSettings.xml"/><Relationship Id="rId9" Type="http://schemas.openxmlformats.org/officeDocument/2006/relationships/hyperlink" Target="mailto:AnnMcVicar@btintern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11681</TotalTime>
  <Pages>6</Pages>
  <Words>2265</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Cvandenbroek</dc:creator>
  <cp:keywords/>
  <dc:description/>
  <cp:lastModifiedBy>Jill Baldwin MA MCIPD FHEA PGCE(HE) TBLC</cp:lastModifiedBy>
  <cp:revision>105</cp:revision>
  <cp:lastPrinted>2023-11-22T15:45:00Z</cp:lastPrinted>
  <dcterms:created xsi:type="dcterms:W3CDTF">2024-12-20T17:49:00Z</dcterms:created>
  <dcterms:modified xsi:type="dcterms:W3CDTF">2025-01-11T20:45:00Z</dcterms:modified>
</cp:coreProperties>
</file>