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7621" w:type="dxa"/>
        <w:tblLook w:val="04A0"/>
      </w:tblPr>
      <w:tblGrid>
        <w:gridCol w:w="4786"/>
        <w:gridCol w:w="2835"/>
      </w:tblGrid>
      <w:tr w:rsidR="00E47153" w:rsidRPr="002C4A62" w:rsidTr="00D6069A">
        <w:tc>
          <w:tcPr>
            <w:tcW w:w="7621" w:type="dxa"/>
            <w:gridSpan w:val="2"/>
          </w:tcPr>
          <w:p w:rsidR="00D6069A" w:rsidRDefault="00F14AD2" w:rsidP="00D6069A">
            <w:pPr>
              <w:spacing w:before="120" w:after="120"/>
              <w:rPr>
                <w:rFonts w:ascii="Calibri" w:hAnsi="Calibri" w:cs="Calibri"/>
              </w:rPr>
            </w:pPr>
            <w:r w:rsidRPr="00F14AD2">
              <w:rPr>
                <w:rFonts w:ascii="Calibri" w:hAnsi="Calibri" w:cs="Calibri"/>
                <w:b/>
              </w:rPr>
              <w:t>Booking</w:t>
            </w:r>
            <w:r>
              <w:rPr>
                <w:rFonts w:ascii="Calibri" w:hAnsi="Calibri" w:cs="Calibri"/>
              </w:rPr>
              <w:t xml:space="preserve">. </w:t>
            </w:r>
            <w:r w:rsidR="00E47153" w:rsidRPr="00F14AD2">
              <w:rPr>
                <w:rFonts w:ascii="Calibri" w:hAnsi="Calibri" w:cs="Calibri"/>
              </w:rPr>
              <w:t xml:space="preserve"> </w:t>
            </w:r>
            <w:proofErr w:type="spellStart"/>
            <w:r w:rsidR="00E47153" w:rsidRPr="00F14AD2">
              <w:rPr>
                <w:rFonts w:ascii="Calibri" w:hAnsi="Calibri" w:cs="Calibri"/>
              </w:rPr>
              <w:t>Webcollect</w:t>
            </w:r>
            <w:proofErr w:type="spellEnd"/>
            <w:r w:rsidR="00E47153" w:rsidRPr="00F14AD2">
              <w:rPr>
                <w:rFonts w:ascii="Calibri" w:hAnsi="Calibri" w:cs="Calibri"/>
              </w:rPr>
              <w:t xml:space="preserve">, https://historicaldance.org.uk/coming-events. </w:t>
            </w:r>
          </w:p>
          <w:p w:rsidR="00F14AD2" w:rsidRDefault="00D6069A" w:rsidP="009D59F1">
            <w:pPr>
              <w:spacing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BACS: </w:t>
            </w:r>
            <w:r w:rsidR="00E47153" w:rsidRPr="00F14AD2">
              <w:rPr>
                <w:rFonts w:ascii="Calibri" w:hAnsi="Calibri" w:cs="Calibri"/>
              </w:rPr>
              <w:t xml:space="preserve"> </w:t>
            </w:r>
            <w:r w:rsidR="00F14AD2" w:rsidRPr="00F14AD2">
              <w:rPr>
                <w:rFonts w:ascii="Calibri" w:hAnsi="Calibri" w:cs="Calibri"/>
              </w:rPr>
              <w:t>sort code</w:t>
            </w:r>
            <w:r w:rsidR="00E47153" w:rsidRPr="00F14AD2">
              <w:rPr>
                <w:rFonts w:ascii="Calibri" w:hAnsi="Calibri" w:cs="Calibri"/>
              </w:rPr>
              <w:t xml:space="preserve">  </w:t>
            </w:r>
            <w:r w:rsidR="00E47153" w:rsidRPr="00F14AD2">
              <w:rPr>
                <w:rFonts w:ascii="Calibri" w:hAnsi="Calibri" w:cs="Calibri"/>
                <w:bCs/>
              </w:rPr>
              <w:t xml:space="preserve">40-40-24, </w:t>
            </w:r>
            <w:r w:rsidR="00E47153" w:rsidRPr="00F14AD2">
              <w:rPr>
                <w:rFonts w:ascii="Calibri" w:hAnsi="Calibri" w:cs="Calibri"/>
              </w:rPr>
              <w:t>HDS account  </w:t>
            </w:r>
            <w:r w:rsidR="00E47153" w:rsidRPr="00F14AD2">
              <w:rPr>
                <w:rFonts w:ascii="Calibri" w:hAnsi="Calibri" w:cs="Calibri"/>
                <w:bCs/>
              </w:rPr>
              <w:t xml:space="preserve">7230 2934,  </w:t>
            </w:r>
            <w:r w:rsidR="00E47153" w:rsidRPr="00F14AD2">
              <w:rPr>
                <w:rFonts w:ascii="Calibri" w:hAnsi="Calibri" w:cs="Calibri"/>
              </w:rPr>
              <w:t>ref  </w:t>
            </w:r>
            <w:r w:rsidR="00E47153" w:rsidRPr="00F14AD2">
              <w:rPr>
                <w:rFonts w:ascii="Calibri" w:hAnsi="Calibri" w:cs="Calibri"/>
                <w:bCs/>
              </w:rPr>
              <w:t>Halsway2026 + name/s</w:t>
            </w:r>
            <w:r w:rsidR="00E47153" w:rsidRPr="00F14AD2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 xml:space="preserve">  Send form to</w:t>
            </w:r>
            <w:r w:rsidRPr="00F14AD2">
              <w:rPr>
                <w:rFonts w:ascii="Calibri" w:hAnsi="Calibri" w:cs="Calibri"/>
              </w:rPr>
              <w:t xml:space="preserve"> Ann </w:t>
            </w:r>
            <w:proofErr w:type="spellStart"/>
            <w:r w:rsidRPr="00F14AD2">
              <w:rPr>
                <w:rFonts w:ascii="Calibri" w:hAnsi="Calibri" w:cs="Calibri"/>
              </w:rPr>
              <w:t>Hinchliffe</w:t>
            </w:r>
            <w:proofErr w:type="spellEnd"/>
            <w:r w:rsidRPr="00F14AD2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t</w:t>
            </w:r>
            <w:r w:rsidRPr="00F14AD2">
              <w:rPr>
                <w:rFonts w:ascii="Calibri" w:hAnsi="Calibri" w:cs="Calibri"/>
              </w:rPr>
              <w:t>hedancingmaster@outlook.com</w:t>
            </w:r>
          </w:p>
          <w:p w:rsidR="00F14AD2" w:rsidRDefault="00E47153" w:rsidP="009D59F1">
            <w:pPr>
              <w:spacing w:after="120"/>
              <w:rPr>
                <w:rFonts w:ascii="Calibri" w:hAnsi="Calibri" w:cs="Calibri"/>
              </w:rPr>
            </w:pPr>
            <w:r w:rsidRPr="00F14AD2">
              <w:rPr>
                <w:rFonts w:ascii="Calibri" w:hAnsi="Calibri" w:cs="Calibri"/>
              </w:rPr>
              <w:t xml:space="preserve"> Or post booking form and cheques (to The Historical Dance Society) to:  Ann </w:t>
            </w:r>
            <w:proofErr w:type="spellStart"/>
            <w:r w:rsidRPr="00F14AD2">
              <w:rPr>
                <w:rFonts w:ascii="Calibri" w:hAnsi="Calibri" w:cs="Calibri"/>
              </w:rPr>
              <w:t>Hinchliffe</w:t>
            </w:r>
            <w:proofErr w:type="spellEnd"/>
            <w:r w:rsidRPr="00F14AD2">
              <w:rPr>
                <w:rFonts w:ascii="Calibri" w:hAnsi="Calibri" w:cs="Calibri"/>
              </w:rPr>
              <w:t>, 2a Clifton Grove, Wirral CH44 0BH</w:t>
            </w:r>
            <w:r w:rsidR="00F14AD2" w:rsidRPr="00F14AD2">
              <w:rPr>
                <w:rFonts w:ascii="Calibri" w:hAnsi="Calibri" w:cs="Calibri"/>
              </w:rPr>
              <w:t xml:space="preserve">. </w:t>
            </w:r>
          </w:p>
          <w:p w:rsidR="00E47153" w:rsidRPr="00F14AD2" w:rsidRDefault="00F14AD2" w:rsidP="009D59F1">
            <w:pPr>
              <w:spacing w:after="120"/>
              <w:rPr>
                <w:rFonts w:ascii="Calibri" w:hAnsi="Calibri" w:cs="Calibri"/>
                <w:b/>
              </w:rPr>
            </w:pPr>
            <w:r w:rsidRPr="00F14AD2">
              <w:rPr>
                <w:rFonts w:ascii="Calibri" w:hAnsi="Calibri" w:cs="Calibri"/>
              </w:rPr>
              <w:t xml:space="preserve"> </w:t>
            </w:r>
            <w:r w:rsidR="00E47153" w:rsidRPr="00F14AD2">
              <w:rPr>
                <w:rFonts w:ascii="Calibri" w:hAnsi="Calibri" w:cs="Calibri"/>
              </w:rPr>
              <w:t>Total cost of room/s   £</w:t>
            </w:r>
            <w:r w:rsidR="00E47153" w:rsidRPr="00F14AD2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D6069A" w:rsidRPr="002C4A62" w:rsidTr="003B5C5F">
        <w:trPr>
          <w:trHeight w:val="3125"/>
        </w:trPr>
        <w:tc>
          <w:tcPr>
            <w:tcW w:w="4786" w:type="dxa"/>
          </w:tcPr>
          <w:p w:rsidR="00D6069A" w:rsidRDefault="00D6069A" w:rsidP="00D6069A">
            <w:pPr>
              <w:spacing w:after="120"/>
              <w:rPr>
                <w:rFonts w:ascii="Calibri" w:hAnsi="Calibri" w:cs="Calibri"/>
              </w:rPr>
            </w:pPr>
            <w:r w:rsidRPr="00C60F8F">
              <w:rPr>
                <w:rFonts w:ascii="Calibri" w:hAnsi="Calibri" w:cs="Calibri"/>
                <w:b/>
              </w:rPr>
              <w:t>Your contact details</w:t>
            </w:r>
            <w:r>
              <w:rPr>
                <w:rFonts w:ascii="Calibri" w:hAnsi="Calibri" w:cs="Calibri"/>
              </w:rPr>
              <w:t xml:space="preserve">: </w:t>
            </w:r>
          </w:p>
          <w:p w:rsidR="00D6069A" w:rsidRDefault="00D6069A" w:rsidP="003B5C5F">
            <w:pPr>
              <w:spacing w:before="24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Name </w:t>
            </w:r>
          </w:p>
          <w:p w:rsidR="00F96DEC" w:rsidRDefault="00F96DEC" w:rsidP="008709D5">
            <w:pPr>
              <w:rPr>
                <w:rFonts w:ascii="Calibri" w:hAnsi="Calibri" w:cs="Calibri"/>
              </w:rPr>
            </w:pPr>
          </w:p>
          <w:p w:rsidR="00D6069A" w:rsidRDefault="00D6069A" w:rsidP="008709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Address </w:t>
            </w:r>
          </w:p>
          <w:p w:rsidR="00F96DEC" w:rsidRDefault="00F96DEC" w:rsidP="008709D5">
            <w:pPr>
              <w:rPr>
                <w:rFonts w:ascii="Calibri" w:hAnsi="Calibri" w:cs="Calibri"/>
              </w:rPr>
            </w:pPr>
          </w:p>
          <w:p w:rsidR="00D6069A" w:rsidRDefault="00D6069A" w:rsidP="008709D5">
            <w:pPr>
              <w:rPr>
                <w:rFonts w:ascii="Calibri" w:hAnsi="Calibri" w:cs="Calibri"/>
              </w:rPr>
            </w:pPr>
          </w:p>
          <w:p w:rsidR="00D6069A" w:rsidRDefault="00D6069A" w:rsidP="008709D5">
            <w:pPr>
              <w:rPr>
                <w:rFonts w:ascii="Calibri" w:hAnsi="Calibri" w:cs="Calibri"/>
              </w:rPr>
            </w:pPr>
          </w:p>
          <w:p w:rsidR="00D6069A" w:rsidRDefault="00D6069A" w:rsidP="00D6069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Phone/s </w:t>
            </w:r>
          </w:p>
          <w:p w:rsidR="00D6069A" w:rsidRDefault="00D6069A" w:rsidP="00D6069A">
            <w:pPr>
              <w:rPr>
                <w:rFonts w:ascii="Calibri" w:hAnsi="Calibri" w:cs="Calibri"/>
              </w:rPr>
            </w:pPr>
          </w:p>
          <w:p w:rsidR="00D6069A" w:rsidRDefault="00D6069A" w:rsidP="00D6069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Email/s</w:t>
            </w:r>
          </w:p>
          <w:p w:rsidR="00D6069A" w:rsidRDefault="00D6069A" w:rsidP="00D6069A">
            <w:pPr>
              <w:rPr>
                <w:rFonts w:ascii="Calibri" w:hAnsi="Calibri" w:cs="Calibri"/>
              </w:rPr>
            </w:pPr>
          </w:p>
          <w:p w:rsidR="00D6069A" w:rsidRDefault="00D6069A" w:rsidP="008709D5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</w:tcPr>
          <w:p w:rsidR="00D6069A" w:rsidRDefault="00D6069A" w:rsidP="00D6069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Emergency contact (mobile number preferred): </w:t>
            </w:r>
          </w:p>
          <w:p w:rsidR="00D6069A" w:rsidRDefault="00D6069A" w:rsidP="00D6069A">
            <w:pPr>
              <w:rPr>
                <w:rFonts w:ascii="Calibri" w:hAnsi="Calibri" w:cs="Calibri"/>
                <w:b/>
              </w:rPr>
            </w:pPr>
          </w:p>
          <w:p w:rsidR="00D6069A" w:rsidRPr="00C60F8F" w:rsidRDefault="00D6069A" w:rsidP="00D6069A">
            <w:pPr>
              <w:rPr>
                <w:rFonts w:ascii="Calibri" w:hAnsi="Calibri" w:cs="Calibri"/>
                <w:b/>
              </w:rPr>
            </w:pPr>
          </w:p>
        </w:tc>
      </w:tr>
      <w:tr w:rsidR="00BF3AF3" w:rsidRPr="002C4A62" w:rsidTr="00D6069A">
        <w:tc>
          <w:tcPr>
            <w:tcW w:w="7621" w:type="dxa"/>
            <w:gridSpan w:val="2"/>
          </w:tcPr>
          <w:p w:rsidR="00BF3AF3" w:rsidRDefault="00F14AD2" w:rsidP="008709D5">
            <w:pPr>
              <w:spacing w:before="120"/>
              <w:rPr>
                <w:rFonts w:ascii="Calibri" w:hAnsi="Calibri" w:cs="Calibri"/>
              </w:rPr>
            </w:pPr>
            <w:r w:rsidRPr="00F14AD2">
              <w:rPr>
                <w:rFonts w:ascii="Calibri" w:hAnsi="Calibri" w:cs="Calibri"/>
                <w:b/>
              </w:rPr>
              <w:t>Please tell us</w:t>
            </w:r>
            <w:r>
              <w:rPr>
                <w:rFonts w:ascii="Calibri" w:hAnsi="Calibri" w:cs="Calibri"/>
              </w:rPr>
              <w:t xml:space="preserve"> your</w:t>
            </w:r>
            <w:r w:rsidR="00BF3AF3">
              <w:rPr>
                <w:rFonts w:ascii="Calibri" w:hAnsi="Calibri" w:cs="Calibri"/>
              </w:rPr>
              <w:t xml:space="preserve"> special requirements e.g. diet or accessibility</w:t>
            </w:r>
            <w:r w:rsidR="00E47153">
              <w:rPr>
                <w:rFonts w:ascii="Calibri" w:hAnsi="Calibri" w:cs="Calibri"/>
              </w:rPr>
              <w:t xml:space="preserve">. </w:t>
            </w:r>
            <w:r w:rsidR="00CA7CE3">
              <w:rPr>
                <w:rFonts w:ascii="Calibri" w:hAnsi="Calibri" w:cs="Calibri"/>
                <w:color w:val="251900"/>
                <w:shd w:val="clear" w:color="auto" w:fill="FFFFFF"/>
              </w:rPr>
              <w:t>It is helpful for</w:t>
            </w:r>
            <w:r w:rsidR="006E75D0">
              <w:rPr>
                <w:rFonts w:ascii="Calibri" w:hAnsi="Calibri" w:cs="Calibri"/>
                <w:color w:val="251900"/>
                <w:shd w:val="clear" w:color="auto" w:fill="FFFFFF"/>
              </w:rPr>
              <w:t xml:space="preserve"> u</w:t>
            </w:r>
            <w:r w:rsidR="00E547C5">
              <w:rPr>
                <w:rFonts w:ascii="Calibri" w:hAnsi="Calibri" w:cs="Calibri"/>
                <w:color w:val="251900"/>
                <w:shd w:val="clear" w:color="auto" w:fill="FFFFFF"/>
              </w:rPr>
              <w:t>s to know privately if you have any problems that</w:t>
            </w:r>
            <w:r w:rsidR="006E75D0">
              <w:rPr>
                <w:rFonts w:ascii="Calibri" w:hAnsi="Calibri" w:cs="Calibri"/>
                <w:color w:val="251900"/>
                <w:shd w:val="clear" w:color="auto" w:fill="FFFFFF"/>
              </w:rPr>
              <w:t xml:space="preserve"> will affect your dancing</w:t>
            </w:r>
            <w:r w:rsidR="00E547C5">
              <w:rPr>
                <w:rFonts w:ascii="Calibri" w:hAnsi="Calibri" w:cs="Calibri"/>
                <w:color w:val="251900"/>
                <w:shd w:val="clear" w:color="auto" w:fill="FFFFFF"/>
              </w:rPr>
              <w:t xml:space="preserve">. </w:t>
            </w:r>
            <w:r w:rsidR="00F96DEC">
              <w:rPr>
                <w:rFonts w:ascii="Calibri" w:hAnsi="Calibri" w:cs="Calibri"/>
              </w:rPr>
              <w:t>Feel free to contact us</w:t>
            </w:r>
            <w:r w:rsidR="00BF3AF3">
              <w:rPr>
                <w:rFonts w:ascii="Calibri" w:hAnsi="Calibri" w:cs="Calibri"/>
              </w:rPr>
              <w:t xml:space="preserve"> in confidence to discuss your nee</w:t>
            </w:r>
            <w:r w:rsidR="00CA7CE3">
              <w:rPr>
                <w:rFonts w:ascii="Calibri" w:hAnsi="Calibri" w:cs="Calibri"/>
              </w:rPr>
              <w:t>d</w:t>
            </w:r>
            <w:r w:rsidR="00C53F6C">
              <w:rPr>
                <w:rFonts w:ascii="Calibri" w:hAnsi="Calibri" w:cs="Calibri"/>
              </w:rPr>
              <w:t>s</w:t>
            </w:r>
            <w:r w:rsidR="00F614E2">
              <w:rPr>
                <w:rFonts w:ascii="Calibri" w:hAnsi="Calibri" w:cs="Calibri"/>
                <w:color w:val="251900"/>
                <w:shd w:val="clear" w:color="auto" w:fill="FFFFFF"/>
              </w:rPr>
              <w:t>.</w:t>
            </w:r>
            <w:r w:rsidR="00E547C5">
              <w:rPr>
                <w:rFonts w:ascii="Calibri" w:hAnsi="Calibri" w:cs="Calibri"/>
                <w:color w:val="251900"/>
                <w:shd w:val="clear" w:color="auto" w:fill="FFFFFF"/>
              </w:rPr>
              <w:t xml:space="preserve"> </w:t>
            </w:r>
          </w:p>
          <w:p w:rsidR="00BF3AF3" w:rsidRDefault="00BF3AF3" w:rsidP="008709D5">
            <w:pPr>
              <w:rPr>
                <w:rFonts w:ascii="Calibri" w:hAnsi="Calibri" w:cs="Calibri"/>
              </w:rPr>
            </w:pPr>
          </w:p>
          <w:p w:rsidR="009D59F1" w:rsidRDefault="009D59F1" w:rsidP="008709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Which class would you prefer? </w:t>
            </w:r>
          </w:p>
          <w:p w:rsidR="009D59F1" w:rsidRDefault="009D59F1" w:rsidP="008709D5">
            <w:pPr>
              <w:rPr>
                <w:rFonts w:ascii="Calibri" w:hAnsi="Calibri" w:cs="Calibri"/>
              </w:rPr>
            </w:pPr>
          </w:p>
          <w:p w:rsidR="00F614E2" w:rsidRDefault="000F6E9E" w:rsidP="008709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</w:t>
            </w:r>
            <w:r w:rsidR="009D59F1">
              <w:rPr>
                <w:rFonts w:ascii="Calibri" w:hAnsi="Calibri" w:cs="Calibri"/>
              </w:rPr>
              <w:t xml:space="preserve"> Sam's class, what level (approximately ) do you play at? </w:t>
            </w:r>
          </w:p>
          <w:p w:rsidR="00E718B1" w:rsidRDefault="00E718B1" w:rsidP="008709D5">
            <w:pPr>
              <w:rPr>
                <w:rFonts w:ascii="Calibri" w:hAnsi="Calibri" w:cs="Calibri"/>
              </w:rPr>
            </w:pPr>
          </w:p>
          <w:p w:rsidR="00BF3AF3" w:rsidRDefault="00E718B1" w:rsidP="008709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What singing or speaking have you done (optional)? </w:t>
            </w:r>
          </w:p>
          <w:p w:rsidR="00E718B1" w:rsidRDefault="00E718B1" w:rsidP="008709D5">
            <w:pPr>
              <w:rPr>
                <w:rFonts w:ascii="Calibri" w:hAnsi="Calibri" w:cs="Calibri"/>
              </w:rPr>
            </w:pPr>
          </w:p>
          <w:p w:rsidR="00BF3AF3" w:rsidRPr="002C4A62" w:rsidRDefault="00BF3AF3" w:rsidP="008709D5">
            <w:pPr>
              <w:rPr>
                <w:rFonts w:ascii="Calibri" w:hAnsi="Calibri" w:cs="Calibri"/>
              </w:rPr>
            </w:pPr>
          </w:p>
        </w:tc>
      </w:tr>
    </w:tbl>
    <w:p w:rsidR="00F614E2" w:rsidRPr="00E718B1" w:rsidRDefault="00F614E2" w:rsidP="00E547C5">
      <w:pPr>
        <w:jc w:val="center"/>
        <w:rPr>
          <w:rFonts w:ascii="Calibri" w:hAnsi="Calibri" w:cs="Calibri"/>
          <w:sz w:val="16"/>
          <w:szCs w:val="16"/>
        </w:rPr>
      </w:pPr>
    </w:p>
    <w:p w:rsidR="00E547C5" w:rsidRPr="00F14AD2" w:rsidRDefault="00E547C5" w:rsidP="00E547C5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F14AD2">
        <w:rPr>
          <w:rFonts w:asciiTheme="minorHAnsi" w:hAnsiTheme="minorHAnsi" w:cstheme="minorHAnsi"/>
          <w:i/>
          <w:sz w:val="20"/>
          <w:szCs w:val="20"/>
        </w:rPr>
        <w:t xml:space="preserve">HDS is a Charitable Incorporated Organisation (1178919) </w:t>
      </w:r>
    </w:p>
    <w:p w:rsidR="00F614E2" w:rsidRPr="00F14AD2" w:rsidRDefault="00E547C5" w:rsidP="00E547C5">
      <w:pPr>
        <w:jc w:val="center"/>
        <w:rPr>
          <w:rFonts w:asciiTheme="minorHAnsi" w:hAnsiTheme="minorHAnsi" w:cstheme="minorHAnsi"/>
          <w:i/>
          <w:sz w:val="20"/>
          <w:szCs w:val="20"/>
        </w:rPr>
      </w:pPr>
      <w:r w:rsidRPr="00F14AD2">
        <w:rPr>
          <w:rFonts w:asciiTheme="minorHAnsi" w:hAnsiTheme="minorHAnsi" w:cstheme="minorHAnsi"/>
          <w:i/>
          <w:sz w:val="20"/>
          <w:szCs w:val="20"/>
        </w:rPr>
        <w:t xml:space="preserve">Website: historicaldance.org.uk      FB: </w:t>
      </w:r>
      <w:proofErr w:type="spellStart"/>
      <w:r w:rsidRPr="00F14AD2">
        <w:rPr>
          <w:rFonts w:asciiTheme="minorHAnsi" w:hAnsiTheme="minorHAnsi" w:cstheme="minorHAnsi"/>
          <w:i/>
          <w:sz w:val="20"/>
          <w:szCs w:val="20"/>
        </w:rPr>
        <w:t>HistoricalDanceSociety</w:t>
      </w:r>
      <w:proofErr w:type="spellEnd"/>
    </w:p>
    <w:p w:rsidR="008A3D2B" w:rsidRDefault="008A3D2B" w:rsidP="002C4A62">
      <w:pPr>
        <w:jc w:val="center"/>
        <w:rPr>
          <w:b/>
          <w:bCs/>
          <w:sz w:val="28"/>
          <w:szCs w:val="28"/>
        </w:rPr>
      </w:pPr>
      <w:r w:rsidRPr="008A3D2B"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1433570" cy="816975"/>
            <wp:effectExtent l="19050" t="0" r="0" b="0"/>
            <wp:docPr id="3" name="Picture 7" descr="HDS-strap-mono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DS-strap-mono.em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9263" cy="831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871" w:rsidRDefault="00376871" w:rsidP="005B6D76">
      <w:pPr>
        <w:pStyle w:val="NormalWeb"/>
        <w:jc w:val="center"/>
      </w:pPr>
      <w:r>
        <w:rPr>
          <w:noProof/>
        </w:rPr>
        <w:drawing>
          <wp:inline distT="0" distB="0" distL="0" distR="0">
            <wp:extent cx="3364230" cy="3375660"/>
            <wp:effectExtent l="19050" t="0" r="7620" b="0"/>
            <wp:docPr id="2" name="Picture 1" descr="C:\Users\Ann Hinchliffe\OneDrive\Documents\DHDS\thumbnail_Unton_1596m mas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 Hinchliffe\OneDrive\Documents\DHDS\thumbnail_Unton_1596m masq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 t="18244" b="4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401" cy="3377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A28" w:rsidRPr="00A33A28" w:rsidRDefault="00A33A28" w:rsidP="00786E55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33A28">
        <w:rPr>
          <w:rFonts w:asciiTheme="minorHAnsi" w:hAnsiTheme="minorHAnsi" w:cstheme="minorHAnsi"/>
          <w:b/>
          <w:sz w:val="32"/>
          <w:szCs w:val="32"/>
        </w:rPr>
        <w:t xml:space="preserve">Dance, music and </w:t>
      </w:r>
      <w:proofErr w:type="spellStart"/>
      <w:r w:rsidRPr="00A33A28">
        <w:rPr>
          <w:rFonts w:asciiTheme="minorHAnsi" w:hAnsiTheme="minorHAnsi" w:cstheme="minorHAnsi"/>
          <w:b/>
          <w:sz w:val="32"/>
          <w:szCs w:val="32"/>
        </w:rPr>
        <w:t>masquing</w:t>
      </w:r>
      <w:proofErr w:type="spellEnd"/>
      <w:r w:rsidRPr="00A33A28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5B6D76">
        <w:rPr>
          <w:rFonts w:asciiTheme="minorHAnsi" w:hAnsiTheme="minorHAnsi" w:cstheme="minorHAnsi"/>
          <w:b/>
          <w:sz w:val="32"/>
          <w:szCs w:val="32"/>
        </w:rPr>
        <w:t>at the court of</w:t>
      </w:r>
      <w:r w:rsidRPr="00A33A28">
        <w:rPr>
          <w:rFonts w:asciiTheme="minorHAnsi" w:hAnsiTheme="minorHAnsi" w:cstheme="minorHAnsi"/>
          <w:b/>
          <w:sz w:val="32"/>
          <w:szCs w:val="32"/>
        </w:rPr>
        <w:t xml:space="preserve"> Elizabeth</w:t>
      </w:r>
      <w:r w:rsidR="005B6D76">
        <w:rPr>
          <w:rFonts w:asciiTheme="minorHAnsi" w:hAnsiTheme="minorHAnsi" w:cstheme="minorHAnsi"/>
          <w:b/>
          <w:sz w:val="32"/>
          <w:szCs w:val="32"/>
        </w:rPr>
        <w:t xml:space="preserve"> I</w:t>
      </w:r>
    </w:p>
    <w:p w:rsidR="00C5085F" w:rsidRDefault="00C5085F" w:rsidP="00786E55">
      <w:pPr>
        <w:jc w:val="center"/>
        <w:rPr>
          <w:rFonts w:ascii="Calibri" w:hAnsi="Calibri" w:cs="Calibri"/>
          <w:b/>
          <w:bCs/>
          <w:sz w:val="32"/>
          <w:szCs w:val="28"/>
        </w:rPr>
      </w:pPr>
      <w:r>
        <w:rPr>
          <w:rFonts w:ascii="Calibri" w:hAnsi="Calibri" w:cs="Calibri"/>
          <w:b/>
          <w:bCs/>
          <w:sz w:val="32"/>
          <w:szCs w:val="28"/>
        </w:rPr>
        <w:t>16-18 January 2026</w:t>
      </w:r>
    </w:p>
    <w:p w:rsidR="00A57E2B" w:rsidRPr="008A3D2B" w:rsidRDefault="00A57E2B" w:rsidP="006568B2">
      <w:pPr>
        <w:spacing w:after="120"/>
        <w:jc w:val="center"/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8A3D2B">
        <w:rPr>
          <w:rFonts w:ascii="Calibri" w:hAnsi="Calibri" w:cs="Calibri"/>
          <w:b/>
          <w:bCs/>
          <w:sz w:val="28"/>
          <w:szCs w:val="28"/>
        </w:rPr>
        <w:t>Halsway</w:t>
      </w:r>
      <w:proofErr w:type="spellEnd"/>
      <w:r w:rsidRPr="008A3D2B">
        <w:rPr>
          <w:rFonts w:ascii="Calibri" w:hAnsi="Calibri" w:cs="Calibri"/>
          <w:b/>
          <w:bCs/>
          <w:sz w:val="28"/>
          <w:szCs w:val="28"/>
        </w:rPr>
        <w:t xml:space="preserve"> Manor, </w:t>
      </w:r>
      <w:r w:rsidR="00B66DA0" w:rsidRPr="008A3D2B">
        <w:rPr>
          <w:rFonts w:ascii="Calibri" w:hAnsi="Calibri" w:cs="Calibri"/>
          <w:b/>
          <w:bCs/>
          <w:sz w:val="28"/>
          <w:szCs w:val="28"/>
        </w:rPr>
        <w:t xml:space="preserve">near </w:t>
      </w:r>
      <w:proofErr w:type="spellStart"/>
      <w:r w:rsidRPr="008A3D2B">
        <w:rPr>
          <w:rFonts w:ascii="Calibri" w:hAnsi="Calibri" w:cs="Calibri"/>
          <w:b/>
          <w:bCs/>
          <w:sz w:val="28"/>
          <w:szCs w:val="28"/>
        </w:rPr>
        <w:t>Crowcombe</w:t>
      </w:r>
      <w:proofErr w:type="spellEnd"/>
      <w:r w:rsidRPr="008A3D2B">
        <w:rPr>
          <w:rFonts w:ascii="Calibri" w:hAnsi="Calibri" w:cs="Calibri"/>
          <w:b/>
          <w:bCs/>
          <w:sz w:val="28"/>
          <w:szCs w:val="28"/>
        </w:rPr>
        <w:t xml:space="preserve">, </w:t>
      </w:r>
      <w:r w:rsidR="00B66DA0" w:rsidRPr="008A3D2B">
        <w:rPr>
          <w:rFonts w:ascii="Calibri" w:hAnsi="Calibri" w:cs="Calibri"/>
          <w:b/>
          <w:bCs/>
          <w:sz w:val="28"/>
          <w:szCs w:val="28"/>
        </w:rPr>
        <w:t>TA4 4BD</w:t>
      </w:r>
    </w:p>
    <w:p w:rsidR="003872EB" w:rsidRPr="006568B2" w:rsidRDefault="003872EB" w:rsidP="002C4A62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:rsidR="003A7EA6" w:rsidRDefault="002A6150" w:rsidP="006568B2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You are invited to a</w:t>
      </w:r>
      <w:r w:rsidR="003872EB" w:rsidRPr="002C4A62">
        <w:rPr>
          <w:rFonts w:ascii="Calibri" w:hAnsi="Calibri" w:cs="Calibri"/>
        </w:rPr>
        <w:t xml:space="preserve"> friendly house-party in beautiful West Somerset. The weekend is</w:t>
      </w:r>
      <w:r w:rsidR="00EB2256">
        <w:rPr>
          <w:rFonts w:ascii="Calibri" w:hAnsi="Calibri" w:cs="Calibri"/>
        </w:rPr>
        <w:t xml:space="preserve"> based on </w:t>
      </w:r>
      <w:r w:rsidR="00294B1F" w:rsidRPr="002C4A62">
        <w:rPr>
          <w:rFonts w:ascii="Calibri" w:hAnsi="Calibri" w:cs="Calibri"/>
        </w:rPr>
        <w:t xml:space="preserve">re-creating </w:t>
      </w:r>
      <w:r w:rsidR="00EB2256">
        <w:rPr>
          <w:rFonts w:ascii="Calibri" w:hAnsi="Calibri" w:cs="Calibri"/>
        </w:rPr>
        <w:t xml:space="preserve">the Masque of </w:t>
      </w:r>
      <w:r w:rsidR="007E6652">
        <w:rPr>
          <w:rFonts w:ascii="Calibri" w:hAnsi="Calibri" w:cs="Calibri"/>
        </w:rPr>
        <w:t xml:space="preserve">Diana and </w:t>
      </w:r>
      <w:proofErr w:type="spellStart"/>
      <w:r w:rsidR="007E6652">
        <w:rPr>
          <w:rFonts w:ascii="Calibri" w:hAnsi="Calibri" w:cs="Calibri"/>
        </w:rPr>
        <w:t>Actaeon</w:t>
      </w:r>
      <w:proofErr w:type="spellEnd"/>
      <w:r w:rsidR="007E6652">
        <w:rPr>
          <w:rFonts w:ascii="Calibri" w:hAnsi="Calibri" w:cs="Calibri"/>
        </w:rPr>
        <w:t>, performed at the court of Elizabeth I</w:t>
      </w:r>
      <w:r w:rsidR="00786E55">
        <w:rPr>
          <w:rFonts w:ascii="Calibri" w:hAnsi="Calibri" w:cs="Calibri"/>
        </w:rPr>
        <w:t xml:space="preserve">. </w:t>
      </w:r>
      <w:r w:rsidR="00102545">
        <w:rPr>
          <w:rFonts w:ascii="Calibri" w:hAnsi="Calibri" w:cs="Calibri"/>
        </w:rPr>
        <w:t xml:space="preserve">Tutors are Ann </w:t>
      </w:r>
      <w:proofErr w:type="spellStart"/>
      <w:r w:rsidR="00102545">
        <w:rPr>
          <w:rFonts w:ascii="Calibri" w:hAnsi="Calibri" w:cs="Calibri"/>
        </w:rPr>
        <w:t>Hinchli</w:t>
      </w:r>
      <w:r w:rsidR="00786E55">
        <w:rPr>
          <w:rFonts w:ascii="Calibri" w:hAnsi="Calibri" w:cs="Calibri"/>
        </w:rPr>
        <w:t>ffe</w:t>
      </w:r>
      <w:proofErr w:type="spellEnd"/>
      <w:r w:rsidR="00786E55">
        <w:rPr>
          <w:rFonts w:ascii="Calibri" w:hAnsi="Calibri" w:cs="Calibri"/>
        </w:rPr>
        <w:t xml:space="preserve"> (beginners and improvers), </w:t>
      </w:r>
      <w:r w:rsidR="00102545">
        <w:rPr>
          <w:rFonts w:ascii="Calibri" w:hAnsi="Calibri" w:cs="Calibri"/>
        </w:rPr>
        <w:t xml:space="preserve"> Anne Daye (ex</w:t>
      </w:r>
      <w:r w:rsidR="00786E55">
        <w:rPr>
          <w:rFonts w:ascii="Calibri" w:hAnsi="Calibri" w:cs="Calibri"/>
        </w:rPr>
        <w:t xml:space="preserve">perienced dancers), and Sam Brown (musicians). </w:t>
      </w:r>
    </w:p>
    <w:p w:rsidR="006568B2" w:rsidRPr="00D51393" w:rsidRDefault="006568B2" w:rsidP="006568B2">
      <w:pPr>
        <w:spacing w:after="120"/>
        <w:rPr>
          <w:rFonts w:ascii="Calibri" w:hAnsi="Calibri" w:cs="Calibri"/>
          <w:b/>
        </w:rPr>
      </w:pPr>
      <w:r w:rsidRPr="00D51393">
        <w:rPr>
          <w:rFonts w:ascii="Calibri" w:hAnsi="Calibri" w:cs="Calibri"/>
          <w:b/>
        </w:rPr>
        <w:lastRenderedPageBreak/>
        <w:t>Programme</w:t>
      </w:r>
    </w:p>
    <w:p w:rsidR="00AA78D5" w:rsidRPr="006C4210" w:rsidRDefault="003425F1" w:rsidP="006568B2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Friday evening:</w:t>
      </w:r>
      <w:r w:rsidR="00B378F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dancing together</w:t>
      </w:r>
      <w:r w:rsidR="00150F3C">
        <w:rPr>
          <w:rFonts w:ascii="Calibri" w:hAnsi="Calibri" w:cs="Calibri"/>
        </w:rPr>
        <w:t xml:space="preserve"> and</w:t>
      </w:r>
      <w:r w:rsidR="00786E55">
        <w:rPr>
          <w:rFonts w:ascii="Calibri" w:hAnsi="Calibri" w:cs="Calibri"/>
        </w:rPr>
        <w:t xml:space="preserve"> a short talk on the masque</w:t>
      </w:r>
      <w:r>
        <w:rPr>
          <w:rFonts w:ascii="Calibri" w:hAnsi="Calibri" w:cs="Calibri"/>
        </w:rPr>
        <w:t xml:space="preserve"> and </w:t>
      </w:r>
      <w:r w:rsidR="00786E55">
        <w:rPr>
          <w:rFonts w:ascii="Calibri" w:hAnsi="Calibri" w:cs="Calibri"/>
        </w:rPr>
        <w:t xml:space="preserve">its </w:t>
      </w:r>
      <w:r>
        <w:rPr>
          <w:rFonts w:ascii="Calibri" w:hAnsi="Calibri" w:cs="Calibri"/>
        </w:rPr>
        <w:t xml:space="preserve"> background of court intrigue</w:t>
      </w:r>
      <w:r w:rsidR="00150F3C">
        <w:rPr>
          <w:rFonts w:ascii="Calibri" w:hAnsi="Calibri" w:cs="Calibri"/>
        </w:rPr>
        <w:t>. Saturday</w:t>
      </w:r>
      <w:r w:rsidR="003872EB" w:rsidRPr="00D51393">
        <w:rPr>
          <w:rFonts w:ascii="Calibri" w:hAnsi="Calibri" w:cs="Calibri"/>
        </w:rPr>
        <w:t xml:space="preserve"> </w:t>
      </w:r>
      <w:r w:rsidR="00294B1F" w:rsidRPr="00D51393">
        <w:rPr>
          <w:rFonts w:ascii="Calibri" w:hAnsi="Calibri" w:cs="Calibri"/>
        </w:rPr>
        <w:t xml:space="preserve">morning </w:t>
      </w:r>
      <w:r w:rsidR="003872EB" w:rsidRPr="00D51393">
        <w:rPr>
          <w:rFonts w:ascii="Calibri" w:hAnsi="Calibri" w:cs="Calibri"/>
        </w:rPr>
        <w:t>classes</w:t>
      </w:r>
      <w:r w:rsidR="00C857EF">
        <w:rPr>
          <w:rFonts w:ascii="Calibri" w:hAnsi="Calibri" w:cs="Calibri"/>
        </w:rPr>
        <w:t>:</w:t>
      </w:r>
      <w:r w:rsidR="00B378F8">
        <w:rPr>
          <w:rFonts w:ascii="Calibri" w:hAnsi="Calibri" w:cs="Calibri"/>
        </w:rPr>
        <w:t xml:space="preserve"> </w:t>
      </w:r>
      <w:r w:rsidR="00786E55">
        <w:rPr>
          <w:rFonts w:ascii="Calibri" w:hAnsi="Calibri" w:cs="Calibri"/>
        </w:rPr>
        <w:t xml:space="preserve">a </w:t>
      </w:r>
      <w:proofErr w:type="spellStart"/>
      <w:r w:rsidR="00786E55">
        <w:rPr>
          <w:rFonts w:ascii="Calibri" w:hAnsi="Calibri" w:cs="Calibri"/>
        </w:rPr>
        <w:t>balletto</w:t>
      </w:r>
      <w:proofErr w:type="spellEnd"/>
      <w:r w:rsidR="00786E55">
        <w:rPr>
          <w:rFonts w:ascii="Calibri" w:hAnsi="Calibri" w:cs="Calibri"/>
        </w:rPr>
        <w:t xml:space="preserve"> with Anne and Tudor dances with Ann</w:t>
      </w:r>
      <w:r w:rsidR="00150F3C">
        <w:rPr>
          <w:rFonts w:ascii="Calibri" w:hAnsi="Calibri" w:cs="Calibri"/>
        </w:rPr>
        <w:t xml:space="preserve">. </w:t>
      </w:r>
      <w:r w:rsidR="00C857EF">
        <w:rPr>
          <w:rFonts w:ascii="Calibri" w:hAnsi="Calibri" w:cs="Calibri"/>
        </w:rPr>
        <w:t>A</w:t>
      </w:r>
      <w:r w:rsidR="00AA78D5">
        <w:rPr>
          <w:rFonts w:ascii="Calibri" w:hAnsi="Calibri" w:cs="Calibri"/>
        </w:rPr>
        <w:t>fternoon</w:t>
      </w:r>
      <w:r w:rsidR="00C857EF">
        <w:rPr>
          <w:rFonts w:ascii="Calibri" w:hAnsi="Calibri" w:cs="Calibri"/>
        </w:rPr>
        <w:t xml:space="preserve">: </w:t>
      </w:r>
      <w:r w:rsidR="00AA78D5">
        <w:rPr>
          <w:rFonts w:ascii="Calibri" w:hAnsi="Calibri" w:cs="Calibri"/>
        </w:rPr>
        <w:t>re-creat</w:t>
      </w:r>
      <w:r w:rsidR="00C857EF">
        <w:rPr>
          <w:rFonts w:ascii="Calibri" w:hAnsi="Calibri" w:cs="Calibri"/>
        </w:rPr>
        <w:t>ing the masque with</w:t>
      </w:r>
      <w:r w:rsidR="00AA78D5">
        <w:rPr>
          <w:rFonts w:ascii="Calibri" w:hAnsi="Calibri" w:cs="Calibri"/>
        </w:rPr>
        <w:t xml:space="preserve"> costume, dancing, music, song and spoken word. </w:t>
      </w:r>
      <w:r w:rsidR="00C857EF">
        <w:rPr>
          <w:rFonts w:ascii="Calibri" w:hAnsi="Calibri" w:cs="Calibri"/>
        </w:rPr>
        <w:t xml:space="preserve">Evening: revels as in the Queen's Privy Chamber -- dance, song, poetry and music. Sunday morning: dance practice and rehearsing </w:t>
      </w:r>
      <w:r w:rsidR="00150F3C">
        <w:rPr>
          <w:rFonts w:ascii="Calibri" w:hAnsi="Calibri" w:cs="Calibri"/>
        </w:rPr>
        <w:t xml:space="preserve"> our ver</w:t>
      </w:r>
      <w:r w:rsidR="00102545">
        <w:rPr>
          <w:rFonts w:ascii="Calibri" w:hAnsi="Calibri" w:cs="Calibri"/>
        </w:rPr>
        <w:t>sion</w:t>
      </w:r>
      <w:r w:rsidR="00C857EF">
        <w:rPr>
          <w:rFonts w:ascii="Calibri" w:hAnsi="Calibri" w:cs="Calibri"/>
        </w:rPr>
        <w:t xml:space="preserve"> of the masque, which</w:t>
      </w:r>
      <w:r w:rsidR="00150F3C">
        <w:rPr>
          <w:rFonts w:ascii="Calibri" w:hAnsi="Calibri" w:cs="Calibri"/>
        </w:rPr>
        <w:t xml:space="preserve"> </w:t>
      </w:r>
      <w:r w:rsidR="00AA78D5">
        <w:rPr>
          <w:rFonts w:ascii="Calibri" w:hAnsi="Calibri" w:cs="Calibri"/>
        </w:rPr>
        <w:t xml:space="preserve">will be </w:t>
      </w:r>
      <w:r w:rsidR="00AA78D5" w:rsidRPr="006C4210">
        <w:rPr>
          <w:rFonts w:ascii="Calibri" w:hAnsi="Calibri" w:cs="Calibri"/>
        </w:rPr>
        <w:t>performed</w:t>
      </w:r>
      <w:r w:rsidR="00C5439E" w:rsidRPr="006C4210">
        <w:rPr>
          <w:rFonts w:ascii="Calibri" w:hAnsi="Calibri" w:cs="Calibri"/>
        </w:rPr>
        <w:t xml:space="preserve"> in the afternoon, ending</w:t>
      </w:r>
      <w:r w:rsidR="00C857EF" w:rsidRPr="006C4210">
        <w:rPr>
          <w:rFonts w:ascii="Calibri" w:hAnsi="Calibri" w:cs="Calibri"/>
        </w:rPr>
        <w:t xml:space="preserve"> with a cream</w:t>
      </w:r>
      <w:r w:rsidR="00C5439E" w:rsidRPr="006C4210">
        <w:rPr>
          <w:rFonts w:ascii="Calibri" w:hAnsi="Calibri" w:cs="Calibri"/>
        </w:rPr>
        <w:t xml:space="preserve"> tea. </w:t>
      </w:r>
    </w:p>
    <w:p w:rsidR="003872EB" w:rsidRPr="006C4210" w:rsidRDefault="00661753" w:rsidP="006568B2">
      <w:pPr>
        <w:spacing w:after="12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Lutenist</w:t>
      </w:r>
      <w:proofErr w:type="spellEnd"/>
      <w:r>
        <w:rPr>
          <w:rFonts w:ascii="Calibri" w:hAnsi="Calibri" w:cs="Calibri"/>
        </w:rPr>
        <w:t xml:space="preserve"> Sam Brown</w:t>
      </w:r>
      <w:r w:rsidR="006C4210" w:rsidRPr="006C4210">
        <w:rPr>
          <w:rFonts w:ascii="Calibri" w:hAnsi="Calibri" w:cs="Calibri"/>
        </w:rPr>
        <w:t xml:space="preserve"> will run separate sessions for m</w:t>
      </w:r>
      <w:r w:rsidR="001B7E22" w:rsidRPr="006C4210">
        <w:rPr>
          <w:rFonts w:ascii="Calibri" w:hAnsi="Calibri" w:cs="Calibri"/>
        </w:rPr>
        <w:t>usicians</w:t>
      </w:r>
      <w:r>
        <w:rPr>
          <w:rFonts w:ascii="Calibri" w:hAnsi="Calibri" w:cs="Calibri"/>
        </w:rPr>
        <w:t xml:space="preserve"> on music of the time and pieces for the masque. All acoustic instruments are welcome. Pitch: A = 440 </w:t>
      </w:r>
      <w:proofErr w:type="spellStart"/>
      <w:r>
        <w:rPr>
          <w:rFonts w:ascii="Calibri" w:hAnsi="Calibri" w:cs="Calibri"/>
        </w:rPr>
        <w:t>hz</w:t>
      </w:r>
      <w:proofErr w:type="spellEnd"/>
      <w:r>
        <w:rPr>
          <w:rFonts w:ascii="Calibri" w:hAnsi="Calibri" w:cs="Calibri"/>
        </w:rPr>
        <w:t xml:space="preserve"> for the weekend. Scores will be sent in advance; </w:t>
      </w:r>
      <w:r w:rsidR="009D1093">
        <w:rPr>
          <w:rFonts w:ascii="Calibri" w:hAnsi="Calibri" w:cs="Calibri"/>
        </w:rPr>
        <w:t xml:space="preserve">please let us know your level of notation reading. </w:t>
      </w:r>
      <w:r w:rsidR="006C4210" w:rsidRPr="006C4210">
        <w:rPr>
          <w:rFonts w:ascii="Calibri" w:hAnsi="Calibri" w:cs="Calibri"/>
        </w:rPr>
        <w:t xml:space="preserve"> </w:t>
      </w:r>
      <w:r w:rsidR="00E27032" w:rsidRPr="006C4210">
        <w:rPr>
          <w:rFonts w:ascii="Calibri" w:hAnsi="Calibri" w:cs="Calibri"/>
        </w:rPr>
        <w:t xml:space="preserve"> </w:t>
      </w:r>
    </w:p>
    <w:p w:rsidR="00AC0291" w:rsidRPr="006C4210" w:rsidRDefault="006C4210" w:rsidP="006568B2">
      <w:pPr>
        <w:spacing w:after="120"/>
        <w:rPr>
          <w:rFonts w:ascii="Calibri" w:hAnsi="Calibri" w:cs="Calibri"/>
        </w:rPr>
      </w:pPr>
      <w:r w:rsidRPr="006C4210">
        <w:rPr>
          <w:rFonts w:ascii="Calibri" w:hAnsi="Calibri" w:cs="Calibri"/>
        </w:rPr>
        <w:t xml:space="preserve">The masque also has </w:t>
      </w:r>
      <w:r w:rsidR="009D1093">
        <w:rPr>
          <w:rFonts w:ascii="Calibri" w:hAnsi="Calibri" w:cs="Calibri"/>
        </w:rPr>
        <w:t xml:space="preserve">singing and </w:t>
      </w:r>
      <w:r w:rsidRPr="006C4210">
        <w:rPr>
          <w:rFonts w:ascii="Calibri" w:hAnsi="Calibri" w:cs="Calibri"/>
        </w:rPr>
        <w:t>speaking roles for a</w:t>
      </w:r>
      <w:r w:rsidR="009D59F1">
        <w:rPr>
          <w:rFonts w:ascii="Calibri" w:hAnsi="Calibri" w:cs="Calibri"/>
        </w:rPr>
        <w:t>nyone interested. Please tell us your experience</w:t>
      </w:r>
      <w:r w:rsidR="00AC0291" w:rsidRPr="006C4210">
        <w:rPr>
          <w:rFonts w:ascii="Calibri" w:hAnsi="Calibri" w:cs="Calibri"/>
        </w:rPr>
        <w:t xml:space="preserve">. </w:t>
      </w:r>
    </w:p>
    <w:p w:rsidR="00A16C48" w:rsidRPr="00D51393" w:rsidRDefault="00A37484" w:rsidP="000E6938">
      <w:pPr>
        <w:spacing w:after="120"/>
        <w:rPr>
          <w:rFonts w:ascii="Calibri" w:hAnsi="Calibri" w:cs="Calibri"/>
          <w:b/>
          <w:color w:val="251900"/>
          <w:shd w:val="clear" w:color="auto" w:fill="FFFFFF"/>
        </w:rPr>
      </w:pPr>
      <w:r w:rsidRPr="00D51393">
        <w:rPr>
          <w:rFonts w:ascii="Calibri" w:hAnsi="Calibri" w:cs="Calibri"/>
          <w:b/>
          <w:color w:val="251900"/>
          <w:shd w:val="clear" w:color="auto" w:fill="FFFFFF"/>
        </w:rPr>
        <w:t>Travel</w:t>
      </w:r>
      <w:r w:rsidR="00552C3F" w:rsidRPr="00D51393">
        <w:rPr>
          <w:rFonts w:ascii="Calibri" w:hAnsi="Calibri" w:cs="Calibri"/>
          <w:b/>
          <w:color w:val="251900"/>
          <w:shd w:val="clear" w:color="auto" w:fill="FFFFFF"/>
        </w:rPr>
        <w:t xml:space="preserve"> </w:t>
      </w:r>
    </w:p>
    <w:p w:rsidR="00BF3AF3" w:rsidRDefault="0081369F" w:rsidP="000E6938">
      <w:pPr>
        <w:spacing w:after="120"/>
        <w:rPr>
          <w:rFonts w:ascii="Calibri" w:hAnsi="Calibri" w:cs="Calibri"/>
          <w:color w:val="251900"/>
          <w:shd w:val="clear" w:color="auto" w:fill="FFFFFF"/>
        </w:rPr>
      </w:pPr>
      <w:r w:rsidRPr="00D51393">
        <w:rPr>
          <w:rFonts w:ascii="Calibri" w:hAnsi="Calibri" w:cs="Calibri"/>
          <w:color w:val="251900"/>
          <w:shd w:val="clear" w:color="auto" w:fill="FFFFFF"/>
        </w:rPr>
        <w:t xml:space="preserve">Address: </w:t>
      </w:r>
      <w:proofErr w:type="spellStart"/>
      <w:r w:rsidRPr="00D51393">
        <w:rPr>
          <w:rFonts w:ascii="Calibri" w:hAnsi="Calibri" w:cs="Calibri"/>
          <w:color w:val="251900"/>
          <w:shd w:val="clear" w:color="auto" w:fill="FFFFFF"/>
        </w:rPr>
        <w:t>Halsway</w:t>
      </w:r>
      <w:proofErr w:type="spellEnd"/>
      <w:r w:rsidRPr="00D51393">
        <w:rPr>
          <w:rFonts w:ascii="Calibri" w:hAnsi="Calibri" w:cs="Calibri"/>
          <w:color w:val="251900"/>
          <w:shd w:val="clear" w:color="auto" w:fill="FFFFFF"/>
        </w:rPr>
        <w:t xml:space="preserve"> Manor, </w:t>
      </w:r>
      <w:proofErr w:type="spellStart"/>
      <w:r w:rsidRPr="00D51393">
        <w:rPr>
          <w:rFonts w:ascii="Calibri" w:hAnsi="Calibri" w:cs="Calibri"/>
          <w:color w:val="251900"/>
          <w:shd w:val="clear" w:color="auto" w:fill="FFFFFF"/>
        </w:rPr>
        <w:t>Halsway</w:t>
      </w:r>
      <w:proofErr w:type="spellEnd"/>
      <w:r w:rsidRPr="00D51393">
        <w:rPr>
          <w:rFonts w:ascii="Calibri" w:hAnsi="Calibri" w:cs="Calibri"/>
          <w:color w:val="251900"/>
          <w:shd w:val="clear" w:color="auto" w:fill="FFFFFF"/>
        </w:rPr>
        <w:t xml:space="preserve"> Lane, near </w:t>
      </w:r>
      <w:proofErr w:type="spellStart"/>
      <w:r w:rsidRPr="00D51393">
        <w:rPr>
          <w:rFonts w:ascii="Calibri" w:hAnsi="Calibri" w:cs="Calibri"/>
          <w:color w:val="251900"/>
          <w:shd w:val="clear" w:color="auto" w:fill="FFFFFF"/>
        </w:rPr>
        <w:t>Crowcombe</w:t>
      </w:r>
      <w:proofErr w:type="spellEnd"/>
      <w:r w:rsidRPr="00D51393">
        <w:rPr>
          <w:rFonts w:ascii="Calibri" w:hAnsi="Calibri" w:cs="Calibri"/>
          <w:color w:val="251900"/>
          <w:shd w:val="clear" w:color="auto" w:fill="FFFFFF"/>
        </w:rPr>
        <w:t>, Somerset, TA4</w:t>
      </w:r>
      <w:r w:rsidR="00E05271">
        <w:rPr>
          <w:rFonts w:ascii="Calibri" w:hAnsi="Calibri" w:cs="Calibri"/>
          <w:color w:val="251900"/>
          <w:shd w:val="clear" w:color="auto" w:fill="FFFFFF"/>
        </w:rPr>
        <w:t xml:space="preserve"> </w:t>
      </w:r>
      <w:r w:rsidRPr="00D51393">
        <w:rPr>
          <w:rFonts w:ascii="Calibri" w:hAnsi="Calibri" w:cs="Calibri"/>
          <w:color w:val="251900"/>
          <w:shd w:val="clear" w:color="auto" w:fill="FFFFFF"/>
        </w:rPr>
        <w:t>4BD, UK.</w:t>
      </w:r>
      <w:r w:rsidRPr="00D51393">
        <w:rPr>
          <w:rFonts w:ascii="Calibri" w:hAnsi="Calibri" w:cs="Calibri"/>
        </w:rPr>
        <w:t xml:space="preserve"> </w:t>
      </w:r>
      <w:proofErr w:type="spellStart"/>
      <w:r w:rsidRPr="00D51393">
        <w:rPr>
          <w:rFonts w:ascii="Calibri" w:hAnsi="Calibri" w:cs="Calibri"/>
          <w:color w:val="251900"/>
          <w:shd w:val="clear" w:color="auto" w:fill="FFFFFF"/>
        </w:rPr>
        <w:t>Halsway</w:t>
      </w:r>
      <w:proofErr w:type="spellEnd"/>
      <w:r w:rsidR="00552C3F" w:rsidRPr="00D51393">
        <w:rPr>
          <w:rFonts w:ascii="Calibri" w:hAnsi="Calibri" w:cs="Calibri"/>
          <w:color w:val="251900"/>
          <w:shd w:val="clear" w:color="auto" w:fill="FFFFFF"/>
        </w:rPr>
        <w:t xml:space="preserve"> is jus</w:t>
      </w:r>
      <w:r w:rsidR="008A3D2B">
        <w:rPr>
          <w:rFonts w:ascii="Calibri" w:hAnsi="Calibri" w:cs="Calibri"/>
          <w:color w:val="251900"/>
          <w:shd w:val="clear" w:color="auto" w:fill="FFFFFF"/>
        </w:rPr>
        <w:t xml:space="preserve">t outside </w:t>
      </w:r>
      <w:proofErr w:type="spellStart"/>
      <w:r w:rsidR="008A3D2B">
        <w:rPr>
          <w:rFonts w:ascii="Calibri" w:hAnsi="Calibri" w:cs="Calibri"/>
          <w:color w:val="251900"/>
          <w:shd w:val="clear" w:color="auto" w:fill="FFFFFF"/>
        </w:rPr>
        <w:t>Crowcombe</w:t>
      </w:r>
      <w:proofErr w:type="spellEnd"/>
      <w:r w:rsidR="008A3D2B">
        <w:rPr>
          <w:rFonts w:ascii="Calibri" w:hAnsi="Calibri" w:cs="Calibri"/>
          <w:color w:val="251900"/>
          <w:shd w:val="clear" w:color="auto" w:fill="FFFFFF"/>
        </w:rPr>
        <w:t xml:space="preserve"> village,</w:t>
      </w:r>
      <w:r w:rsidRPr="00D51393">
        <w:rPr>
          <w:rFonts w:ascii="Calibri" w:hAnsi="Calibri" w:cs="Calibri"/>
          <w:color w:val="251900"/>
          <w:shd w:val="clear" w:color="auto" w:fill="FFFFFF"/>
        </w:rPr>
        <w:t xml:space="preserve"> 11 miles from Taunton,</w:t>
      </w:r>
      <w:r w:rsidR="00552C3F" w:rsidRPr="00D51393">
        <w:rPr>
          <w:rFonts w:ascii="Calibri" w:hAnsi="Calibri" w:cs="Calibri"/>
          <w:color w:val="251900"/>
          <w:shd w:val="clear" w:color="auto" w:fill="FFFFFF"/>
        </w:rPr>
        <w:t xml:space="preserve"> the nearest train station. There </w:t>
      </w:r>
      <w:r w:rsidR="008A3D2B">
        <w:rPr>
          <w:rFonts w:ascii="Calibri" w:hAnsi="Calibri" w:cs="Calibri"/>
          <w:color w:val="251900"/>
          <w:shd w:val="clear" w:color="auto" w:fill="FFFFFF"/>
        </w:rPr>
        <w:t>are hourly buses on weekdays;</w:t>
      </w:r>
      <w:r w:rsidR="00552C3F" w:rsidRPr="00D51393">
        <w:rPr>
          <w:rFonts w:ascii="Calibri" w:hAnsi="Calibri" w:cs="Calibri"/>
          <w:color w:val="251900"/>
          <w:shd w:val="clear" w:color="auto" w:fill="FFFFFF"/>
        </w:rPr>
        <w:t xml:space="preserve"> weekend services are cu</w:t>
      </w:r>
      <w:r w:rsidR="00A1258C" w:rsidRPr="00D51393">
        <w:rPr>
          <w:rFonts w:ascii="Calibri" w:hAnsi="Calibri" w:cs="Calibri"/>
          <w:color w:val="251900"/>
          <w:shd w:val="clear" w:color="auto" w:fill="FFFFFF"/>
        </w:rPr>
        <w:t xml:space="preserve">rrently uncertain. </w:t>
      </w:r>
      <w:r w:rsidR="00B01B2C" w:rsidRPr="00D51393">
        <w:rPr>
          <w:rFonts w:ascii="Calibri" w:hAnsi="Calibri" w:cs="Calibri"/>
          <w:color w:val="251900"/>
          <w:shd w:val="clear" w:color="auto" w:fill="FFFFFF"/>
        </w:rPr>
        <w:t xml:space="preserve">Taxi to Taunton station costs about </w:t>
      </w:r>
      <w:r w:rsidRPr="00D51393">
        <w:rPr>
          <w:rFonts w:ascii="Calibri" w:hAnsi="Calibri" w:cs="Calibri"/>
          <w:color w:val="251900"/>
          <w:shd w:val="clear" w:color="auto" w:fill="FFFFFF"/>
        </w:rPr>
        <w:t>£5</w:t>
      </w:r>
      <w:r w:rsidR="00272EB9">
        <w:rPr>
          <w:rFonts w:ascii="Calibri" w:hAnsi="Calibri" w:cs="Calibri"/>
          <w:color w:val="251900"/>
          <w:shd w:val="clear" w:color="auto" w:fill="FFFFFF"/>
        </w:rPr>
        <w:t>0</w:t>
      </w:r>
      <w:r w:rsidRPr="00D51393">
        <w:rPr>
          <w:rFonts w:ascii="Calibri" w:hAnsi="Calibri" w:cs="Calibri"/>
          <w:color w:val="251900"/>
          <w:shd w:val="clear" w:color="auto" w:fill="FFFFFF"/>
        </w:rPr>
        <w:t>. L</w:t>
      </w:r>
      <w:r w:rsidR="008A3D2B">
        <w:rPr>
          <w:rFonts w:ascii="Calibri" w:hAnsi="Calibri" w:cs="Calibri"/>
          <w:color w:val="251900"/>
          <w:shd w:val="clear" w:color="auto" w:fill="FFFFFF"/>
        </w:rPr>
        <w:t>ifts can</w:t>
      </w:r>
      <w:r w:rsidR="000B1CB3">
        <w:rPr>
          <w:rFonts w:ascii="Calibri" w:hAnsi="Calibri" w:cs="Calibri"/>
          <w:color w:val="251900"/>
          <w:shd w:val="clear" w:color="auto" w:fill="FFFFFF"/>
        </w:rPr>
        <w:t xml:space="preserve"> sometimes</w:t>
      </w:r>
      <w:r w:rsidRPr="00D51393">
        <w:rPr>
          <w:rFonts w:ascii="Calibri" w:hAnsi="Calibri" w:cs="Calibri"/>
          <w:color w:val="251900"/>
          <w:shd w:val="clear" w:color="auto" w:fill="FFFFFF"/>
        </w:rPr>
        <w:t xml:space="preserve"> be arranged with other dancers attending the cou</w:t>
      </w:r>
      <w:r w:rsidR="00BF3AF3">
        <w:rPr>
          <w:rFonts w:ascii="Calibri" w:hAnsi="Calibri" w:cs="Calibri"/>
          <w:color w:val="251900"/>
          <w:shd w:val="clear" w:color="auto" w:fill="FFFFFF"/>
        </w:rPr>
        <w:t>rse: co</w:t>
      </w:r>
      <w:r w:rsidR="006E75D0">
        <w:rPr>
          <w:rFonts w:ascii="Calibri" w:hAnsi="Calibri" w:cs="Calibri"/>
          <w:color w:val="251900"/>
          <w:shd w:val="clear" w:color="auto" w:fill="FFFFFF"/>
        </w:rPr>
        <w:t xml:space="preserve">ntact organiser Ann </w:t>
      </w:r>
      <w:proofErr w:type="spellStart"/>
      <w:r w:rsidR="006E75D0">
        <w:rPr>
          <w:rFonts w:ascii="Calibri" w:hAnsi="Calibri" w:cs="Calibri"/>
          <w:color w:val="251900"/>
          <w:shd w:val="clear" w:color="auto" w:fill="FFFFFF"/>
        </w:rPr>
        <w:t>Hinchliffe</w:t>
      </w:r>
      <w:proofErr w:type="spellEnd"/>
      <w:r w:rsidR="006E75D0">
        <w:rPr>
          <w:rFonts w:ascii="Calibri" w:hAnsi="Calibri" w:cs="Calibri"/>
          <w:color w:val="251900"/>
          <w:shd w:val="clear" w:color="auto" w:fill="FFFFFF"/>
        </w:rPr>
        <w:t xml:space="preserve">, 07780 799 613 or 0151 458 6709 or </w:t>
      </w:r>
      <w:r w:rsidR="00BF3AF3">
        <w:rPr>
          <w:rFonts w:ascii="Calibri" w:hAnsi="Calibri" w:cs="Calibri"/>
          <w:color w:val="251900"/>
          <w:shd w:val="clear" w:color="auto" w:fill="FFFFFF"/>
        </w:rPr>
        <w:t>thedancingm</w:t>
      </w:r>
      <w:r w:rsidR="008E7D31">
        <w:rPr>
          <w:rFonts w:ascii="Calibri" w:hAnsi="Calibri" w:cs="Calibri"/>
          <w:color w:val="251900"/>
          <w:shd w:val="clear" w:color="auto" w:fill="FFFFFF"/>
        </w:rPr>
        <w:t>aster@outlook.com</w:t>
      </w:r>
      <w:r w:rsidR="00BF3AF3">
        <w:rPr>
          <w:rFonts w:ascii="Calibri" w:hAnsi="Calibri" w:cs="Calibri"/>
          <w:color w:val="251900"/>
          <w:shd w:val="clear" w:color="auto" w:fill="FFFFFF"/>
        </w:rPr>
        <w:t xml:space="preserve">. </w:t>
      </w:r>
    </w:p>
    <w:p w:rsidR="000E6938" w:rsidRDefault="0081369F" w:rsidP="000E6938">
      <w:pPr>
        <w:spacing w:after="120"/>
        <w:rPr>
          <w:rFonts w:ascii="Calibri" w:hAnsi="Calibri" w:cs="Calibri"/>
          <w:color w:val="251900"/>
          <w:shd w:val="clear" w:color="auto" w:fill="FFFFFF"/>
        </w:rPr>
      </w:pPr>
      <w:r w:rsidRPr="00D51393">
        <w:rPr>
          <w:rFonts w:ascii="Calibri" w:hAnsi="Calibri" w:cs="Calibri"/>
          <w:color w:val="251900"/>
          <w:shd w:val="clear" w:color="auto" w:fill="FFFFFF"/>
        </w:rPr>
        <w:t xml:space="preserve"> More </w:t>
      </w:r>
      <w:r w:rsidR="00FE5D4C">
        <w:rPr>
          <w:rFonts w:ascii="Calibri" w:hAnsi="Calibri" w:cs="Calibri"/>
          <w:color w:val="251900"/>
          <w:shd w:val="clear" w:color="auto" w:fill="FFFFFF"/>
        </w:rPr>
        <w:t>information on</w:t>
      </w:r>
      <w:r w:rsidRPr="00D51393">
        <w:rPr>
          <w:rFonts w:ascii="Calibri" w:hAnsi="Calibri" w:cs="Calibri"/>
          <w:color w:val="251900"/>
          <w:shd w:val="clear" w:color="auto" w:fill="FFFFFF"/>
        </w:rPr>
        <w:t xml:space="preserve"> </w:t>
      </w:r>
      <w:proofErr w:type="spellStart"/>
      <w:r w:rsidR="008A3D2B">
        <w:rPr>
          <w:rFonts w:ascii="Calibri" w:hAnsi="Calibri" w:cs="Calibri"/>
          <w:color w:val="251900"/>
          <w:shd w:val="clear" w:color="auto" w:fill="FFFFFF"/>
        </w:rPr>
        <w:t>Halsway</w:t>
      </w:r>
      <w:proofErr w:type="spellEnd"/>
      <w:r w:rsidRPr="00D51393">
        <w:rPr>
          <w:rFonts w:ascii="Calibri" w:hAnsi="Calibri" w:cs="Calibri"/>
          <w:color w:val="251900"/>
          <w:shd w:val="clear" w:color="auto" w:fill="FFFFFF"/>
        </w:rPr>
        <w:t xml:space="preserve"> website: </w:t>
      </w:r>
      <w:r w:rsidRPr="00FE5D4C">
        <w:rPr>
          <w:rFonts w:ascii="Calibri" w:hAnsi="Calibri" w:cs="Calibri"/>
          <w:b/>
          <w:color w:val="251900"/>
          <w:shd w:val="clear" w:color="auto" w:fill="FFFFFF"/>
        </w:rPr>
        <w:t>https://halswaymanor.org.uk/</w:t>
      </w:r>
      <w:r w:rsidR="000E6938">
        <w:rPr>
          <w:rFonts w:ascii="Calibri" w:hAnsi="Calibri" w:cs="Calibri"/>
          <w:color w:val="251900"/>
          <w:shd w:val="clear" w:color="auto" w:fill="FFFFFF"/>
        </w:rPr>
        <w:t xml:space="preserve"> </w:t>
      </w:r>
    </w:p>
    <w:p w:rsidR="000E6938" w:rsidRPr="000E6938" w:rsidRDefault="000E6938" w:rsidP="000E6938">
      <w:pPr>
        <w:spacing w:after="120"/>
        <w:rPr>
          <w:rFonts w:ascii="Calibri" w:hAnsi="Calibri" w:cs="Calibri"/>
          <w:b/>
          <w:color w:val="251900"/>
          <w:shd w:val="clear" w:color="auto" w:fill="FFFFFF"/>
        </w:rPr>
      </w:pPr>
      <w:r w:rsidRPr="000E6938">
        <w:rPr>
          <w:rFonts w:ascii="Calibri" w:hAnsi="Calibri" w:cs="Calibri"/>
          <w:b/>
          <w:color w:val="251900"/>
          <w:shd w:val="clear" w:color="auto" w:fill="FFFFFF"/>
        </w:rPr>
        <w:t xml:space="preserve">Accommodation </w:t>
      </w:r>
    </w:p>
    <w:p w:rsidR="00777DF8" w:rsidRDefault="00B179F4" w:rsidP="00BD1F26">
      <w:pPr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0E6938">
        <w:rPr>
          <w:rFonts w:ascii="Calibri" w:hAnsi="Calibri" w:cs="Calibri"/>
        </w:rPr>
        <w:t>ll b</w:t>
      </w:r>
      <w:r w:rsidR="00E0155B">
        <w:rPr>
          <w:rFonts w:ascii="Calibri" w:hAnsi="Calibri" w:cs="Calibri"/>
        </w:rPr>
        <w:t>edrooms</w:t>
      </w:r>
      <w:r>
        <w:rPr>
          <w:rFonts w:ascii="Calibri" w:hAnsi="Calibri" w:cs="Calibri"/>
        </w:rPr>
        <w:t xml:space="preserve"> </w:t>
      </w:r>
      <w:r w:rsidR="00B378F8">
        <w:rPr>
          <w:rFonts w:ascii="Calibri" w:hAnsi="Calibri" w:cs="Calibri"/>
        </w:rPr>
        <w:t xml:space="preserve">in Mews building </w:t>
      </w:r>
      <w:r w:rsidR="00E0155B">
        <w:rPr>
          <w:rFonts w:ascii="Calibri" w:hAnsi="Calibri" w:cs="Calibri"/>
        </w:rPr>
        <w:t>are</w:t>
      </w:r>
      <w:r w:rsidR="00B378F8">
        <w:rPr>
          <w:rFonts w:ascii="Calibri" w:hAnsi="Calibri" w:cs="Calibri"/>
        </w:rPr>
        <w:t xml:space="preserve"> modern,</w:t>
      </w:r>
      <w:r w:rsidR="00E0155B">
        <w:rPr>
          <w:rFonts w:ascii="Calibri" w:hAnsi="Calibri" w:cs="Calibri"/>
        </w:rPr>
        <w:t xml:space="preserve"> </w:t>
      </w:r>
      <w:r w:rsidR="000E6938">
        <w:rPr>
          <w:rFonts w:ascii="Calibri" w:hAnsi="Calibri" w:cs="Calibri"/>
        </w:rPr>
        <w:t>either</w:t>
      </w:r>
      <w:r w:rsidR="000E6938" w:rsidRPr="002C4A62">
        <w:rPr>
          <w:rFonts w:ascii="Calibri" w:hAnsi="Calibri" w:cs="Calibri"/>
        </w:rPr>
        <w:t xml:space="preserve"> en-suite</w:t>
      </w:r>
      <w:r w:rsidR="000E6938">
        <w:rPr>
          <w:rFonts w:ascii="Calibri" w:hAnsi="Calibri" w:cs="Calibri"/>
        </w:rPr>
        <w:t xml:space="preserve"> or with </w:t>
      </w:r>
      <w:r w:rsidR="000E6938" w:rsidRPr="002C4A62">
        <w:rPr>
          <w:rFonts w:ascii="Calibri" w:hAnsi="Calibri" w:cs="Calibri"/>
        </w:rPr>
        <w:t>private bathroom.</w:t>
      </w:r>
      <w:r w:rsidR="00B378F8">
        <w:rPr>
          <w:rFonts w:ascii="Calibri" w:hAnsi="Calibri" w:cs="Calibri"/>
        </w:rPr>
        <w:t xml:space="preserve"> Bedrooms in the old Manor </w:t>
      </w:r>
      <w:r w:rsidR="00B61004">
        <w:rPr>
          <w:rFonts w:ascii="Calibri" w:hAnsi="Calibri" w:cs="Calibri"/>
        </w:rPr>
        <w:t>have period</w:t>
      </w:r>
      <w:r w:rsidR="00C5085F">
        <w:rPr>
          <w:rFonts w:ascii="Calibri" w:hAnsi="Calibri" w:cs="Calibri"/>
        </w:rPr>
        <w:t xml:space="preserve"> character but few</w:t>
      </w:r>
      <w:r w:rsidR="00E0155B">
        <w:rPr>
          <w:rFonts w:ascii="Calibri" w:hAnsi="Calibri" w:cs="Calibri"/>
        </w:rPr>
        <w:t xml:space="preserve"> en-suite facilities, so guests </w:t>
      </w:r>
      <w:r w:rsidR="00AC0291">
        <w:rPr>
          <w:rFonts w:ascii="Calibri" w:hAnsi="Calibri" w:cs="Calibri"/>
        </w:rPr>
        <w:t>must</w:t>
      </w:r>
      <w:r w:rsidR="00E0155B">
        <w:rPr>
          <w:rFonts w:ascii="Calibri" w:hAnsi="Calibri" w:cs="Calibri"/>
        </w:rPr>
        <w:t xml:space="preserve"> walk a few steps along the corridor for toilets and showers.</w:t>
      </w:r>
      <w:r w:rsidR="000E6938" w:rsidRPr="002C4A62">
        <w:rPr>
          <w:rFonts w:ascii="Calibri" w:hAnsi="Calibri" w:cs="Calibri"/>
        </w:rPr>
        <w:t xml:space="preserve"> </w:t>
      </w:r>
      <w:r w:rsidR="000E6938">
        <w:rPr>
          <w:rFonts w:ascii="Calibri" w:hAnsi="Calibri" w:cs="Calibri"/>
        </w:rPr>
        <w:t>Camping options</w:t>
      </w:r>
      <w:r w:rsidR="00B61004">
        <w:rPr>
          <w:rFonts w:ascii="Calibri" w:hAnsi="Calibri" w:cs="Calibri"/>
        </w:rPr>
        <w:t xml:space="preserve"> are</w:t>
      </w:r>
      <w:r w:rsidR="000E6938">
        <w:rPr>
          <w:rFonts w:ascii="Calibri" w:hAnsi="Calibri" w:cs="Calibri"/>
        </w:rPr>
        <w:t xml:space="preserve"> available</w:t>
      </w:r>
      <w:r w:rsidR="00B378F8">
        <w:rPr>
          <w:rFonts w:ascii="Calibri" w:hAnsi="Calibri" w:cs="Calibri"/>
        </w:rPr>
        <w:t xml:space="preserve"> including </w:t>
      </w:r>
      <w:r w:rsidR="00005089">
        <w:rPr>
          <w:rFonts w:ascii="Calibri" w:hAnsi="Calibri" w:cs="Calibri"/>
        </w:rPr>
        <w:t xml:space="preserve">en suite </w:t>
      </w:r>
      <w:r w:rsidR="00B378F8">
        <w:rPr>
          <w:rFonts w:ascii="Calibri" w:hAnsi="Calibri" w:cs="Calibri"/>
        </w:rPr>
        <w:t>'</w:t>
      </w:r>
      <w:proofErr w:type="spellStart"/>
      <w:r w:rsidR="00B378F8">
        <w:rPr>
          <w:rFonts w:ascii="Calibri" w:hAnsi="Calibri" w:cs="Calibri"/>
        </w:rPr>
        <w:t>glamping</w:t>
      </w:r>
      <w:proofErr w:type="spellEnd"/>
      <w:r w:rsidR="00B378F8">
        <w:rPr>
          <w:rFonts w:ascii="Calibri" w:hAnsi="Calibri" w:cs="Calibri"/>
        </w:rPr>
        <w:t xml:space="preserve"> pods'</w:t>
      </w:r>
      <w:r w:rsidR="000E6938">
        <w:rPr>
          <w:rFonts w:ascii="Calibri" w:hAnsi="Calibri" w:cs="Calibri"/>
        </w:rPr>
        <w:t xml:space="preserve">. </w:t>
      </w:r>
    </w:p>
    <w:p w:rsidR="00777DF8" w:rsidRDefault="00777DF8" w:rsidP="00BD1F26">
      <w:pPr>
        <w:rPr>
          <w:rFonts w:ascii="Calibri" w:hAnsi="Calibri" w:cs="Calibri"/>
        </w:rPr>
      </w:pPr>
    </w:p>
    <w:p w:rsidR="000E6938" w:rsidRDefault="00414056" w:rsidP="00BD1F26">
      <w:pPr>
        <w:rPr>
          <w:rFonts w:ascii="Calibri" w:hAnsi="Calibri" w:cs="Calibri"/>
          <w:color w:val="251900"/>
          <w:shd w:val="clear" w:color="auto" w:fill="FFFFFF"/>
        </w:rPr>
      </w:pPr>
      <w:r>
        <w:rPr>
          <w:rFonts w:ascii="Calibri" w:hAnsi="Calibri" w:cs="Calibri"/>
          <w:color w:val="251900"/>
          <w:shd w:val="clear" w:color="auto" w:fill="FFFFFF"/>
        </w:rPr>
        <w:t>F</w:t>
      </w:r>
      <w:r w:rsidR="0091246F">
        <w:rPr>
          <w:rFonts w:ascii="Calibri" w:hAnsi="Calibri" w:cs="Calibri"/>
          <w:color w:val="251900"/>
          <w:shd w:val="clear" w:color="auto" w:fill="FFFFFF"/>
        </w:rPr>
        <w:t xml:space="preserve">ood is tasty, </w:t>
      </w:r>
      <w:r w:rsidR="000E6938">
        <w:rPr>
          <w:rFonts w:ascii="Calibri" w:hAnsi="Calibri" w:cs="Calibri"/>
          <w:color w:val="251900"/>
          <w:shd w:val="clear" w:color="auto" w:fill="FFFFFF"/>
        </w:rPr>
        <w:t>pla</w:t>
      </w:r>
      <w:r w:rsidR="005027D9">
        <w:rPr>
          <w:rFonts w:ascii="Calibri" w:hAnsi="Calibri" w:cs="Calibri"/>
          <w:color w:val="251900"/>
          <w:shd w:val="clear" w:color="auto" w:fill="FFFFFF"/>
        </w:rPr>
        <w:t xml:space="preserve">in and plentiful, and all diets can be catered for. </w:t>
      </w:r>
    </w:p>
    <w:p w:rsidR="00BD1F26" w:rsidRDefault="00BD1F26" w:rsidP="006E75D0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lastRenderedPageBreak/>
        <w:t xml:space="preserve">  </w:t>
      </w:r>
    </w:p>
    <w:p w:rsidR="00BD1F26" w:rsidRDefault="00BD1F26" w:rsidP="006E75D0">
      <w:pPr>
        <w:rPr>
          <w:rFonts w:ascii="Calibri" w:hAnsi="Calibri" w:cs="Calibri"/>
          <w:sz w:val="16"/>
          <w:szCs w:val="16"/>
        </w:rPr>
      </w:pPr>
    </w:p>
    <w:p w:rsidR="006E75D0" w:rsidRPr="00005089" w:rsidRDefault="006E75D0" w:rsidP="00BD1F26">
      <w:pPr>
        <w:rPr>
          <w:rFonts w:ascii="Calibri" w:hAnsi="Calibri" w:cs="Calibri"/>
          <w:b/>
        </w:rPr>
      </w:pPr>
      <w:proofErr w:type="spellStart"/>
      <w:r w:rsidRPr="00005089">
        <w:rPr>
          <w:rFonts w:ascii="Calibri" w:hAnsi="Calibri" w:cs="Calibri"/>
          <w:b/>
        </w:rPr>
        <w:t>Covid</w:t>
      </w:r>
      <w:proofErr w:type="spellEnd"/>
      <w:r w:rsidRPr="00005089">
        <w:rPr>
          <w:rFonts w:ascii="Calibri" w:hAnsi="Calibri" w:cs="Calibri"/>
          <w:b/>
        </w:rPr>
        <w:t xml:space="preserve"> precautions. </w:t>
      </w:r>
    </w:p>
    <w:p w:rsidR="006E75D0" w:rsidRPr="00005089" w:rsidRDefault="006E75D0" w:rsidP="00777DF8">
      <w:pPr>
        <w:rPr>
          <w:rFonts w:ascii="Calibri" w:hAnsi="Calibri" w:cs="Calibri"/>
        </w:rPr>
      </w:pPr>
      <w:r w:rsidRPr="00005089">
        <w:rPr>
          <w:rFonts w:ascii="Calibri" w:hAnsi="Calibri" w:cs="Calibri"/>
        </w:rPr>
        <w:t xml:space="preserve">HDS and </w:t>
      </w:r>
      <w:proofErr w:type="spellStart"/>
      <w:r w:rsidRPr="00005089">
        <w:rPr>
          <w:rFonts w:ascii="Calibri" w:hAnsi="Calibri" w:cs="Calibri"/>
        </w:rPr>
        <w:t>Halsway</w:t>
      </w:r>
      <w:proofErr w:type="spellEnd"/>
      <w:r w:rsidRPr="00005089">
        <w:rPr>
          <w:rFonts w:ascii="Calibri" w:hAnsi="Calibri" w:cs="Calibri"/>
        </w:rPr>
        <w:t xml:space="preserve"> request people not to attend unless they are sure they are free from </w:t>
      </w:r>
      <w:proofErr w:type="spellStart"/>
      <w:r w:rsidRPr="00005089">
        <w:rPr>
          <w:rFonts w:ascii="Calibri" w:hAnsi="Calibri" w:cs="Calibri"/>
        </w:rPr>
        <w:t>Covid</w:t>
      </w:r>
      <w:proofErr w:type="spellEnd"/>
      <w:r w:rsidRPr="00005089">
        <w:rPr>
          <w:rFonts w:ascii="Calibri" w:hAnsi="Calibri" w:cs="Calibri"/>
        </w:rPr>
        <w:t xml:space="preserve">.  </w:t>
      </w:r>
      <w:proofErr w:type="spellStart"/>
      <w:r w:rsidRPr="00005089">
        <w:rPr>
          <w:rFonts w:ascii="Calibri" w:hAnsi="Calibri" w:cs="Calibri"/>
        </w:rPr>
        <w:t>Halsway</w:t>
      </w:r>
      <w:proofErr w:type="spellEnd"/>
      <w:r w:rsidRPr="00005089">
        <w:rPr>
          <w:rFonts w:ascii="Calibri" w:hAnsi="Calibri" w:cs="Calibri"/>
        </w:rPr>
        <w:t xml:space="preserve"> Manor is accredited 'Good to Go' and requests </w:t>
      </w:r>
      <w:proofErr w:type="spellStart"/>
      <w:r w:rsidRPr="00005089">
        <w:rPr>
          <w:rFonts w:ascii="Calibri" w:hAnsi="Calibri" w:cs="Calibri"/>
        </w:rPr>
        <w:t>attenders</w:t>
      </w:r>
      <w:proofErr w:type="spellEnd"/>
      <w:r w:rsidRPr="00005089">
        <w:rPr>
          <w:rFonts w:ascii="Calibri" w:hAnsi="Calibri" w:cs="Calibri"/>
        </w:rPr>
        <w:t xml:space="preserve"> to support them by following</w:t>
      </w:r>
      <w:r w:rsidR="00BD1F26" w:rsidRPr="00005089">
        <w:rPr>
          <w:rFonts w:ascii="Calibri" w:hAnsi="Calibri" w:cs="Calibri"/>
        </w:rPr>
        <w:t xml:space="preserve"> house</w:t>
      </w:r>
      <w:r w:rsidRPr="00005089">
        <w:rPr>
          <w:rFonts w:ascii="Calibri" w:hAnsi="Calibri" w:cs="Calibri"/>
        </w:rPr>
        <w:t xml:space="preserve"> protocol</w:t>
      </w:r>
      <w:r w:rsidR="00BD1F26" w:rsidRPr="00005089">
        <w:rPr>
          <w:rFonts w:ascii="Calibri" w:hAnsi="Calibri" w:cs="Calibri"/>
        </w:rPr>
        <w:t>s</w:t>
      </w:r>
      <w:r w:rsidRPr="00005089">
        <w:rPr>
          <w:rFonts w:ascii="Calibri" w:hAnsi="Calibri" w:cs="Calibri"/>
        </w:rPr>
        <w:t xml:space="preserve">. The dances include hand-holds: feel free to wear gloves if you wish. </w:t>
      </w:r>
      <w:proofErr w:type="spellStart"/>
      <w:r w:rsidRPr="00005089">
        <w:rPr>
          <w:rFonts w:ascii="Calibri" w:hAnsi="Calibri" w:cs="Calibri"/>
        </w:rPr>
        <w:t>Sanitiser</w:t>
      </w:r>
      <w:proofErr w:type="spellEnd"/>
      <w:r w:rsidRPr="00005089">
        <w:rPr>
          <w:rFonts w:ascii="Calibri" w:hAnsi="Calibri" w:cs="Calibri"/>
        </w:rPr>
        <w:t xml:space="preserve"> will be provided. If the course has to be c</w:t>
      </w:r>
      <w:r w:rsidR="00BD1F26" w:rsidRPr="00005089">
        <w:rPr>
          <w:rFonts w:ascii="Calibri" w:hAnsi="Calibri" w:cs="Calibri"/>
        </w:rPr>
        <w:t>ancelled by a return of</w:t>
      </w:r>
      <w:r w:rsidRPr="00005089">
        <w:rPr>
          <w:rFonts w:ascii="Calibri" w:hAnsi="Calibri" w:cs="Calibri"/>
        </w:rPr>
        <w:t xml:space="preserve"> </w:t>
      </w:r>
      <w:proofErr w:type="spellStart"/>
      <w:r w:rsidRPr="00005089">
        <w:rPr>
          <w:rFonts w:ascii="Calibri" w:hAnsi="Calibri" w:cs="Calibri"/>
        </w:rPr>
        <w:t>Covid</w:t>
      </w:r>
      <w:proofErr w:type="spellEnd"/>
      <w:r w:rsidRPr="00005089">
        <w:rPr>
          <w:rFonts w:ascii="Calibri" w:hAnsi="Calibri" w:cs="Calibri"/>
        </w:rPr>
        <w:t xml:space="preserve">, all money will be refunded. </w:t>
      </w:r>
    </w:p>
    <w:p w:rsidR="00BF3AF3" w:rsidRDefault="00BF3AF3" w:rsidP="00D37A86">
      <w:pPr>
        <w:rPr>
          <w:rFonts w:ascii="Calibri" w:hAnsi="Calibri" w:cs="Calibri"/>
          <w:sz w:val="16"/>
          <w:szCs w:val="16"/>
          <w:shd w:val="clear" w:color="auto" w:fill="FFFFFF"/>
        </w:rPr>
      </w:pPr>
    </w:p>
    <w:p w:rsidR="007478E9" w:rsidRPr="00005089" w:rsidRDefault="007478E9" w:rsidP="00D37A86">
      <w:pPr>
        <w:rPr>
          <w:rFonts w:ascii="Calibri" w:hAnsi="Calibri" w:cs="Calibri"/>
          <w:sz w:val="16"/>
          <w:szCs w:val="16"/>
          <w:shd w:val="clear" w:color="auto" w:fill="FFFFFF"/>
        </w:rPr>
      </w:pPr>
    </w:p>
    <w:p w:rsidR="00C20A59" w:rsidRPr="004743BC" w:rsidRDefault="00414056" w:rsidP="004743BC">
      <w:pPr>
        <w:spacing w:after="120"/>
        <w:rPr>
          <w:rFonts w:ascii="Calibri" w:hAnsi="Calibri" w:cs="Calibri"/>
          <w:shd w:val="clear" w:color="auto" w:fill="FFFFFF"/>
        </w:rPr>
      </w:pPr>
      <w:r w:rsidRPr="00005089">
        <w:rPr>
          <w:rFonts w:ascii="Calibri" w:hAnsi="Calibri" w:cs="Calibri"/>
          <w:b/>
        </w:rPr>
        <w:t xml:space="preserve">BOOKING FORM </w:t>
      </w:r>
    </w:p>
    <w:tbl>
      <w:tblPr>
        <w:tblStyle w:val="TableGrid"/>
        <w:tblW w:w="0" w:type="auto"/>
        <w:tblLook w:val="04A0"/>
      </w:tblPr>
      <w:tblGrid>
        <w:gridCol w:w="1668"/>
        <w:gridCol w:w="1417"/>
        <w:gridCol w:w="1418"/>
        <w:gridCol w:w="1417"/>
        <w:gridCol w:w="1418"/>
      </w:tblGrid>
      <w:tr w:rsidR="005D72A1" w:rsidRPr="00005089" w:rsidTr="005D72A1">
        <w:tc>
          <w:tcPr>
            <w:tcW w:w="7338" w:type="dxa"/>
            <w:gridSpan w:val="5"/>
          </w:tcPr>
          <w:p w:rsidR="005D72A1" w:rsidRPr="00005089" w:rsidRDefault="005D72A1" w:rsidP="005D72A1">
            <w:pPr>
              <w:spacing w:before="120"/>
              <w:rPr>
                <w:rFonts w:ascii="Calibri" w:hAnsi="Calibri" w:cs="Calibri"/>
                <w:b/>
              </w:rPr>
            </w:pPr>
            <w:r w:rsidRPr="00005089">
              <w:rPr>
                <w:rFonts w:ascii="Calibri" w:hAnsi="Calibri" w:cs="Calibri"/>
                <w:b/>
              </w:rPr>
              <w:t xml:space="preserve">Ticket prices </w:t>
            </w:r>
          </w:p>
          <w:p w:rsidR="005D72A1" w:rsidRPr="00005089" w:rsidRDefault="005D72A1" w:rsidP="005D72A1">
            <w:pPr>
              <w:rPr>
                <w:rFonts w:ascii="Calibri" w:hAnsi="Calibri" w:cs="Calibri"/>
                <w:b/>
              </w:rPr>
            </w:pPr>
            <w:r w:rsidRPr="00005089">
              <w:rPr>
                <w:rFonts w:ascii="Calibri" w:hAnsi="Calibri" w:cs="Calibri"/>
              </w:rPr>
              <w:t>Prices per person for whole weekend, Fri evening  - Sun afternoon, full board.</w:t>
            </w:r>
            <w:r>
              <w:rPr>
                <w:rFonts w:ascii="Calibri" w:hAnsi="Calibri" w:cs="Calibri"/>
              </w:rPr>
              <w:t xml:space="preserve"> Circle which rate and write in how many people it includes. </w:t>
            </w:r>
            <w:r w:rsidRPr="00005089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Please ask about accommodating</w:t>
            </w:r>
            <w:r w:rsidRPr="00005089">
              <w:rPr>
                <w:rFonts w:ascii="Calibri" w:hAnsi="Calibri" w:cs="Calibri"/>
              </w:rPr>
              <w:t xml:space="preserve"> part-time visitors, or companions who don't take part in all activities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5D72A1" w:rsidRPr="00005089" w:rsidTr="0058559F">
        <w:tc>
          <w:tcPr>
            <w:tcW w:w="1668" w:type="dxa"/>
          </w:tcPr>
          <w:p w:rsidR="005D72A1" w:rsidRPr="00005089" w:rsidRDefault="005D72A1" w:rsidP="006F7D1E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  <w:gridSpan w:val="2"/>
          </w:tcPr>
          <w:p w:rsidR="005D72A1" w:rsidRPr="00005089" w:rsidRDefault="005D72A1" w:rsidP="006F7D1E">
            <w:pPr>
              <w:rPr>
                <w:rFonts w:ascii="Calibri" w:hAnsi="Calibri" w:cs="Calibri"/>
                <w:b/>
              </w:rPr>
            </w:pPr>
            <w:r w:rsidRPr="00005089">
              <w:rPr>
                <w:rFonts w:ascii="Calibri" w:hAnsi="Calibri" w:cs="Calibri"/>
                <w:b/>
              </w:rPr>
              <w:t xml:space="preserve">By 23 Nov </w:t>
            </w:r>
          </w:p>
          <w:p w:rsidR="005D72A1" w:rsidRPr="00005089" w:rsidRDefault="005D72A1" w:rsidP="006F7D1E">
            <w:pPr>
              <w:rPr>
                <w:rFonts w:ascii="Calibri" w:hAnsi="Calibri" w:cs="Calibri"/>
              </w:rPr>
            </w:pPr>
            <w:r w:rsidRPr="00005089">
              <w:rPr>
                <w:rFonts w:ascii="Calibri" w:hAnsi="Calibri" w:cs="Calibri"/>
              </w:rPr>
              <w:t xml:space="preserve">(circle which rate) </w:t>
            </w:r>
          </w:p>
        </w:tc>
        <w:tc>
          <w:tcPr>
            <w:tcW w:w="2835" w:type="dxa"/>
            <w:gridSpan w:val="2"/>
          </w:tcPr>
          <w:p w:rsidR="005D72A1" w:rsidRPr="00005089" w:rsidRDefault="005D72A1" w:rsidP="006F7D1E">
            <w:pPr>
              <w:rPr>
                <w:rFonts w:ascii="Calibri" w:hAnsi="Calibri" w:cs="Calibri"/>
                <w:b/>
              </w:rPr>
            </w:pPr>
            <w:r w:rsidRPr="00005089">
              <w:rPr>
                <w:rFonts w:ascii="Calibri" w:hAnsi="Calibri" w:cs="Calibri"/>
                <w:b/>
              </w:rPr>
              <w:t xml:space="preserve">After 24 Nov  </w:t>
            </w:r>
          </w:p>
          <w:p w:rsidR="005D72A1" w:rsidRPr="00005089" w:rsidRDefault="005D72A1" w:rsidP="006F7D1E">
            <w:pPr>
              <w:rPr>
                <w:rFonts w:ascii="Calibri" w:hAnsi="Calibri" w:cs="Calibri"/>
                <w:b/>
              </w:rPr>
            </w:pPr>
            <w:r w:rsidRPr="00005089">
              <w:rPr>
                <w:rFonts w:ascii="Calibri" w:hAnsi="Calibri" w:cs="Calibri"/>
              </w:rPr>
              <w:t>(circle which rate)</w:t>
            </w:r>
            <w:r w:rsidRPr="00005089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5D72A1" w:rsidRPr="00005089" w:rsidTr="0058559F">
        <w:tc>
          <w:tcPr>
            <w:tcW w:w="1668" w:type="dxa"/>
          </w:tcPr>
          <w:p w:rsidR="005D72A1" w:rsidRPr="00005089" w:rsidRDefault="005D72A1" w:rsidP="006F7D1E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5D72A1" w:rsidRPr="00005089" w:rsidRDefault="005D72A1" w:rsidP="006F7D1E">
            <w:pPr>
              <w:rPr>
                <w:rFonts w:ascii="Calibri" w:hAnsi="Calibri" w:cs="Calibri"/>
                <w:i/>
              </w:rPr>
            </w:pPr>
            <w:r w:rsidRPr="00005089">
              <w:rPr>
                <w:rFonts w:ascii="Calibri" w:hAnsi="Calibri" w:cs="Calibri"/>
                <w:i/>
              </w:rPr>
              <w:t xml:space="preserve">HDS member </w:t>
            </w:r>
          </w:p>
        </w:tc>
        <w:tc>
          <w:tcPr>
            <w:tcW w:w="1418" w:type="dxa"/>
          </w:tcPr>
          <w:p w:rsidR="005D72A1" w:rsidRPr="00005089" w:rsidRDefault="005D72A1" w:rsidP="006F7D1E">
            <w:pPr>
              <w:rPr>
                <w:rFonts w:ascii="Calibri" w:hAnsi="Calibri" w:cs="Calibri"/>
                <w:i/>
              </w:rPr>
            </w:pPr>
            <w:r w:rsidRPr="00005089">
              <w:rPr>
                <w:rFonts w:ascii="Calibri" w:hAnsi="Calibri" w:cs="Calibri"/>
                <w:i/>
              </w:rPr>
              <w:t xml:space="preserve">Non-member </w:t>
            </w:r>
          </w:p>
        </w:tc>
        <w:tc>
          <w:tcPr>
            <w:tcW w:w="1417" w:type="dxa"/>
          </w:tcPr>
          <w:p w:rsidR="005D72A1" w:rsidRPr="00005089" w:rsidRDefault="005D72A1" w:rsidP="006F7D1E">
            <w:pPr>
              <w:rPr>
                <w:rFonts w:ascii="Calibri" w:hAnsi="Calibri" w:cs="Calibri"/>
                <w:i/>
              </w:rPr>
            </w:pPr>
            <w:r w:rsidRPr="00005089">
              <w:rPr>
                <w:rFonts w:ascii="Calibri" w:hAnsi="Calibri" w:cs="Calibri"/>
                <w:i/>
              </w:rPr>
              <w:t xml:space="preserve">HDS member  </w:t>
            </w:r>
          </w:p>
        </w:tc>
        <w:tc>
          <w:tcPr>
            <w:tcW w:w="1418" w:type="dxa"/>
          </w:tcPr>
          <w:p w:rsidR="005D72A1" w:rsidRPr="00005089" w:rsidRDefault="005D72A1" w:rsidP="006F7D1E">
            <w:pPr>
              <w:rPr>
                <w:rFonts w:ascii="Calibri" w:hAnsi="Calibri" w:cs="Calibri"/>
                <w:i/>
              </w:rPr>
            </w:pPr>
            <w:r w:rsidRPr="00005089">
              <w:rPr>
                <w:rFonts w:ascii="Calibri" w:hAnsi="Calibri" w:cs="Calibri"/>
                <w:i/>
              </w:rPr>
              <w:t>Non-member</w:t>
            </w:r>
          </w:p>
        </w:tc>
      </w:tr>
      <w:tr w:rsidR="005D72A1" w:rsidRPr="00005089" w:rsidTr="0058559F">
        <w:tc>
          <w:tcPr>
            <w:tcW w:w="1668" w:type="dxa"/>
          </w:tcPr>
          <w:p w:rsidR="005D72A1" w:rsidRPr="00005089" w:rsidRDefault="005D72A1" w:rsidP="006F7D1E">
            <w:pPr>
              <w:rPr>
                <w:rFonts w:ascii="Calibri" w:hAnsi="Calibri" w:cs="Calibri"/>
              </w:rPr>
            </w:pPr>
            <w:r w:rsidRPr="00005089">
              <w:rPr>
                <w:rFonts w:ascii="Calibri" w:hAnsi="Calibri" w:cs="Calibri"/>
              </w:rPr>
              <w:t xml:space="preserve">Single </w:t>
            </w:r>
          </w:p>
          <w:p w:rsidR="005D72A1" w:rsidRPr="00005089" w:rsidRDefault="005D72A1" w:rsidP="006F7D1E">
            <w:pPr>
              <w:rPr>
                <w:rFonts w:ascii="Calibri" w:hAnsi="Calibri" w:cs="Calibri"/>
              </w:rPr>
            </w:pPr>
            <w:r w:rsidRPr="00005089">
              <w:rPr>
                <w:rFonts w:ascii="Calibri" w:hAnsi="Calibri" w:cs="Calibri"/>
              </w:rPr>
              <w:t xml:space="preserve">en-suite </w:t>
            </w:r>
            <w:r w:rsidRPr="00005089">
              <w:rPr>
                <w:rFonts w:ascii="Calibri" w:hAnsi="Calibri" w:cs="Calibri"/>
              </w:rPr>
              <w:tab/>
            </w:r>
          </w:p>
        </w:tc>
        <w:tc>
          <w:tcPr>
            <w:tcW w:w="1417" w:type="dxa"/>
          </w:tcPr>
          <w:p w:rsidR="005D72A1" w:rsidRPr="00005089" w:rsidRDefault="005D72A1" w:rsidP="006F7D1E">
            <w:pPr>
              <w:rPr>
                <w:rFonts w:ascii="Calibri" w:hAnsi="Calibri" w:cs="Calibri"/>
              </w:rPr>
            </w:pPr>
            <w:r w:rsidRPr="00005089">
              <w:rPr>
                <w:rFonts w:ascii="Calibri" w:hAnsi="Calibri" w:cs="Calibri"/>
              </w:rPr>
              <w:t>£395</w:t>
            </w:r>
          </w:p>
        </w:tc>
        <w:tc>
          <w:tcPr>
            <w:tcW w:w="1418" w:type="dxa"/>
          </w:tcPr>
          <w:p w:rsidR="005D72A1" w:rsidRPr="00005089" w:rsidRDefault="005D72A1" w:rsidP="00B81FC9">
            <w:pPr>
              <w:rPr>
                <w:rFonts w:ascii="Calibri" w:hAnsi="Calibri" w:cs="Calibri"/>
              </w:rPr>
            </w:pPr>
            <w:r w:rsidRPr="00005089">
              <w:rPr>
                <w:rFonts w:ascii="Calibri" w:hAnsi="Calibri" w:cs="Calibri"/>
              </w:rPr>
              <w:t xml:space="preserve"> £405</w:t>
            </w:r>
          </w:p>
        </w:tc>
        <w:tc>
          <w:tcPr>
            <w:tcW w:w="1417" w:type="dxa"/>
          </w:tcPr>
          <w:p w:rsidR="005D72A1" w:rsidRPr="00005089" w:rsidRDefault="005D72A1" w:rsidP="006F7D1E">
            <w:pPr>
              <w:rPr>
                <w:rFonts w:ascii="Calibri" w:hAnsi="Calibri" w:cs="Calibri"/>
              </w:rPr>
            </w:pPr>
            <w:r w:rsidRPr="00005089">
              <w:rPr>
                <w:rFonts w:ascii="Calibri" w:hAnsi="Calibri" w:cs="Calibri"/>
              </w:rPr>
              <w:t>£405</w:t>
            </w:r>
          </w:p>
        </w:tc>
        <w:tc>
          <w:tcPr>
            <w:tcW w:w="1418" w:type="dxa"/>
          </w:tcPr>
          <w:p w:rsidR="005D72A1" w:rsidRPr="00005089" w:rsidRDefault="005D72A1" w:rsidP="00B81FC9">
            <w:pPr>
              <w:rPr>
                <w:rFonts w:ascii="Calibri" w:hAnsi="Calibri" w:cs="Calibri"/>
              </w:rPr>
            </w:pPr>
            <w:r w:rsidRPr="00005089">
              <w:rPr>
                <w:rFonts w:ascii="Calibri" w:hAnsi="Calibri" w:cs="Calibri"/>
              </w:rPr>
              <w:t>£415</w:t>
            </w:r>
          </w:p>
        </w:tc>
      </w:tr>
      <w:tr w:rsidR="005D72A1" w:rsidRPr="00005089" w:rsidTr="0058559F">
        <w:tc>
          <w:tcPr>
            <w:tcW w:w="1668" w:type="dxa"/>
          </w:tcPr>
          <w:p w:rsidR="005D72A1" w:rsidRPr="00005089" w:rsidRDefault="005D72A1" w:rsidP="006F7D1E">
            <w:pPr>
              <w:rPr>
                <w:rFonts w:ascii="Calibri" w:hAnsi="Calibri" w:cs="Calibri"/>
              </w:rPr>
            </w:pPr>
            <w:r w:rsidRPr="00005089">
              <w:rPr>
                <w:rFonts w:ascii="Calibri" w:hAnsi="Calibri" w:cs="Calibri"/>
              </w:rPr>
              <w:t>Single, shared bathroom</w:t>
            </w:r>
          </w:p>
        </w:tc>
        <w:tc>
          <w:tcPr>
            <w:tcW w:w="1417" w:type="dxa"/>
          </w:tcPr>
          <w:p w:rsidR="005D72A1" w:rsidRPr="00005089" w:rsidRDefault="005D72A1" w:rsidP="006F7D1E">
            <w:pPr>
              <w:rPr>
                <w:rFonts w:ascii="Calibri" w:hAnsi="Calibri" w:cs="Calibri"/>
              </w:rPr>
            </w:pPr>
            <w:r w:rsidRPr="00005089">
              <w:rPr>
                <w:rFonts w:ascii="Calibri" w:hAnsi="Calibri" w:cs="Calibri"/>
              </w:rPr>
              <w:t>£353</w:t>
            </w:r>
          </w:p>
        </w:tc>
        <w:tc>
          <w:tcPr>
            <w:tcW w:w="1418" w:type="dxa"/>
          </w:tcPr>
          <w:p w:rsidR="005D72A1" w:rsidRPr="00005089" w:rsidRDefault="005D72A1" w:rsidP="006F7D1E">
            <w:pPr>
              <w:rPr>
                <w:rFonts w:ascii="Calibri" w:hAnsi="Calibri" w:cs="Calibri"/>
              </w:rPr>
            </w:pPr>
            <w:r w:rsidRPr="00005089">
              <w:rPr>
                <w:rFonts w:ascii="Calibri" w:hAnsi="Calibri" w:cs="Calibri"/>
              </w:rPr>
              <w:t xml:space="preserve">£363 </w:t>
            </w:r>
          </w:p>
        </w:tc>
        <w:tc>
          <w:tcPr>
            <w:tcW w:w="1417" w:type="dxa"/>
          </w:tcPr>
          <w:p w:rsidR="005D72A1" w:rsidRPr="00005089" w:rsidRDefault="005D72A1" w:rsidP="00B81FC9">
            <w:pPr>
              <w:rPr>
                <w:rFonts w:ascii="Calibri" w:hAnsi="Calibri" w:cs="Calibri"/>
              </w:rPr>
            </w:pPr>
            <w:r w:rsidRPr="00005089">
              <w:rPr>
                <w:rFonts w:ascii="Calibri" w:hAnsi="Calibri" w:cs="Calibri"/>
              </w:rPr>
              <w:t>£363</w:t>
            </w:r>
          </w:p>
        </w:tc>
        <w:tc>
          <w:tcPr>
            <w:tcW w:w="1418" w:type="dxa"/>
          </w:tcPr>
          <w:p w:rsidR="005D72A1" w:rsidRPr="00005089" w:rsidRDefault="005D72A1" w:rsidP="00B81FC9">
            <w:pPr>
              <w:rPr>
                <w:rFonts w:ascii="Calibri" w:hAnsi="Calibri" w:cs="Calibri"/>
              </w:rPr>
            </w:pPr>
            <w:r w:rsidRPr="00005089">
              <w:rPr>
                <w:rFonts w:ascii="Calibri" w:hAnsi="Calibri" w:cs="Calibri"/>
              </w:rPr>
              <w:t>£373</w:t>
            </w:r>
          </w:p>
        </w:tc>
      </w:tr>
      <w:tr w:rsidR="005D72A1" w:rsidRPr="00005089" w:rsidTr="0058559F">
        <w:tc>
          <w:tcPr>
            <w:tcW w:w="1668" w:type="dxa"/>
          </w:tcPr>
          <w:p w:rsidR="005D72A1" w:rsidRPr="00005089" w:rsidRDefault="005D72A1" w:rsidP="006F7D1E">
            <w:pPr>
              <w:rPr>
                <w:rFonts w:ascii="Calibri" w:hAnsi="Calibri" w:cs="Calibri"/>
              </w:rPr>
            </w:pPr>
            <w:r w:rsidRPr="00005089">
              <w:rPr>
                <w:rFonts w:ascii="Calibri" w:hAnsi="Calibri" w:cs="Calibri"/>
              </w:rPr>
              <w:t>Shared room,</w:t>
            </w:r>
          </w:p>
          <w:p w:rsidR="005D72A1" w:rsidRPr="00005089" w:rsidRDefault="005D72A1" w:rsidP="006F7D1E">
            <w:pPr>
              <w:rPr>
                <w:rFonts w:ascii="Calibri" w:hAnsi="Calibri" w:cs="Calibri"/>
              </w:rPr>
            </w:pPr>
            <w:r w:rsidRPr="00005089">
              <w:rPr>
                <w:rFonts w:ascii="Calibri" w:hAnsi="Calibri" w:cs="Calibri"/>
              </w:rPr>
              <w:t>en-suite</w:t>
            </w:r>
          </w:p>
        </w:tc>
        <w:tc>
          <w:tcPr>
            <w:tcW w:w="1417" w:type="dxa"/>
          </w:tcPr>
          <w:p w:rsidR="005D72A1" w:rsidRPr="00005089" w:rsidRDefault="005D72A1" w:rsidP="006F7D1E">
            <w:pPr>
              <w:rPr>
                <w:rFonts w:ascii="Calibri" w:hAnsi="Calibri" w:cs="Calibri"/>
              </w:rPr>
            </w:pPr>
            <w:r w:rsidRPr="00005089">
              <w:rPr>
                <w:rFonts w:ascii="Calibri" w:hAnsi="Calibri" w:cs="Calibri"/>
              </w:rPr>
              <w:t>£353</w:t>
            </w:r>
          </w:p>
        </w:tc>
        <w:tc>
          <w:tcPr>
            <w:tcW w:w="1418" w:type="dxa"/>
          </w:tcPr>
          <w:p w:rsidR="005D72A1" w:rsidRPr="00005089" w:rsidRDefault="005D72A1" w:rsidP="006D0BFB">
            <w:pPr>
              <w:rPr>
                <w:rFonts w:ascii="Calibri" w:hAnsi="Calibri" w:cs="Calibri"/>
              </w:rPr>
            </w:pPr>
            <w:r w:rsidRPr="00005089">
              <w:rPr>
                <w:rFonts w:ascii="Calibri" w:hAnsi="Calibri" w:cs="Calibri"/>
              </w:rPr>
              <w:t xml:space="preserve">£363 </w:t>
            </w:r>
          </w:p>
        </w:tc>
        <w:tc>
          <w:tcPr>
            <w:tcW w:w="1417" w:type="dxa"/>
          </w:tcPr>
          <w:p w:rsidR="005D72A1" w:rsidRPr="00005089" w:rsidRDefault="005D72A1" w:rsidP="006F7D1E">
            <w:pPr>
              <w:rPr>
                <w:rFonts w:ascii="Calibri" w:hAnsi="Calibri" w:cs="Calibri"/>
              </w:rPr>
            </w:pPr>
            <w:r w:rsidRPr="00005089">
              <w:rPr>
                <w:rFonts w:ascii="Calibri" w:hAnsi="Calibri" w:cs="Calibri"/>
              </w:rPr>
              <w:t>£363</w:t>
            </w:r>
          </w:p>
        </w:tc>
        <w:tc>
          <w:tcPr>
            <w:tcW w:w="1418" w:type="dxa"/>
          </w:tcPr>
          <w:p w:rsidR="005D72A1" w:rsidRPr="00005089" w:rsidRDefault="005D72A1" w:rsidP="006F7D1E">
            <w:pPr>
              <w:rPr>
                <w:rFonts w:ascii="Calibri" w:hAnsi="Calibri" w:cs="Calibri"/>
              </w:rPr>
            </w:pPr>
            <w:r w:rsidRPr="00005089">
              <w:rPr>
                <w:rFonts w:ascii="Calibri" w:hAnsi="Calibri" w:cs="Calibri"/>
              </w:rPr>
              <w:t>£373</w:t>
            </w:r>
          </w:p>
        </w:tc>
      </w:tr>
      <w:tr w:rsidR="005D72A1" w:rsidRPr="00005089" w:rsidTr="0058559F">
        <w:tc>
          <w:tcPr>
            <w:tcW w:w="1668" w:type="dxa"/>
          </w:tcPr>
          <w:p w:rsidR="005D72A1" w:rsidRPr="00005089" w:rsidRDefault="005D72A1" w:rsidP="006F7D1E">
            <w:pPr>
              <w:rPr>
                <w:rFonts w:ascii="Calibri" w:hAnsi="Calibri" w:cs="Calibri"/>
              </w:rPr>
            </w:pPr>
            <w:r w:rsidRPr="00005089">
              <w:rPr>
                <w:rFonts w:ascii="Calibri" w:hAnsi="Calibri" w:cs="Calibri"/>
              </w:rPr>
              <w:t>Shared room, shared bathroom</w:t>
            </w:r>
          </w:p>
        </w:tc>
        <w:tc>
          <w:tcPr>
            <w:tcW w:w="1417" w:type="dxa"/>
          </w:tcPr>
          <w:p w:rsidR="005D72A1" w:rsidRPr="00005089" w:rsidRDefault="005D72A1" w:rsidP="006F7D1E">
            <w:pPr>
              <w:rPr>
                <w:rFonts w:ascii="Calibri" w:hAnsi="Calibri" w:cs="Calibri"/>
              </w:rPr>
            </w:pPr>
            <w:r w:rsidRPr="00005089">
              <w:rPr>
                <w:rFonts w:ascii="Calibri" w:hAnsi="Calibri" w:cs="Calibri"/>
              </w:rPr>
              <w:t>£315</w:t>
            </w:r>
          </w:p>
        </w:tc>
        <w:tc>
          <w:tcPr>
            <w:tcW w:w="1418" w:type="dxa"/>
          </w:tcPr>
          <w:p w:rsidR="005D72A1" w:rsidRPr="00005089" w:rsidRDefault="005D72A1" w:rsidP="006F7D1E">
            <w:pPr>
              <w:rPr>
                <w:rFonts w:ascii="Calibri" w:hAnsi="Calibri" w:cs="Calibri"/>
              </w:rPr>
            </w:pPr>
            <w:r w:rsidRPr="00005089">
              <w:rPr>
                <w:rFonts w:ascii="Calibri" w:hAnsi="Calibri" w:cs="Calibri"/>
              </w:rPr>
              <w:t xml:space="preserve">£325 </w:t>
            </w:r>
          </w:p>
        </w:tc>
        <w:tc>
          <w:tcPr>
            <w:tcW w:w="1417" w:type="dxa"/>
          </w:tcPr>
          <w:p w:rsidR="005D72A1" w:rsidRPr="00005089" w:rsidRDefault="005D72A1" w:rsidP="006F7D1E">
            <w:pPr>
              <w:rPr>
                <w:rFonts w:ascii="Calibri" w:hAnsi="Calibri" w:cs="Calibri"/>
              </w:rPr>
            </w:pPr>
            <w:r w:rsidRPr="00005089">
              <w:rPr>
                <w:rFonts w:ascii="Calibri" w:hAnsi="Calibri" w:cs="Calibri"/>
              </w:rPr>
              <w:t>£325</w:t>
            </w:r>
          </w:p>
        </w:tc>
        <w:tc>
          <w:tcPr>
            <w:tcW w:w="1418" w:type="dxa"/>
          </w:tcPr>
          <w:p w:rsidR="005D72A1" w:rsidRPr="00005089" w:rsidRDefault="005D72A1" w:rsidP="006F7D1E">
            <w:pPr>
              <w:rPr>
                <w:rFonts w:ascii="Calibri" w:hAnsi="Calibri" w:cs="Calibri"/>
              </w:rPr>
            </w:pPr>
            <w:r w:rsidRPr="00005089">
              <w:rPr>
                <w:rFonts w:ascii="Calibri" w:hAnsi="Calibri" w:cs="Calibri"/>
              </w:rPr>
              <w:t>£335</w:t>
            </w:r>
          </w:p>
        </w:tc>
      </w:tr>
      <w:tr w:rsidR="005D72A1" w:rsidRPr="00005089" w:rsidTr="000B4825">
        <w:tc>
          <w:tcPr>
            <w:tcW w:w="7338" w:type="dxa"/>
            <w:gridSpan w:val="5"/>
          </w:tcPr>
          <w:p w:rsidR="005D72A1" w:rsidRPr="00005089" w:rsidRDefault="005D72A1" w:rsidP="0058559F">
            <w:pPr>
              <w:spacing w:before="120" w:after="120"/>
              <w:rPr>
                <w:rFonts w:ascii="Calibri" w:hAnsi="Calibri" w:cs="Calibri"/>
              </w:rPr>
            </w:pPr>
            <w:r w:rsidRPr="00005089">
              <w:rPr>
                <w:rFonts w:ascii="Calibri" w:hAnsi="Calibri" w:cs="Calibri"/>
              </w:rPr>
              <w:t>Non-resident, own tent or caravan: £268;</w:t>
            </w:r>
            <w:r>
              <w:rPr>
                <w:rFonts w:ascii="Calibri" w:hAnsi="Calibri" w:cs="Calibri"/>
              </w:rPr>
              <w:t xml:space="preserve"> +£10 non-member</w:t>
            </w:r>
            <w:r w:rsidRPr="00005089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 xml:space="preserve">+ £10 </w:t>
            </w:r>
            <w:r w:rsidRPr="00005089">
              <w:rPr>
                <w:rFonts w:ascii="Calibri" w:hAnsi="Calibri" w:cs="Calibri"/>
              </w:rPr>
              <w:t xml:space="preserve">after 24 Nov.  </w:t>
            </w:r>
            <w:proofErr w:type="spellStart"/>
            <w:r w:rsidRPr="00005089">
              <w:rPr>
                <w:rFonts w:ascii="Calibri" w:hAnsi="Calibri" w:cs="Calibri"/>
              </w:rPr>
              <w:t>Glamping</w:t>
            </w:r>
            <w:proofErr w:type="spellEnd"/>
            <w:r w:rsidRPr="00005089">
              <w:rPr>
                <w:rFonts w:ascii="Calibri" w:hAnsi="Calibri" w:cs="Calibri"/>
              </w:rPr>
              <w:t xml:space="preserve"> pods: prices as for en-suite, above.</w:t>
            </w:r>
            <w:r w:rsidR="0058559F">
              <w:rPr>
                <w:rFonts w:ascii="Calibri" w:hAnsi="Calibri" w:cs="Calibri"/>
              </w:rPr>
              <w:t xml:space="preserve"> </w:t>
            </w:r>
          </w:p>
        </w:tc>
      </w:tr>
    </w:tbl>
    <w:p w:rsidR="00955C64" w:rsidRPr="00005089" w:rsidRDefault="00955C64" w:rsidP="00955C64">
      <w:pPr>
        <w:spacing w:after="120"/>
        <w:rPr>
          <w:rStyle w:val="normaltextrun"/>
          <w:rFonts w:ascii="Calibri" w:hAnsi="Calibri" w:cs="Calibri"/>
        </w:rPr>
        <w:sectPr w:rsidR="00955C64" w:rsidRPr="00005089" w:rsidSect="00896EDD">
          <w:type w:val="continuous"/>
          <w:pgSz w:w="16838" w:h="11906" w:orient="landscape"/>
          <w:pgMar w:top="680" w:right="680" w:bottom="680" w:left="680" w:header="709" w:footer="709" w:gutter="0"/>
          <w:cols w:num="2" w:space="1134"/>
          <w:docGrid w:linePitch="360"/>
        </w:sectPr>
      </w:pPr>
    </w:p>
    <w:p w:rsidR="005D72A1" w:rsidRPr="00005089" w:rsidRDefault="005D72A1" w:rsidP="00D80920"/>
    <w:sectPr w:rsidR="005D72A1" w:rsidRPr="00005089" w:rsidSect="0005378D">
      <w:type w:val="continuous"/>
      <w:pgSz w:w="16838" w:h="11906" w:orient="landscape"/>
      <w:pgMar w:top="624" w:right="680" w:bottom="62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655C06"/>
    <w:rsid w:val="00005089"/>
    <w:rsid w:val="00007E96"/>
    <w:rsid w:val="000150B9"/>
    <w:rsid w:val="0005378D"/>
    <w:rsid w:val="000A6954"/>
    <w:rsid w:val="000B1CB3"/>
    <w:rsid w:val="000D713F"/>
    <w:rsid w:val="000E6938"/>
    <w:rsid w:val="000F6E9E"/>
    <w:rsid w:val="00102545"/>
    <w:rsid w:val="00113A92"/>
    <w:rsid w:val="00120B1D"/>
    <w:rsid w:val="00124E99"/>
    <w:rsid w:val="00150F3C"/>
    <w:rsid w:val="0015585B"/>
    <w:rsid w:val="00160AFF"/>
    <w:rsid w:val="001735BF"/>
    <w:rsid w:val="001B6556"/>
    <w:rsid w:val="001B7E22"/>
    <w:rsid w:val="001D62F7"/>
    <w:rsid w:val="001F2078"/>
    <w:rsid w:val="001F2410"/>
    <w:rsid w:val="001F50AB"/>
    <w:rsid w:val="00215020"/>
    <w:rsid w:val="0023483D"/>
    <w:rsid w:val="00272EB9"/>
    <w:rsid w:val="00294B1F"/>
    <w:rsid w:val="002A12C1"/>
    <w:rsid w:val="002A5521"/>
    <w:rsid w:val="002A6150"/>
    <w:rsid w:val="002B529B"/>
    <w:rsid w:val="002C35F4"/>
    <w:rsid w:val="002C4A62"/>
    <w:rsid w:val="002E55A0"/>
    <w:rsid w:val="002F2BE6"/>
    <w:rsid w:val="00311CE0"/>
    <w:rsid w:val="003425F1"/>
    <w:rsid w:val="003628B2"/>
    <w:rsid w:val="00376871"/>
    <w:rsid w:val="003872EB"/>
    <w:rsid w:val="003A68F9"/>
    <w:rsid w:val="003A7C43"/>
    <w:rsid w:val="003A7EA6"/>
    <w:rsid w:val="003B5C5F"/>
    <w:rsid w:val="003B60F6"/>
    <w:rsid w:val="003C2B71"/>
    <w:rsid w:val="00414056"/>
    <w:rsid w:val="004511EB"/>
    <w:rsid w:val="004666DA"/>
    <w:rsid w:val="004743BC"/>
    <w:rsid w:val="00483FFB"/>
    <w:rsid w:val="004A6EEC"/>
    <w:rsid w:val="004B1649"/>
    <w:rsid w:val="004D0C71"/>
    <w:rsid w:val="004D709B"/>
    <w:rsid w:val="004E0255"/>
    <w:rsid w:val="004F346E"/>
    <w:rsid w:val="004F3EB4"/>
    <w:rsid w:val="005027D9"/>
    <w:rsid w:val="00522EF1"/>
    <w:rsid w:val="00545D35"/>
    <w:rsid w:val="00552C3F"/>
    <w:rsid w:val="00565E3F"/>
    <w:rsid w:val="0058559F"/>
    <w:rsid w:val="005B6D76"/>
    <w:rsid w:val="005C593D"/>
    <w:rsid w:val="005D72A1"/>
    <w:rsid w:val="005F205F"/>
    <w:rsid w:val="0060668B"/>
    <w:rsid w:val="00615557"/>
    <w:rsid w:val="0065102F"/>
    <w:rsid w:val="00655C06"/>
    <w:rsid w:val="006568B2"/>
    <w:rsid w:val="00661753"/>
    <w:rsid w:val="006725E2"/>
    <w:rsid w:val="006835D7"/>
    <w:rsid w:val="006C4210"/>
    <w:rsid w:val="006D0BFB"/>
    <w:rsid w:val="006E75D0"/>
    <w:rsid w:val="006F7D1E"/>
    <w:rsid w:val="0072476E"/>
    <w:rsid w:val="007322EA"/>
    <w:rsid w:val="007478E9"/>
    <w:rsid w:val="00774E71"/>
    <w:rsid w:val="00777DF8"/>
    <w:rsid w:val="00786E55"/>
    <w:rsid w:val="00787B0A"/>
    <w:rsid w:val="007E6224"/>
    <w:rsid w:val="007E6652"/>
    <w:rsid w:val="00807F3A"/>
    <w:rsid w:val="0081369F"/>
    <w:rsid w:val="008170CB"/>
    <w:rsid w:val="008325A6"/>
    <w:rsid w:val="00896EDD"/>
    <w:rsid w:val="00897B44"/>
    <w:rsid w:val="008A3D2B"/>
    <w:rsid w:val="008C1A8D"/>
    <w:rsid w:val="008C6FDF"/>
    <w:rsid w:val="008E7D31"/>
    <w:rsid w:val="008F33CD"/>
    <w:rsid w:val="0091246F"/>
    <w:rsid w:val="00955C64"/>
    <w:rsid w:val="009D1093"/>
    <w:rsid w:val="009D428C"/>
    <w:rsid w:val="009D59F1"/>
    <w:rsid w:val="009D617A"/>
    <w:rsid w:val="00A1258C"/>
    <w:rsid w:val="00A16C48"/>
    <w:rsid w:val="00A24D64"/>
    <w:rsid w:val="00A33A28"/>
    <w:rsid w:val="00A37484"/>
    <w:rsid w:val="00A57E2B"/>
    <w:rsid w:val="00A75593"/>
    <w:rsid w:val="00AA7845"/>
    <w:rsid w:val="00AA78D5"/>
    <w:rsid w:val="00AC0291"/>
    <w:rsid w:val="00AD3141"/>
    <w:rsid w:val="00AD396F"/>
    <w:rsid w:val="00AF4186"/>
    <w:rsid w:val="00B01B2C"/>
    <w:rsid w:val="00B179F4"/>
    <w:rsid w:val="00B378F8"/>
    <w:rsid w:val="00B4642C"/>
    <w:rsid w:val="00B53882"/>
    <w:rsid w:val="00B61004"/>
    <w:rsid w:val="00B66DA0"/>
    <w:rsid w:val="00B81FC9"/>
    <w:rsid w:val="00B87FE6"/>
    <w:rsid w:val="00BB2B18"/>
    <w:rsid w:val="00BB7790"/>
    <w:rsid w:val="00BD1F26"/>
    <w:rsid w:val="00BF3053"/>
    <w:rsid w:val="00BF3AF3"/>
    <w:rsid w:val="00C20A59"/>
    <w:rsid w:val="00C248AE"/>
    <w:rsid w:val="00C264ED"/>
    <w:rsid w:val="00C5085F"/>
    <w:rsid w:val="00C53F6C"/>
    <w:rsid w:val="00C5439E"/>
    <w:rsid w:val="00C60F8F"/>
    <w:rsid w:val="00C62AEA"/>
    <w:rsid w:val="00C857EF"/>
    <w:rsid w:val="00C86182"/>
    <w:rsid w:val="00CA7CE3"/>
    <w:rsid w:val="00D004A6"/>
    <w:rsid w:val="00D01C04"/>
    <w:rsid w:val="00D3350E"/>
    <w:rsid w:val="00D37A86"/>
    <w:rsid w:val="00D40140"/>
    <w:rsid w:val="00D51393"/>
    <w:rsid w:val="00D6069A"/>
    <w:rsid w:val="00D80920"/>
    <w:rsid w:val="00D86C27"/>
    <w:rsid w:val="00DA4F61"/>
    <w:rsid w:val="00DB4601"/>
    <w:rsid w:val="00DE2A47"/>
    <w:rsid w:val="00E0155B"/>
    <w:rsid w:val="00E05271"/>
    <w:rsid w:val="00E07CB5"/>
    <w:rsid w:val="00E116DF"/>
    <w:rsid w:val="00E120C5"/>
    <w:rsid w:val="00E13752"/>
    <w:rsid w:val="00E20103"/>
    <w:rsid w:val="00E24E15"/>
    <w:rsid w:val="00E27032"/>
    <w:rsid w:val="00E47153"/>
    <w:rsid w:val="00E52389"/>
    <w:rsid w:val="00E547C5"/>
    <w:rsid w:val="00E718B1"/>
    <w:rsid w:val="00EB2256"/>
    <w:rsid w:val="00EF1A90"/>
    <w:rsid w:val="00F14AD2"/>
    <w:rsid w:val="00F209E4"/>
    <w:rsid w:val="00F31E6C"/>
    <w:rsid w:val="00F36A14"/>
    <w:rsid w:val="00F57758"/>
    <w:rsid w:val="00F614E2"/>
    <w:rsid w:val="00F96DEC"/>
    <w:rsid w:val="00FB4B8F"/>
    <w:rsid w:val="00FE5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6224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137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4A6EEC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A6EEC"/>
  </w:style>
  <w:style w:type="character" w:customStyle="1" w:styleId="eop">
    <w:name w:val="eop"/>
    <w:basedOn w:val="DefaultParagraphFont"/>
    <w:rsid w:val="004A6EEC"/>
  </w:style>
  <w:style w:type="paragraph" w:styleId="BalloonText">
    <w:name w:val="Balloon Text"/>
    <w:basedOn w:val="Normal"/>
    <w:link w:val="BalloonTextChar"/>
    <w:semiHidden/>
    <w:unhideWhenUsed/>
    <w:rsid w:val="00E12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120C5"/>
    <w:rPr>
      <w:rFonts w:ascii="Tahoma" w:hAnsi="Tahoma" w:cs="Tahoma"/>
      <w:sz w:val="16"/>
      <w:szCs w:val="16"/>
      <w:lang w:val="en-GB" w:eastAsia="en-GB"/>
    </w:rPr>
  </w:style>
  <w:style w:type="character" w:styleId="Strong">
    <w:name w:val="Strong"/>
    <w:basedOn w:val="DefaultParagraphFont"/>
    <w:uiPriority w:val="22"/>
    <w:qFormat/>
    <w:rsid w:val="00B66DA0"/>
    <w:rPr>
      <w:b/>
      <w:bCs/>
    </w:rPr>
  </w:style>
  <w:style w:type="paragraph" w:styleId="NormalWeb">
    <w:name w:val="Normal (Web)"/>
    <w:basedOn w:val="Normal"/>
    <w:uiPriority w:val="99"/>
    <w:unhideWhenUsed/>
    <w:rsid w:val="0037687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Daye</dc:creator>
  <cp:lastModifiedBy>Ann Hinchliffe</cp:lastModifiedBy>
  <cp:revision>39</cp:revision>
  <dcterms:created xsi:type="dcterms:W3CDTF">2025-08-22T09:42:00Z</dcterms:created>
  <dcterms:modified xsi:type="dcterms:W3CDTF">2025-10-18T23:55:00Z</dcterms:modified>
</cp:coreProperties>
</file>