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3024" w14:textId="6F443074" w:rsidR="000A1228" w:rsidRDefault="000A1228" w:rsidP="00F14CAF">
      <w:pPr>
        <w:pStyle w:val="Heading3"/>
        <w:jc w:val="both"/>
      </w:pPr>
      <w:r>
        <w:t xml:space="preserve">        </w:t>
      </w:r>
    </w:p>
    <w:p w14:paraId="22C0B750" w14:textId="32DB9E94" w:rsidR="000A1228" w:rsidRDefault="00F027CD">
      <w:pPr>
        <w:ind w:firstLine="720"/>
        <w:rPr>
          <w:b/>
          <w:sz w:val="20"/>
        </w:rPr>
      </w:pPr>
      <w:r>
        <w:rPr>
          <w:noProof/>
        </w:rPr>
        <w:drawing>
          <wp:inline distT="0" distB="0" distL="0" distR="0" wp14:anchorId="519069BE" wp14:editId="5C1D0F88">
            <wp:extent cx="807720" cy="830355"/>
            <wp:effectExtent l="0" t="0" r="0" b="8255"/>
            <wp:docPr id="57744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5684" name="Picture 5774456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8899" cy="841848"/>
                    </a:xfrm>
                    <a:prstGeom prst="rect">
                      <a:avLst/>
                    </a:prstGeom>
                  </pic:spPr>
                </pic:pic>
              </a:graphicData>
            </a:graphic>
          </wp:inline>
        </w:drawing>
      </w:r>
      <w:r>
        <w:rPr>
          <w:b/>
          <w:sz w:val="20"/>
        </w:rPr>
        <w:t xml:space="preserve">                                                                                                                     </w:t>
      </w:r>
      <w:r>
        <w:rPr>
          <w:noProof/>
        </w:rPr>
        <w:drawing>
          <wp:inline distT="0" distB="0" distL="0" distR="0" wp14:anchorId="2E5F5FBF" wp14:editId="39C52B5B">
            <wp:extent cx="1013460" cy="759942"/>
            <wp:effectExtent l="0" t="0" r="0" b="2540"/>
            <wp:docPr id="3109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5054" name="Picture 3109850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9580" cy="779528"/>
                    </a:xfrm>
                    <a:prstGeom prst="rect">
                      <a:avLst/>
                    </a:prstGeom>
                  </pic:spPr>
                </pic:pic>
              </a:graphicData>
            </a:graphic>
          </wp:inline>
        </w:drawing>
      </w:r>
    </w:p>
    <w:p w14:paraId="5645308F" w14:textId="77777777" w:rsidR="000A1228" w:rsidRDefault="000A1228" w:rsidP="00152A12">
      <w:pPr>
        <w:ind w:left="6096" w:firstLine="3261"/>
        <w:rPr>
          <w:b/>
          <w:sz w:val="20"/>
        </w:rPr>
      </w:pPr>
    </w:p>
    <w:p w14:paraId="3764B624" w14:textId="77777777" w:rsidR="000A1228" w:rsidRDefault="000A1228" w:rsidP="00152A12">
      <w:pPr>
        <w:ind w:left="6096" w:firstLine="2410"/>
        <w:rPr>
          <w:b/>
          <w:sz w:val="20"/>
        </w:rPr>
      </w:pPr>
      <w:r>
        <w:rPr>
          <w:b/>
          <w:sz w:val="20"/>
        </w:rPr>
        <w:t>Hollowell Reservoir</w:t>
      </w:r>
    </w:p>
    <w:p w14:paraId="2DAC54E7" w14:textId="77777777" w:rsidR="000A1228" w:rsidRDefault="000A1228" w:rsidP="00152A12">
      <w:pPr>
        <w:ind w:left="6096" w:firstLine="2410"/>
        <w:rPr>
          <w:b/>
          <w:sz w:val="20"/>
        </w:rPr>
      </w:pPr>
      <w:r>
        <w:rPr>
          <w:b/>
          <w:sz w:val="20"/>
        </w:rPr>
        <w:t>Hollowell</w:t>
      </w:r>
    </w:p>
    <w:p w14:paraId="4741E2E1" w14:textId="77777777" w:rsidR="000A1228" w:rsidRDefault="000A1228" w:rsidP="00152A12">
      <w:pPr>
        <w:ind w:left="6096" w:firstLine="2410"/>
        <w:rPr>
          <w:b/>
          <w:sz w:val="20"/>
        </w:rPr>
      </w:pPr>
      <w:r>
        <w:rPr>
          <w:b/>
          <w:sz w:val="20"/>
        </w:rPr>
        <w:t>Northamptonshire</w:t>
      </w:r>
    </w:p>
    <w:p w14:paraId="45A9BE16" w14:textId="77777777" w:rsidR="000A1228" w:rsidRDefault="000A1228" w:rsidP="00152A12">
      <w:pPr>
        <w:ind w:left="6096" w:firstLine="2410"/>
        <w:rPr>
          <w:b/>
          <w:sz w:val="20"/>
        </w:rPr>
      </w:pPr>
      <w:r>
        <w:rPr>
          <w:b/>
          <w:sz w:val="20"/>
        </w:rPr>
        <w:t>NN6 8RL</w:t>
      </w:r>
    </w:p>
    <w:p w14:paraId="1BEE1E7F" w14:textId="77777777" w:rsidR="000A1228" w:rsidRDefault="000A1228" w:rsidP="00AA1D78">
      <w:pPr>
        <w:ind w:firstLine="3261"/>
        <w:rPr>
          <w:b/>
          <w:sz w:val="20"/>
        </w:rPr>
      </w:pPr>
    </w:p>
    <w:p w14:paraId="1914B313" w14:textId="77777777" w:rsidR="000A1228" w:rsidRPr="00AA1D78" w:rsidRDefault="000A1228" w:rsidP="00AA1D78">
      <w:pPr>
        <w:pStyle w:val="Heading8"/>
        <w:ind w:right="-510" w:firstLine="3261"/>
        <w:rPr>
          <w:b w:val="0"/>
          <w:sz w:val="24"/>
        </w:rPr>
      </w:pPr>
      <w:r w:rsidRPr="00AA1D78">
        <w:rPr>
          <w:b w:val="0"/>
          <w:sz w:val="24"/>
        </w:rPr>
        <w:t>Clubhouse - 01604-740328</w:t>
      </w:r>
    </w:p>
    <w:p w14:paraId="4A269793" w14:textId="77777777" w:rsidR="000A1228" w:rsidRPr="00AA1D78" w:rsidRDefault="000A1228" w:rsidP="00AA1D78">
      <w:pPr>
        <w:pStyle w:val="Heading8"/>
        <w:ind w:firstLine="3261"/>
        <w:rPr>
          <w:b w:val="0"/>
          <w:sz w:val="24"/>
        </w:rPr>
      </w:pPr>
      <w:hyperlink r:id="rId7" w:history="1">
        <w:r w:rsidRPr="00AA1D78">
          <w:rPr>
            <w:rStyle w:val="Hyperlink"/>
            <w:b w:val="0"/>
            <w:sz w:val="24"/>
          </w:rPr>
          <w:t>www.hollowellsc.org.uk</w:t>
        </w:r>
      </w:hyperlink>
    </w:p>
    <w:p w14:paraId="4591BAAB" w14:textId="77777777" w:rsidR="000A1228" w:rsidRDefault="000A1228"/>
    <w:p w14:paraId="02B30AEA" w14:textId="77777777" w:rsidR="000A1228" w:rsidRDefault="000A1228"/>
    <w:p w14:paraId="29B66FDA" w14:textId="77777777" w:rsidR="000A1228" w:rsidRPr="00F14CAF" w:rsidRDefault="000A1228">
      <w:pPr>
        <w:pStyle w:val="Heading9"/>
        <w:rPr>
          <w:sz w:val="50"/>
        </w:rPr>
      </w:pPr>
      <w:r w:rsidRPr="00F14CAF">
        <w:rPr>
          <w:sz w:val="50"/>
        </w:rPr>
        <w:t>Hollowell</w:t>
      </w:r>
      <w:r w:rsidR="00AA1D78" w:rsidRPr="00F14CAF">
        <w:rPr>
          <w:sz w:val="50"/>
        </w:rPr>
        <w:t xml:space="preserve"> </w:t>
      </w:r>
      <w:r w:rsidRPr="00F14CAF">
        <w:rPr>
          <w:sz w:val="50"/>
        </w:rPr>
        <w:t>Sailing Club</w:t>
      </w:r>
    </w:p>
    <w:p w14:paraId="56EDC48E" w14:textId="77777777" w:rsidR="000A1228" w:rsidRPr="00180FD3" w:rsidRDefault="000A1228">
      <w:pPr>
        <w:rPr>
          <w:sz w:val="32"/>
        </w:rPr>
      </w:pPr>
    </w:p>
    <w:p w14:paraId="7A9A5B91" w14:textId="77777777" w:rsidR="00D96489" w:rsidRPr="00AA1D78" w:rsidRDefault="00895030" w:rsidP="00D96489">
      <w:pPr>
        <w:rPr>
          <w:b/>
          <w:sz w:val="8"/>
          <w:u w:val="single"/>
        </w:rPr>
      </w:pPr>
      <w:r>
        <w:rPr>
          <w:b/>
          <w:sz w:val="28"/>
          <w:szCs w:val="72"/>
          <w:u w:val="single"/>
        </w:rPr>
        <w:t xml:space="preserve">Powerboat and Safety Boat </w:t>
      </w:r>
      <w:r w:rsidR="009379BB">
        <w:rPr>
          <w:b/>
          <w:sz w:val="28"/>
          <w:szCs w:val="72"/>
          <w:u w:val="single"/>
        </w:rPr>
        <w:t>T</w:t>
      </w:r>
      <w:r w:rsidR="00D96489" w:rsidRPr="00AA1D78">
        <w:rPr>
          <w:b/>
          <w:sz w:val="28"/>
          <w:szCs w:val="72"/>
          <w:u w:val="single"/>
        </w:rPr>
        <w:t>raining Booking Information</w:t>
      </w:r>
      <w:r w:rsidR="00D96489" w:rsidRPr="00AA1D78">
        <w:rPr>
          <w:b/>
          <w:sz w:val="8"/>
          <w:u w:val="single"/>
        </w:rPr>
        <w:t xml:space="preserve"> </w:t>
      </w:r>
    </w:p>
    <w:p w14:paraId="0EB7BDAB" w14:textId="77777777" w:rsidR="00D96489" w:rsidRDefault="00D96489" w:rsidP="00D96489">
      <w:pPr>
        <w:rPr>
          <w:b/>
          <w:sz w:val="24"/>
        </w:rPr>
      </w:pPr>
    </w:p>
    <w:p w14:paraId="6136BF5B" w14:textId="02215017" w:rsidR="00895030" w:rsidRDefault="00895030" w:rsidP="00895030">
      <w:pPr>
        <w:rPr>
          <w:b/>
          <w:sz w:val="22"/>
        </w:rPr>
      </w:pPr>
      <w:r w:rsidRPr="00F14CAF">
        <w:rPr>
          <w:b/>
          <w:sz w:val="22"/>
        </w:rPr>
        <w:t>Please keep this sheet for your information.</w:t>
      </w:r>
      <w:r w:rsidR="00152A12" w:rsidRPr="00F14CAF">
        <w:rPr>
          <w:b/>
          <w:sz w:val="22"/>
        </w:rPr>
        <w:t xml:space="preserve"> </w:t>
      </w:r>
    </w:p>
    <w:p w14:paraId="530A3169" w14:textId="77777777" w:rsidR="00ED0A31" w:rsidRDefault="00ED0A31" w:rsidP="00895030">
      <w:pPr>
        <w:rPr>
          <w:sz w:val="20"/>
        </w:rPr>
      </w:pPr>
    </w:p>
    <w:p w14:paraId="0C57E3F2" w14:textId="77777777" w:rsidR="00895030" w:rsidRDefault="00895030" w:rsidP="00895030">
      <w:pPr>
        <w:pStyle w:val="Heading3"/>
        <w:jc w:val="both"/>
        <w:rPr>
          <w:sz w:val="28"/>
        </w:rPr>
      </w:pPr>
      <w:r>
        <w:rPr>
          <w:sz w:val="28"/>
        </w:rPr>
        <w:t>Participant instructions</w:t>
      </w:r>
    </w:p>
    <w:p w14:paraId="22D0853F" w14:textId="77777777" w:rsidR="00895030" w:rsidRDefault="00895030" w:rsidP="00895030"/>
    <w:p w14:paraId="34947C8E" w14:textId="77777777" w:rsidR="00895030" w:rsidRDefault="00895030" w:rsidP="00895030">
      <w:pPr>
        <w:rPr>
          <w:sz w:val="20"/>
        </w:rPr>
      </w:pPr>
    </w:p>
    <w:p w14:paraId="3F7B360B" w14:textId="77777777" w:rsidR="00895030" w:rsidRDefault="00895030" w:rsidP="00895030">
      <w:pPr>
        <w:rPr>
          <w:sz w:val="20"/>
        </w:rPr>
      </w:pPr>
      <w:r>
        <w:rPr>
          <w:sz w:val="20"/>
        </w:rPr>
        <w:t xml:space="preserve">Courses are 3 days for members (2 day non-members). The taught part of the course is usually two consecutive Saturdays and requires attendance on both days. The extra day to complete the course is an opportunity to put your new skills into practice, by providing safety cover for an extra day (BO for SB course, ABO for PB2). This could be done, ideally, helping on an Adult Dinghy Course where there are instructors available and time to get some practice in.  </w:t>
      </w:r>
    </w:p>
    <w:p w14:paraId="74D51165" w14:textId="77777777" w:rsidR="00895030" w:rsidRDefault="00895030" w:rsidP="00895030">
      <w:pPr>
        <w:jc w:val="both"/>
      </w:pPr>
    </w:p>
    <w:p w14:paraId="2D0941E2" w14:textId="5B662F6B" w:rsidR="00895030" w:rsidRPr="00F14CAF" w:rsidRDefault="00940360" w:rsidP="00F14CAF">
      <w:pPr>
        <w:rPr>
          <w:sz w:val="20"/>
        </w:rPr>
      </w:pPr>
      <w:r>
        <w:rPr>
          <w:sz w:val="20"/>
        </w:rPr>
        <w:t>Al</w:t>
      </w:r>
      <w:r w:rsidR="00067030">
        <w:rPr>
          <w:sz w:val="20"/>
        </w:rPr>
        <w:t>l courses are normally 9.</w:t>
      </w:r>
      <w:r w:rsidR="00ED0A31">
        <w:rPr>
          <w:sz w:val="20"/>
        </w:rPr>
        <w:t xml:space="preserve">15 </w:t>
      </w:r>
      <w:r w:rsidR="00067030">
        <w:rPr>
          <w:sz w:val="20"/>
        </w:rPr>
        <w:t>-17.</w:t>
      </w:r>
      <w:r w:rsidR="00ED0A31">
        <w:rPr>
          <w:sz w:val="20"/>
        </w:rPr>
        <w:t>30</w:t>
      </w:r>
      <w:r>
        <w:rPr>
          <w:sz w:val="20"/>
        </w:rPr>
        <w:t xml:space="preserve">. </w:t>
      </w:r>
      <w:r w:rsidR="00067030">
        <w:rPr>
          <w:sz w:val="20"/>
        </w:rPr>
        <w:t xml:space="preserve">Please </w:t>
      </w:r>
      <w:r w:rsidR="00ED0A31">
        <w:rPr>
          <w:sz w:val="20"/>
        </w:rPr>
        <w:t>arrive by 0915 and</w:t>
      </w:r>
      <w:r w:rsidR="00A10785">
        <w:rPr>
          <w:sz w:val="20"/>
        </w:rPr>
        <w:t xml:space="preserve"> be</w:t>
      </w:r>
      <w:r w:rsidR="00ED0A31">
        <w:rPr>
          <w:sz w:val="20"/>
        </w:rPr>
        <w:t xml:space="preserve"> r</w:t>
      </w:r>
      <w:r w:rsidR="00067030">
        <w:rPr>
          <w:sz w:val="20"/>
        </w:rPr>
        <w:t xml:space="preserve">eady by 9.30.  </w:t>
      </w:r>
      <w:r w:rsidR="00895030" w:rsidRPr="00F14CAF">
        <w:rPr>
          <w:sz w:val="20"/>
        </w:rPr>
        <w:t>Hot drinks will be available from the galley. You will need to bring your own lunch</w:t>
      </w:r>
      <w:r w:rsidR="00ED0A31">
        <w:rPr>
          <w:sz w:val="20"/>
        </w:rPr>
        <w:t xml:space="preserve"> on Saturdays and weekdays. On Sunday food may be available from the galley, please check the sailing programme.</w:t>
      </w:r>
    </w:p>
    <w:p w14:paraId="57314E0C" w14:textId="77777777" w:rsidR="00895030" w:rsidRPr="00895030" w:rsidRDefault="00895030" w:rsidP="00895030">
      <w:pPr>
        <w:jc w:val="both"/>
        <w:rPr>
          <w:i/>
        </w:rPr>
      </w:pPr>
    </w:p>
    <w:p w14:paraId="198BFF20" w14:textId="77777777" w:rsidR="00895030" w:rsidRDefault="00895030" w:rsidP="00895030">
      <w:pPr>
        <w:jc w:val="both"/>
        <w:rPr>
          <w:sz w:val="20"/>
        </w:rPr>
      </w:pPr>
      <w:r w:rsidRPr="00F43F42">
        <w:rPr>
          <w:sz w:val="20"/>
        </w:rPr>
        <w:t>Please bring at least one complete change of dry clothes in case you get wet. Powerboating can be cold, please make sure you have several layers. Waterproofs are also windproof and are essential for spray and in case it rains.  Hats and sun cream are useful for summer courses.</w:t>
      </w:r>
      <w:r w:rsidR="00940360">
        <w:rPr>
          <w:sz w:val="20"/>
        </w:rPr>
        <w:t xml:space="preserve"> </w:t>
      </w:r>
      <w:r>
        <w:rPr>
          <w:sz w:val="20"/>
        </w:rPr>
        <w:t xml:space="preserve">Suitable footwear, old trainers or similar are ideal, not hard-soled </w:t>
      </w:r>
      <w:smartTag w:uri="urn:schemas-microsoft-com:office:smarttags" w:element="City">
        <w:smartTag w:uri="urn:schemas-microsoft-com:office:smarttags" w:element="place">
          <w:r>
            <w:rPr>
              <w:sz w:val="20"/>
            </w:rPr>
            <w:t>Wellingtons</w:t>
          </w:r>
        </w:smartTag>
      </w:smartTag>
      <w:r>
        <w:rPr>
          <w:sz w:val="20"/>
        </w:rPr>
        <w:t xml:space="preserve"> as these are uncomfortable and fill with water.  Your feet will get wet getting the boats out and putting them away.</w:t>
      </w:r>
    </w:p>
    <w:p w14:paraId="2AC71D28" w14:textId="77777777" w:rsidR="00895030" w:rsidRDefault="00895030" w:rsidP="00895030">
      <w:pPr>
        <w:jc w:val="both"/>
      </w:pPr>
    </w:p>
    <w:p w14:paraId="33B659A7" w14:textId="77777777" w:rsidR="00895030" w:rsidRDefault="00895030" w:rsidP="00895030">
      <w:pPr>
        <w:jc w:val="both"/>
        <w:rPr>
          <w:sz w:val="20"/>
        </w:rPr>
      </w:pPr>
      <w:r>
        <w:rPr>
          <w:sz w:val="20"/>
        </w:rPr>
        <w:t>If you cannot attend your course, or for any reason HSC cannot provide training on the due date, an alternative will be offered. No refunds will be given. HSC must be in receipt of the full course fee before a delegate can commence their course.</w:t>
      </w:r>
    </w:p>
    <w:p w14:paraId="759A3880" w14:textId="77777777" w:rsidR="00895030" w:rsidRDefault="00895030" w:rsidP="00895030">
      <w:pPr>
        <w:jc w:val="both"/>
      </w:pPr>
    </w:p>
    <w:p w14:paraId="387688BA" w14:textId="77777777" w:rsidR="00895030" w:rsidRDefault="00895030" w:rsidP="00895030">
      <w:pPr>
        <w:jc w:val="both"/>
        <w:rPr>
          <w:sz w:val="20"/>
        </w:rPr>
      </w:pPr>
      <w:r>
        <w:rPr>
          <w:sz w:val="20"/>
        </w:rPr>
        <w:t>Please do not leave valuables in the changing rooms, lockers are available, ask an instructor.</w:t>
      </w:r>
    </w:p>
    <w:p w14:paraId="366815B9" w14:textId="77777777" w:rsidR="00895030" w:rsidRDefault="00895030" w:rsidP="00895030"/>
    <w:p w14:paraId="52161EFE" w14:textId="77777777" w:rsidR="00895030" w:rsidRDefault="00895030" w:rsidP="00895030">
      <w:pPr>
        <w:jc w:val="both"/>
        <w:rPr>
          <w:sz w:val="20"/>
        </w:rPr>
      </w:pPr>
      <w:r>
        <w:rPr>
          <w:sz w:val="20"/>
        </w:rPr>
        <w:t>Participants are expected to adhere to the rules of Hollowell Sailing Club. Failure to do so may be result in you being asked to leave the site.</w:t>
      </w:r>
      <w:r w:rsidRPr="000F59A5">
        <w:rPr>
          <w:sz w:val="20"/>
        </w:rPr>
        <w:t xml:space="preserve"> </w:t>
      </w:r>
    </w:p>
    <w:p w14:paraId="35AFC65F" w14:textId="77777777" w:rsidR="00895030" w:rsidRDefault="00895030" w:rsidP="00895030">
      <w:pPr>
        <w:rPr>
          <w:sz w:val="20"/>
        </w:rPr>
      </w:pPr>
    </w:p>
    <w:p w14:paraId="335A0B05" w14:textId="77777777" w:rsidR="00895030" w:rsidRDefault="00895030" w:rsidP="00895030">
      <w:pPr>
        <w:rPr>
          <w:sz w:val="20"/>
        </w:rPr>
      </w:pPr>
      <w:r>
        <w:rPr>
          <w:rFonts w:cs="Arial"/>
          <w:sz w:val="20"/>
          <w:szCs w:val="20"/>
          <w:lang w:eastAsia="en-GB"/>
        </w:rPr>
        <w:t>Participants</w:t>
      </w:r>
      <w:r w:rsidRPr="00807827">
        <w:rPr>
          <w:rFonts w:cs="Arial"/>
          <w:sz w:val="20"/>
          <w:szCs w:val="20"/>
          <w:lang w:eastAsia="en-GB"/>
        </w:rPr>
        <w:t xml:space="preserve"> automatically grant to Hollowell Sailing Club without payment the right in perpetuity to make, use and show any motion pictures, still pictures and live, taped or filmed television of or relating to the event.</w:t>
      </w:r>
    </w:p>
    <w:p w14:paraId="206596DC" w14:textId="77777777" w:rsidR="00895030" w:rsidRDefault="00895030" w:rsidP="00895030">
      <w:pPr>
        <w:rPr>
          <w:sz w:val="20"/>
        </w:rPr>
      </w:pPr>
    </w:p>
    <w:p w14:paraId="1E0B8368" w14:textId="0C682900" w:rsidR="00895030" w:rsidRDefault="00895030" w:rsidP="00895030">
      <w:pPr>
        <w:rPr>
          <w:sz w:val="20"/>
        </w:rPr>
      </w:pPr>
      <w:r>
        <w:rPr>
          <w:sz w:val="20"/>
        </w:rPr>
        <w:t>Powerboat certificates, logbooks and</w:t>
      </w:r>
      <w:r w:rsidR="006F024D">
        <w:rPr>
          <w:sz w:val="20"/>
        </w:rPr>
        <w:t xml:space="preserve"> handbooks are included </w:t>
      </w:r>
      <w:r w:rsidR="009D472D">
        <w:rPr>
          <w:sz w:val="20"/>
        </w:rPr>
        <w:t>.</w:t>
      </w:r>
    </w:p>
    <w:p w14:paraId="0E60BAB8" w14:textId="77777777" w:rsidR="009D472D" w:rsidRDefault="009D472D" w:rsidP="00895030">
      <w:pPr>
        <w:rPr>
          <w:sz w:val="20"/>
        </w:rPr>
      </w:pPr>
    </w:p>
    <w:p w14:paraId="3ABCF217" w14:textId="21D49B65" w:rsidR="00895030" w:rsidRPr="00F43F42" w:rsidRDefault="00895030" w:rsidP="00895030">
      <w:pPr>
        <w:pStyle w:val="Heading3"/>
        <w:jc w:val="both"/>
        <w:rPr>
          <w:b w:val="0"/>
          <w:sz w:val="20"/>
        </w:rPr>
      </w:pPr>
      <w:r w:rsidRPr="00F43F42">
        <w:rPr>
          <w:b w:val="0"/>
          <w:sz w:val="20"/>
        </w:rPr>
        <w:t>Non-members are welcome subject to available places.  Courses are open to anyone over the age of 14 years for P</w:t>
      </w:r>
      <w:r w:rsidR="0052342D">
        <w:rPr>
          <w:b w:val="0"/>
          <w:sz w:val="20"/>
        </w:rPr>
        <w:t xml:space="preserve">B2 and 16 years for Safety Boat </w:t>
      </w:r>
      <w:r w:rsidR="0052342D" w:rsidRPr="0052342D">
        <w:rPr>
          <w:b w:val="0"/>
          <w:sz w:val="20"/>
        </w:rPr>
        <w:t>(provided they have passed PB2)</w:t>
      </w:r>
      <w:r w:rsidR="0052342D">
        <w:rPr>
          <w:b w:val="0"/>
          <w:sz w:val="20"/>
        </w:rPr>
        <w:t>.</w:t>
      </w:r>
    </w:p>
    <w:p w14:paraId="7DA036DE" w14:textId="77777777" w:rsidR="00895030" w:rsidRPr="00B07F78" w:rsidRDefault="00895030" w:rsidP="00895030"/>
    <w:p w14:paraId="0A69BD3A" w14:textId="77777777" w:rsidR="00F14CAF" w:rsidRDefault="00F14CAF" w:rsidP="00F14CAF">
      <w:pPr>
        <w:pStyle w:val="Header"/>
        <w:tabs>
          <w:tab w:val="clear" w:pos="4153"/>
          <w:tab w:val="clear" w:pos="8306"/>
        </w:tabs>
        <w:rPr>
          <w:rFonts w:ascii="Arial" w:hAnsi="Arial"/>
          <w:sz w:val="20"/>
        </w:rPr>
      </w:pPr>
    </w:p>
    <w:p w14:paraId="158D0C46" w14:textId="6A62EA7B" w:rsidR="00895030" w:rsidRPr="00F14CAF" w:rsidRDefault="00895030" w:rsidP="00F14CAF">
      <w:pPr>
        <w:pStyle w:val="Header"/>
        <w:tabs>
          <w:tab w:val="clear" w:pos="4153"/>
          <w:tab w:val="clear" w:pos="8306"/>
        </w:tabs>
        <w:rPr>
          <w:rFonts w:ascii="Arial" w:hAnsi="Arial" w:cs="Arial"/>
          <w:bCs/>
          <w:sz w:val="20"/>
        </w:rPr>
      </w:pPr>
      <w:r w:rsidRPr="00F14CAF">
        <w:rPr>
          <w:rFonts w:ascii="Arial" w:hAnsi="Arial" w:cs="Arial"/>
          <w:bCs/>
          <w:sz w:val="20"/>
        </w:rPr>
        <w:t>Direct assessments for Powerboat level 2 are available by arrangement</w:t>
      </w:r>
      <w:r w:rsidR="006F024D" w:rsidRPr="006F024D">
        <w:rPr>
          <w:rFonts w:ascii="Arial" w:hAnsi="Arial" w:cs="Arial"/>
          <w:bCs/>
          <w:sz w:val="20"/>
        </w:rPr>
        <w:t>, and are charged at £</w:t>
      </w:r>
      <w:r w:rsidR="009D472D">
        <w:rPr>
          <w:rFonts w:ascii="Arial" w:hAnsi="Arial" w:cs="Arial"/>
          <w:bCs/>
          <w:sz w:val="20"/>
        </w:rPr>
        <w:t>4</w:t>
      </w:r>
      <w:r w:rsidR="00A10785">
        <w:rPr>
          <w:rFonts w:ascii="Arial" w:hAnsi="Arial" w:cs="Arial"/>
          <w:bCs/>
          <w:sz w:val="20"/>
        </w:rPr>
        <w:t>5</w:t>
      </w:r>
      <w:r w:rsidR="006F024D" w:rsidRPr="006F024D">
        <w:rPr>
          <w:rFonts w:ascii="Arial" w:hAnsi="Arial" w:cs="Arial"/>
          <w:bCs/>
          <w:sz w:val="20"/>
        </w:rPr>
        <w:t xml:space="preserve"> to cover costs</w:t>
      </w:r>
      <w:r w:rsidR="006F024D">
        <w:rPr>
          <w:rFonts w:ascii="Arial" w:hAnsi="Arial" w:cs="Arial"/>
          <w:bCs/>
          <w:sz w:val="20"/>
        </w:rPr>
        <w:t>.</w:t>
      </w:r>
    </w:p>
    <w:p w14:paraId="5F1CA7BA" w14:textId="77777777" w:rsidR="00D77AA4" w:rsidRDefault="00D77AA4" w:rsidP="00895030">
      <w:pPr>
        <w:keepNext/>
        <w:outlineLvl w:val="1"/>
        <w:rPr>
          <w:bCs/>
          <w:sz w:val="20"/>
        </w:rPr>
      </w:pPr>
    </w:p>
    <w:p w14:paraId="695B83A7" w14:textId="77777777" w:rsidR="00D77AA4" w:rsidRPr="00F14CAF" w:rsidRDefault="00D77AA4" w:rsidP="00895030">
      <w:pPr>
        <w:keepNext/>
        <w:outlineLvl w:val="1"/>
        <w:rPr>
          <w:b/>
          <w:bCs/>
          <w:sz w:val="20"/>
        </w:rPr>
      </w:pPr>
      <w:r w:rsidRPr="00F14CAF">
        <w:rPr>
          <w:b/>
          <w:bCs/>
          <w:sz w:val="20"/>
        </w:rPr>
        <w:t>Medical Fitness</w:t>
      </w:r>
    </w:p>
    <w:p w14:paraId="76D68BE2" w14:textId="77777777" w:rsidR="00D77AA4" w:rsidRDefault="00D77AA4" w:rsidP="00895030">
      <w:pPr>
        <w:keepNext/>
        <w:outlineLvl w:val="1"/>
        <w:rPr>
          <w:bCs/>
          <w:sz w:val="20"/>
        </w:rPr>
      </w:pPr>
    </w:p>
    <w:p w14:paraId="1FC164B9" w14:textId="1244693E" w:rsidR="00D77AA4" w:rsidRPr="00ED0A31" w:rsidRDefault="00D77AA4" w:rsidP="00895030">
      <w:pPr>
        <w:keepNext/>
        <w:outlineLvl w:val="1"/>
        <w:rPr>
          <w:rFonts w:cs="Arial"/>
          <w:sz w:val="20"/>
          <w:szCs w:val="26"/>
          <w:shd w:val="clear" w:color="auto" w:fill="FFFFFF"/>
        </w:rPr>
      </w:pPr>
      <w:r>
        <w:rPr>
          <w:bCs/>
          <w:sz w:val="20"/>
        </w:rPr>
        <w:t>The PB2 course will require you to participate in the following activities:</w:t>
      </w:r>
      <w:r w:rsidRPr="00D77AA4">
        <w:rPr>
          <w:rFonts w:cs="Arial"/>
          <w:b/>
          <w:bCs/>
          <w:color w:val="3D4449"/>
          <w:sz w:val="26"/>
          <w:szCs w:val="26"/>
          <w:bdr w:val="none" w:sz="0" w:space="0" w:color="auto" w:frame="1"/>
          <w:shd w:val="clear" w:color="auto" w:fill="FFFFFF"/>
        </w:rPr>
        <w:t xml:space="preserve"> </w:t>
      </w:r>
      <w:r w:rsidR="00904411">
        <w:rPr>
          <w:rFonts w:cs="Arial"/>
          <w:sz w:val="20"/>
          <w:szCs w:val="26"/>
          <w:shd w:val="clear" w:color="auto" w:fill="FFFFFF"/>
        </w:rPr>
        <w:t>B</w:t>
      </w:r>
      <w:r w:rsidRPr="00F14CAF">
        <w:rPr>
          <w:rFonts w:cs="Arial"/>
          <w:sz w:val="20"/>
          <w:szCs w:val="26"/>
          <w:shd w:val="clear" w:color="auto" w:fill="FFFFFF"/>
        </w:rPr>
        <w:t>oat handling, securing to a buoy, anchoring, leaving and c</w:t>
      </w:r>
      <w:r w:rsidR="00904411">
        <w:rPr>
          <w:rFonts w:cs="Arial"/>
          <w:sz w:val="20"/>
          <w:szCs w:val="26"/>
          <w:shd w:val="clear" w:color="auto" w:fill="FFFFFF"/>
        </w:rPr>
        <w:t>oming alongside, man overboard, close quarters handling and</w:t>
      </w:r>
      <w:r w:rsidRPr="00F14CAF">
        <w:rPr>
          <w:rFonts w:cs="Arial"/>
          <w:sz w:val="20"/>
          <w:szCs w:val="26"/>
          <w:shd w:val="clear" w:color="auto" w:fill="FFFFFF"/>
        </w:rPr>
        <w:t xml:space="preserve"> high speed manoeuvres</w:t>
      </w:r>
      <w:r w:rsidR="00ED0A31" w:rsidRPr="00ED0A31">
        <w:rPr>
          <w:rFonts w:cs="Arial"/>
          <w:sz w:val="20"/>
          <w:szCs w:val="26"/>
          <w:shd w:val="clear" w:color="auto" w:fill="FFFFFF"/>
        </w:rPr>
        <w:t>, as well as classroom activities.</w:t>
      </w:r>
    </w:p>
    <w:p w14:paraId="5941DE5A" w14:textId="77777777" w:rsidR="00D77AA4" w:rsidRDefault="00D77AA4" w:rsidP="00895030">
      <w:pPr>
        <w:keepNext/>
        <w:outlineLvl w:val="1"/>
        <w:rPr>
          <w:rFonts w:cs="Arial"/>
          <w:color w:val="6C7073"/>
          <w:sz w:val="24"/>
          <w:szCs w:val="26"/>
          <w:shd w:val="clear" w:color="auto" w:fill="FFFFFF"/>
        </w:rPr>
      </w:pPr>
    </w:p>
    <w:p w14:paraId="4EFC1808" w14:textId="77777777" w:rsidR="00D77AA4" w:rsidRDefault="00D77AA4" w:rsidP="00895030">
      <w:pPr>
        <w:keepNext/>
        <w:outlineLvl w:val="1"/>
        <w:rPr>
          <w:bCs/>
          <w:sz w:val="20"/>
        </w:rPr>
      </w:pPr>
      <w:r w:rsidRPr="00F14CAF">
        <w:rPr>
          <w:bCs/>
          <w:sz w:val="20"/>
        </w:rPr>
        <w:t xml:space="preserve">The Safety Boat course </w:t>
      </w:r>
      <w:r w:rsidR="00904411">
        <w:rPr>
          <w:bCs/>
          <w:sz w:val="20"/>
        </w:rPr>
        <w:t>involves driving the powerboats, righting and recovering windsurfers and a variety of dinghies, towing and rescuing people from the water</w:t>
      </w:r>
      <w:r w:rsidR="00A530DD" w:rsidRPr="00F14CAF">
        <w:rPr>
          <w:bCs/>
          <w:sz w:val="20"/>
        </w:rPr>
        <w:t>. It may be necessary to ent</w:t>
      </w:r>
      <w:r w:rsidR="00904411">
        <w:rPr>
          <w:bCs/>
          <w:sz w:val="20"/>
        </w:rPr>
        <w:t>er the water.  There will be some classroom based activities.</w:t>
      </w:r>
    </w:p>
    <w:p w14:paraId="3832D5FB" w14:textId="77777777" w:rsidR="00A530DD" w:rsidRPr="00F14CAF" w:rsidRDefault="00A530DD" w:rsidP="00895030">
      <w:pPr>
        <w:keepNext/>
        <w:outlineLvl w:val="1"/>
        <w:rPr>
          <w:bCs/>
          <w:sz w:val="20"/>
        </w:rPr>
      </w:pPr>
    </w:p>
    <w:p w14:paraId="1147C751" w14:textId="4AE62A81" w:rsidR="00D77AA4" w:rsidRPr="00F14CAF" w:rsidRDefault="00D77AA4" w:rsidP="00895030">
      <w:pPr>
        <w:keepNext/>
        <w:outlineLvl w:val="1"/>
        <w:rPr>
          <w:bCs/>
          <w:sz w:val="18"/>
        </w:rPr>
      </w:pPr>
      <w:r w:rsidRPr="00F14CAF">
        <w:rPr>
          <w:rFonts w:cs="Arial"/>
          <w:sz w:val="20"/>
          <w:szCs w:val="26"/>
          <w:shd w:val="clear" w:color="auto" w:fill="FFFFFF"/>
        </w:rPr>
        <w:t xml:space="preserve">If there are any medical ailments or factors affecting your ability to undertake the course these must be listed on </w:t>
      </w:r>
      <w:r w:rsidR="00ED0A31">
        <w:rPr>
          <w:rFonts w:cs="Arial"/>
          <w:sz w:val="20"/>
          <w:szCs w:val="26"/>
          <w:shd w:val="clear" w:color="auto" w:fill="FFFFFF"/>
        </w:rPr>
        <w:t>the Medical Form.</w:t>
      </w:r>
    </w:p>
    <w:p w14:paraId="09B62CB2" w14:textId="77777777" w:rsidR="00D77AA4" w:rsidRDefault="00D77AA4" w:rsidP="00895030">
      <w:pPr>
        <w:keepNext/>
        <w:outlineLvl w:val="1"/>
        <w:rPr>
          <w:bCs/>
          <w:sz w:val="20"/>
        </w:rPr>
      </w:pPr>
    </w:p>
    <w:p w14:paraId="0193DB2E" w14:textId="7DF9275A" w:rsidR="00FE4E8B" w:rsidRPr="00076D56" w:rsidRDefault="00D77AA4" w:rsidP="00FE4E8B">
      <w:pPr>
        <w:pStyle w:val="Header"/>
        <w:tabs>
          <w:tab w:val="clear" w:pos="4153"/>
          <w:tab w:val="clear" w:pos="8306"/>
        </w:tabs>
        <w:ind w:left="142"/>
        <w:rPr>
          <w:rFonts w:ascii="Arial" w:hAnsi="Arial" w:cs="Arial"/>
          <w:sz w:val="20"/>
          <w:u w:val="single"/>
        </w:rPr>
      </w:pPr>
      <w:r w:rsidRPr="00F43F42">
        <w:rPr>
          <w:rFonts w:ascii="Arial" w:hAnsi="Arial" w:cs="Arial"/>
          <w:sz w:val="20"/>
        </w:rPr>
        <w:t xml:space="preserve">If you have any questions relating to your booking please get in touch with the Power and Safety boat course Co-Ordinator. </w:t>
      </w:r>
      <w:r w:rsidR="00ED0A31">
        <w:rPr>
          <w:rFonts w:ascii="Arial" w:hAnsi="Arial" w:cs="Arial"/>
          <w:sz w:val="20"/>
        </w:rPr>
        <w:t>Please book and pay online from the Holl</w:t>
      </w:r>
      <w:r w:rsidR="00FE4E8B">
        <w:rPr>
          <w:rFonts w:ascii="Arial" w:hAnsi="Arial" w:cs="Arial"/>
          <w:sz w:val="20"/>
        </w:rPr>
        <w:t>o</w:t>
      </w:r>
      <w:r w:rsidR="00ED0A31">
        <w:rPr>
          <w:rFonts w:ascii="Arial" w:hAnsi="Arial" w:cs="Arial"/>
          <w:sz w:val="20"/>
        </w:rPr>
        <w:t>well SC website</w:t>
      </w:r>
      <w:r w:rsidR="00FE4E8B">
        <w:rPr>
          <w:rFonts w:ascii="Arial" w:hAnsi="Arial" w:cs="Arial"/>
          <w:sz w:val="20"/>
        </w:rPr>
        <w:t>;</w:t>
      </w:r>
      <w:r w:rsidR="00ED0A31">
        <w:rPr>
          <w:rFonts w:ascii="Arial" w:hAnsi="Arial" w:cs="Arial"/>
          <w:sz w:val="20"/>
        </w:rPr>
        <w:t xml:space="preserve"> </w:t>
      </w:r>
      <w:r w:rsidR="00FE4E8B">
        <w:rPr>
          <w:rFonts w:ascii="Arial" w:hAnsi="Arial" w:cs="Arial"/>
          <w:sz w:val="20"/>
          <w:u w:val="single"/>
        </w:rPr>
        <w:t xml:space="preserve">Join&amp;Book, Book a course/event, Training&amp;Coaching, Powerboat or click </w:t>
      </w:r>
      <w:hyperlink r:id="rId8" w:history="1">
        <w:r w:rsidR="00FE4E8B" w:rsidRPr="00E22D95">
          <w:rPr>
            <w:rStyle w:val="Hyperlink"/>
            <w:rFonts w:ascii="Arial" w:hAnsi="Arial" w:cs="Arial"/>
            <w:sz w:val="20"/>
          </w:rPr>
          <w:t>here</w:t>
        </w:r>
      </w:hyperlink>
      <w:r w:rsidR="00FE4E8B">
        <w:rPr>
          <w:rFonts w:ascii="Arial" w:hAnsi="Arial" w:cs="Arial"/>
          <w:sz w:val="20"/>
          <w:u w:val="single"/>
        </w:rPr>
        <w:t>.</w:t>
      </w:r>
    </w:p>
    <w:p w14:paraId="42D14680" w14:textId="204C265D" w:rsidR="00D77AA4" w:rsidRDefault="00D77AA4" w:rsidP="00D77AA4">
      <w:pPr>
        <w:pStyle w:val="Header"/>
        <w:tabs>
          <w:tab w:val="clear" w:pos="4153"/>
          <w:tab w:val="clear" w:pos="8306"/>
        </w:tabs>
        <w:rPr>
          <w:rFonts w:ascii="Arial" w:hAnsi="Arial" w:cs="Arial"/>
          <w:sz w:val="20"/>
        </w:rPr>
      </w:pPr>
    </w:p>
    <w:p w14:paraId="0C85ECDE" w14:textId="77777777" w:rsidR="00ED0A31" w:rsidRPr="00076D56" w:rsidRDefault="00ED0A31" w:rsidP="00D77AA4">
      <w:pPr>
        <w:pStyle w:val="Header"/>
        <w:tabs>
          <w:tab w:val="clear" w:pos="4153"/>
          <w:tab w:val="clear" w:pos="8306"/>
        </w:tabs>
        <w:rPr>
          <w:rFonts w:ascii="Arial" w:hAnsi="Arial" w:cs="Arial"/>
          <w:sz w:val="20"/>
          <w:u w:val="single"/>
        </w:rPr>
      </w:pPr>
    </w:p>
    <w:p w14:paraId="718A7A4F" w14:textId="552E0AF6" w:rsidR="00D77AA4" w:rsidRPr="00895030" w:rsidRDefault="00D77AA4" w:rsidP="00D77AA4">
      <w:pPr>
        <w:rPr>
          <w:sz w:val="20"/>
          <w:szCs w:val="20"/>
        </w:rPr>
      </w:pPr>
      <w:r w:rsidRPr="00895030">
        <w:rPr>
          <w:b/>
          <w:sz w:val="20"/>
          <w:szCs w:val="20"/>
        </w:rPr>
        <w:t xml:space="preserve">Carol Halliday, </w:t>
      </w:r>
      <w:r w:rsidR="00ED0A31">
        <w:rPr>
          <w:sz w:val="20"/>
          <w:szCs w:val="20"/>
        </w:rPr>
        <w:t>Power and Safety Boat Co-Ordinator.</w:t>
      </w:r>
    </w:p>
    <w:p w14:paraId="6883126C" w14:textId="232F3161" w:rsidR="00D77AA4" w:rsidRPr="00895030" w:rsidRDefault="00D77AA4" w:rsidP="00D77AA4">
      <w:pPr>
        <w:rPr>
          <w:rFonts w:ascii="Times New Roman" w:hAnsi="Times New Roman"/>
          <w:sz w:val="24"/>
          <w:szCs w:val="20"/>
          <w:lang w:val="fr-FR"/>
        </w:rPr>
      </w:pPr>
      <w:r w:rsidRPr="00895030">
        <w:rPr>
          <w:sz w:val="20"/>
          <w:szCs w:val="20"/>
          <w:lang w:val="fr-FR"/>
        </w:rPr>
        <w:t xml:space="preserve">Tel: 01604 406177, e-mail: </w:t>
      </w:r>
      <w:r w:rsidR="006F024D" w:rsidRPr="006F024D">
        <w:rPr>
          <w:sz w:val="20"/>
          <w:szCs w:val="20"/>
          <w:lang w:val="fr-FR"/>
        </w:rPr>
        <w:t>powerboat@hollowellsc.org.uk</w:t>
      </w:r>
    </w:p>
    <w:p w14:paraId="07669E77" w14:textId="77777777" w:rsidR="00D77AA4" w:rsidRPr="00895030" w:rsidRDefault="00D77AA4" w:rsidP="00D77AA4">
      <w:pPr>
        <w:rPr>
          <w:rFonts w:ascii="Times New Roman" w:hAnsi="Times New Roman"/>
          <w:sz w:val="24"/>
          <w:szCs w:val="20"/>
          <w:lang w:val="fr-FR"/>
        </w:rPr>
      </w:pPr>
    </w:p>
    <w:p w14:paraId="06D9FDEC" w14:textId="15776A34" w:rsidR="00D77AA4" w:rsidRDefault="00D77AA4" w:rsidP="00D77AA4">
      <w:pPr>
        <w:rPr>
          <w:rFonts w:cs="Arial"/>
          <w:color w:val="4F81BD" w:themeColor="accent1"/>
          <w:sz w:val="18"/>
          <w:szCs w:val="20"/>
        </w:rPr>
      </w:pPr>
      <w:r w:rsidRPr="00895030">
        <w:rPr>
          <w:rFonts w:cs="Arial"/>
          <w:color w:val="4F81BD" w:themeColor="accent1"/>
          <w:sz w:val="18"/>
          <w:szCs w:val="20"/>
        </w:rPr>
        <w:t xml:space="preserve">For PB2 certificates please supply a passport size photo with your name and date of birth on the back.  Your contact details will be registered with the RYA. </w:t>
      </w:r>
    </w:p>
    <w:p w14:paraId="213200E5" w14:textId="165906EB" w:rsidR="004A4EB8" w:rsidRDefault="004A4EB8" w:rsidP="00D77AA4">
      <w:pPr>
        <w:rPr>
          <w:rFonts w:cs="Arial"/>
          <w:color w:val="4F81BD" w:themeColor="accent1"/>
          <w:sz w:val="18"/>
          <w:szCs w:val="20"/>
        </w:rPr>
      </w:pPr>
    </w:p>
    <w:p w14:paraId="706B21E9" w14:textId="5900DEDB" w:rsidR="004A4EB8" w:rsidRDefault="004A4EB8" w:rsidP="00D77AA4">
      <w:pPr>
        <w:rPr>
          <w:rFonts w:cs="Arial"/>
          <w:color w:val="4F81BD" w:themeColor="accent1"/>
          <w:sz w:val="18"/>
          <w:szCs w:val="20"/>
        </w:rPr>
      </w:pPr>
    </w:p>
    <w:p w14:paraId="5A6F050E" w14:textId="77777777" w:rsidR="004A4EB8" w:rsidRDefault="004A4EB8" w:rsidP="004A4EB8">
      <w:pPr>
        <w:jc w:val="both"/>
        <w:rPr>
          <w:rFonts w:cs="Arial"/>
          <w:color w:val="4F81BD" w:themeColor="accent1"/>
          <w:sz w:val="18"/>
          <w:szCs w:val="20"/>
        </w:rPr>
      </w:pPr>
      <w:r>
        <w:rPr>
          <w:i/>
          <w:iCs/>
          <w:sz w:val="18"/>
          <w:szCs w:val="18"/>
        </w:rPr>
        <w:t>On successful completion of your PB2  course your name, contact details, date of birth, certificate number and date of issue will shared with the RYA through a secure web portal on www.rya.org.uk. The data will be stored on the RYA’s central database. This information allows the RYA to record your qualification, to update any records they may hold for you, and to verify or replace your certificate if required. For further information on how the RYA will deal with your data, please see the RYA’s privacy policy at www.rya.org.uk/go/privacy.</w:t>
      </w:r>
    </w:p>
    <w:p w14:paraId="7021D5D5" w14:textId="77777777" w:rsidR="004A4EB8" w:rsidRDefault="004A4EB8" w:rsidP="004A4EB8">
      <w:pPr>
        <w:rPr>
          <w:rFonts w:cs="Arial"/>
          <w:color w:val="4F81BD" w:themeColor="accent1"/>
          <w:sz w:val="18"/>
          <w:szCs w:val="20"/>
        </w:rPr>
      </w:pPr>
    </w:p>
    <w:p w14:paraId="5D152DDC" w14:textId="77777777" w:rsidR="004A4EB8" w:rsidRDefault="004A4EB8" w:rsidP="004A4EB8">
      <w:pPr>
        <w:rPr>
          <w:rFonts w:cs="Arial"/>
          <w:color w:val="4F81BD" w:themeColor="accent1"/>
          <w:sz w:val="18"/>
          <w:szCs w:val="20"/>
        </w:rPr>
      </w:pPr>
      <w:r>
        <w:rPr>
          <w:i/>
          <w:iCs/>
          <w:sz w:val="18"/>
          <w:szCs w:val="18"/>
        </w:rPr>
        <w:t>On successful completion of your Safety Boat course your name, certificate number and date of issue will be stored for up to 7 years. This information allows us to verify or replace your certificate if required.</w:t>
      </w:r>
    </w:p>
    <w:p w14:paraId="108D36E7" w14:textId="77777777" w:rsidR="004A4EB8" w:rsidRDefault="004A4EB8" w:rsidP="004A4EB8">
      <w:pPr>
        <w:rPr>
          <w:rFonts w:cs="Arial"/>
          <w:color w:val="4F81BD" w:themeColor="accent1"/>
          <w:sz w:val="18"/>
          <w:szCs w:val="20"/>
        </w:rPr>
      </w:pPr>
    </w:p>
    <w:p w14:paraId="147FF790" w14:textId="77777777" w:rsidR="004A4EB8" w:rsidRPr="00F14CAF" w:rsidRDefault="004A4EB8" w:rsidP="004A4EB8">
      <w:pPr>
        <w:rPr>
          <w:rFonts w:cs="Arial"/>
          <w:i/>
          <w:sz w:val="18"/>
          <w:szCs w:val="20"/>
        </w:rPr>
      </w:pPr>
      <w:r w:rsidRPr="00F14CAF">
        <w:rPr>
          <w:rFonts w:cs="Arial"/>
          <w:i/>
          <w:sz w:val="18"/>
          <w:szCs w:val="20"/>
        </w:rPr>
        <w:t xml:space="preserve">The data collected on this form will be held in accordance with the HSC Data Privacy Policy which can be downloaded from </w:t>
      </w:r>
    </w:p>
    <w:p w14:paraId="0C491945" w14:textId="77777777" w:rsidR="004A4EB8" w:rsidRPr="00F14CAF" w:rsidRDefault="004A4EB8" w:rsidP="004A4EB8">
      <w:pPr>
        <w:rPr>
          <w:rFonts w:cs="Arial"/>
          <w:i/>
          <w:sz w:val="18"/>
          <w:szCs w:val="20"/>
        </w:rPr>
      </w:pPr>
      <w:r w:rsidRPr="00F14CAF">
        <w:rPr>
          <w:rFonts w:cs="Arial"/>
          <w:i/>
          <w:sz w:val="18"/>
          <w:szCs w:val="20"/>
        </w:rPr>
        <w:t>www.hollowellsc.org.uk/downloads.html</w:t>
      </w:r>
    </w:p>
    <w:p w14:paraId="1172511A" w14:textId="699E083E" w:rsidR="004A4EB8" w:rsidRDefault="004A4EB8" w:rsidP="00D77AA4">
      <w:pPr>
        <w:rPr>
          <w:rFonts w:cs="Arial"/>
          <w:color w:val="4F81BD" w:themeColor="accent1"/>
          <w:sz w:val="18"/>
          <w:szCs w:val="20"/>
        </w:rPr>
      </w:pPr>
    </w:p>
    <w:p w14:paraId="6EAF1C65" w14:textId="4EE141C8" w:rsidR="004A4EB8" w:rsidRDefault="004A4EB8" w:rsidP="00D77AA4">
      <w:pPr>
        <w:rPr>
          <w:rFonts w:cs="Arial"/>
          <w:color w:val="4F81BD" w:themeColor="accent1"/>
          <w:sz w:val="18"/>
          <w:szCs w:val="20"/>
        </w:rPr>
      </w:pPr>
    </w:p>
    <w:p w14:paraId="32A56F7F" w14:textId="0FB32CD0" w:rsidR="004A4EB8" w:rsidRDefault="004A4EB8" w:rsidP="00D77AA4">
      <w:pPr>
        <w:rPr>
          <w:rFonts w:cs="Arial"/>
          <w:color w:val="4F81BD" w:themeColor="accent1"/>
          <w:sz w:val="18"/>
          <w:szCs w:val="20"/>
        </w:rPr>
      </w:pPr>
    </w:p>
    <w:p w14:paraId="67CADA96" w14:textId="6C30A114" w:rsidR="004A4EB8" w:rsidRDefault="004A4EB8" w:rsidP="00D77AA4">
      <w:pPr>
        <w:rPr>
          <w:rFonts w:cs="Arial"/>
          <w:color w:val="4F81BD" w:themeColor="accent1"/>
          <w:sz w:val="18"/>
          <w:szCs w:val="20"/>
        </w:rPr>
      </w:pPr>
    </w:p>
    <w:p w14:paraId="20A06E62" w14:textId="45B771A7" w:rsidR="004A4EB8" w:rsidRDefault="004A4EB8" w:rsidP="00D77AA4">
      <w:pPr>
        <w:rPr>
          <w:rFonts w:cs="Arial"/>
          <w:color w:val="4F81BD" w:themeColor="accent1"/>
          <w:sz w:val="18"/>
          <w:szCs w:val="20"/>
        </w:rPr>
      </w:pPr>
    </w:p>
    <w:p w14:paraId="298FFB85" w14:textId="13B0EDB8" w:rsidR="004A4EB8" w:rsidRDefault="004A4EB8" w:rsidP="00D77AA4">
      <w:pPr>
        <w:rPr>
          <w:rFonts w:cs="Arial"/>
          <w:color w:val="4F81BD" w:themeColor="accent1"/>
          <w:sz w:val="18"/>
          <w:szCs w:val="20"/>
        </w:rPr>
      </w:pPr>
    </w:p>
    <w:p w14:paraId="059C5B81" w14:textId="77777777" w:rsidR="004A4EB8" w:rsidRDefault="004A4EB8" w:rsidP="00D77AA4">
      <w:pPr>
        <w:rPr>
          <w:rFonts w:cs="Arial"/>
          <w:color w:val="4F81BD" w:themeColor="accent1"/>
          <w:sz w:val="18"/>
          <w:szCs w:val="20"/>
        </w:rPr>
      </w:pPr>
    </w:p>
    <w:p w14:paraId="73EEED2B" w14:textId="77777777" w:rsidR="00D77AA4" w:rsidRDefault="00D77AA4" w:rsidP="00D77AA4">
      <w:pPr>
        <w:rPr>
          <w:sz w:val="24"/>
        </w:rPr>
      </w:pPr>
      <w:r>
        <w:rPr>
          <w:noProof/>
          <w:lang w:eastAsia="en-GB"/>
        </w:rPr>
        <mc:AlternateContent>
          <mc:Choice Requires="wps">
            <w:drawing>
              <wp:anchor distT="0" distB="0" distL="114300" distR="114300" simplePos="0" relativeHeight="251661824" behindDoc="0" locked="0" layoutInCell="1" allowOverlap="1" wp14:anchorId="03D8A5C5" wp14:editId="295C185C">
                <wp:simplePos x="0" y="0"/>
                <wp:positionH relativeFrom="column">
                  <wp:posOffset>-59690</wp:posOffset>
                </wp:positionH>
                <wp:positionV relativeFrom="paragraph">
                  <wp:posOffset>229870</wp:posOffset>
                </wp:positionV>
                <wp:extent cx="6981825" cy="582930"/>
                <wp:effectExtent l="0" t="0" r="2857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82930"/>
                        </a:xfrm>
                        <a:prstGeom prst="rect">
                          <a:avLst/>
                        </a:prstGeom>
                        <a:solidFill>
                          <a:srgbClr val="FFFFFF"/>
                        </a:solidFill>
                        <a:ln w="9525">
                          <a:solidFill>
                            <a:srgbClr val="000000"/>
                          </a:solidFill>
                          <a:miter lim="800000"/>
                          <a:headEnd/>
                          <a:tailEnd/>
                        </a:ln>
                      </wps:spPr>
                      <wps:txbx>
                        <w:txbxContent>
                          <w:p w14:paraId="4D1F5830" w14:textId="77777777" w:rsidR="00D77AA4" w:rsidRPr="007100EE" w:rsidRDefault="00D77AA4" w:rsidP="00D77AA4">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D8A5C5" id="_x0000_t202" coordsize="21600,21600" o:spt="202" path="m,l,21600r21600,l21600,xe">
                <v:stroke joinstyle="miter"/>
                <v:path gradientshapeok="t" o:connecttype="rect"/>
              </v:shapetype>
              <v:shape id="Text Box 4" o:spid="_x0000_s1026" type="#_x0000_t202" style="position:absolute;margin-left:-4.7pt;margin-top:18.1pt;width:549.75pt;height:45.9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">
                <v:textbox style="mso-fit-shape-to-text:t">
                  <w:txbxContent>
                    <w:p w14:paraId="4D1F5830" w14:textId="77777777" w:rsidR="00D77AA4" w:rsidRPr="007100EE" w:rsidRDefault="00D77AA4" w:rsidP="00D77AA4">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w:t>
                      </w:r>
                      <w:proofErr w:type="spellStart"/>
                      <w:r w:rsidRPr="007100EE">
                        <w:rPr>
                          <w:rFonts w:cs="Arial"/>
                          <w:color w:val="231F20"/>
                          <w:szCs w:val="16"/>
                          <w:lang w:eastAsia="en-GB"/>
                        </w:rPr>
                        <w:t>anyloss</w:t>
                      </w:r>
                      <w:proofErr w:type="spellEnd"/>
                      <w:r w:rsidRPr="007100EE">
                        <w:rPr>
                          <w:rFonts w:cs="Arial"/>
                          <w:color w:val="231F20"/>
                          <w:szCs w:val="16"/>
                          <w:lang w:eastAsia="en-GB"/>
                        </w:rPr>
                        <w:t>,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v:textbox>
              </v:shape>
            </w:pict>
          </mc:Fallback>
        </mc:AlternateContent>
      </w:r>
    </w:p>
    <w:p w14:paraId="300D91CB" w14:textId="77777777" w:rsidR="00D77AA4" w:rsidRDefault="00D77AA4" w:rsidP="00895030">
      <w:pPr>
        <w:keepNext/>
        <w:outlineLvl w:val="1"/>
        <w:rPr>
          <w:bCs/>
          <w:sz w:val="20"/>
        </w:rPr>
      </w:pPr>
    </w:p>
    <w:p w14:paraId="139EE64D" w14:textId="77777777" w:rsidR="00940360" w:rsidRDefault="00940360" w:rsidP="00895030">
      <w:pPr>
        <w:keepNext/>
        <w:outlineLvl w:val="1"/>
        <w:rPr>
          <w:bCs/>
          <w:sz w:val="20"/>
        </w:rPr>
      </w:pPr>
    </w:p>
    <w:p w14:paraId="51F5CB5F" w14:textId="77777777" w:rsidR="00940360" w:rsidRDefault="00940360" w:rsidP="00895030">
      <w:pPr>
        <w:keepNext/>
        <w:outlineLvl w:val="1"/>
        <w:rPr>
          <w:bCs/>
          <w:sz w:val="20"/>
        </w:rPr>
      </w:pPr>
    </w:p>
    <w:p w14:paraId="5D87EC94" w14:textId="77777777" w:rsidR="00940360" w:rsidRPr="00895030" w:rsidRDefault="00940360" w:rsidP="00895030">
      <w:pPr>
        <w:keepNext/>
        <w:outlineLvl w:val="1"/>
        <w:rPr>
          <w:bCs/>
          <w:sz w:val="20"/>
        </w:rPr>
      </w:pPr>
    </w:p>
    <w:p w14:paraId="428BC747" w14:textId="77777777" w:rsidR="00F43F42" w:rsidRDefault="00F43F42" w:rsidP="00F43F42">
      <w:pPr>
        <w:pStyle w:val="Header"/>
        <w:tabs>
          <w:tab w:val="clear" w:pos="4153"/>
          <w:tab w:val="clear" w:pos="8306"/>
        </w:tabs>
        <w:rPr>
          <w:rFonts w:ascii="Arial" w:hAnsi="Arial" w:cs="Arial"/>
          <w:sz w:val="20"/>
          <w:u w:val="single"/>
        </w:rPr>
      </w:pPr>
    </w:p>
    <w:p w14:paraId="0768BCA6" w14:textId="77777777" w:rsidR="00D77AA4" w:rsidRDefault="00D77AA4" w:rsidP="00F43F42">
      <w:pPr>
        <w:pStyle w:val="Header"/>
        <w:tabs>
          <w:tab w:val="clear" w:pos="4153"/>
          <w:tab w:val="clear" w:pos="8306"/>
        </w:tabs>
        <w:rPr>
          <w:rFonts w:ascii="Arial" w:hAnsi="Arial" w:cs="Arial"/>
          <w:sz w:val="20"/>
          <w:u w:val="single"/>
        </w:rPr>
      </w:pPr>
    </w:p>
    <w:p w14:paraId="5819D537" w14:textId="77777777" w:rsidR="00D77AA4" w:rsidRDefault="00D77AA4" w:rsidP="00F43F42">
      <w:pPr>
        <w:pStyle w:val="Header"/>
        <w:tabs>
          <w:tab w:val="clear" w:pos="4153"/>
          <w:tab w:val="clear" w:pos="8306"/>
        </w:tabs>
        <w:rPr>
          <w:rFonts w:ascii="Arial" w:hAnsi="Arial" w:cs="Arial"/>
          <w:sz w:val="20"/>
          <w:u w:val="single"/>
        </w:rPr>
      </w:pPr>
    </w:p>
    <w:p w14:paraId="72157F8F" w14:textId="77777777" w:rsidR="00D77AA4" w:rsidRDefault="00D77AA4" w:rsidP="00F43F42">
      <w:pPr>
        <w:pStyle w:val="Header"/>
        <w:tabs>
          <w:tab w:val="clear" w:pos="4153"/>
          <w:tab w:val="clear" w:pos="8306"/>
        </w:tabs>
        <w:rPr>
          <w:rFonts w:ascii="Arial" w:hAnsi="Arial" w:cs="Arial"/>
          <w:sz w:val="20"/>
          <w:u w:val="single"/>
        </w:rPr>
      </w:pPr>
    </w:p>
    <w:p w14:paraId="3DCB9652" w14:textId="77777777" w:rsidR="00D77AA4" w:rsidRDefault="00D77AA4" w:rsidP="00F43F42">
      <w:pPr>
        <w:pStyle w:val="Header"/>
        <w:tabs>
          <w:tab w:val="clear" w:pos="4153"/>
          <w:tab w:val="clear" w:pos="8306"/>
        </w:tabs>
        <w:rPr>
          <w:rFonts w:ascii="Arial" w:hAnsi="Arial" w:cs="Arial"/>
          <w:sz w:val="20"/>
          <w:u w:val="single"/>
        </w:rPr>
      </w:pPr>
    </w:p>
    <w:p w14:paraId="4652ADEB" w14:textId="77777777" w:rsidR="00D77AA4" w:rsidRDefault="00D77AA4" w:rsidP="00F43F42">
      <w:pPr>
        <w:pStyle w:val="Header"/>
        <w:tabs>
          <w:tab w:val="clear" w:pos="4153"/>
          <w:tab w:val="clear" w:pos="8306"/>
        </w:tabs>
        <w:rPr>
          <w:rFonts w:ascii="Arial" w:hAnsi="Arial" w:cs="Arial"/>
          <w:sz w:val="20"/>
          <w:u w:val="single"/>
        </w:rPr>
      </w:pPr>
    </w:p>
    <w:p w14:paraId="6CE6D9F3" w14:textId="77777777" w:rsidR="00D77AA4" w:rsidRDefault="00D77AA4" w:rsidP="00F43F42">
      <w:pPr>
        <w:pStyle w:val="Header"/>
        <w:tabs>
          <w:tab w:val="clear" w:pos="4153"/>
          <w:tab w:val="clear" w:pos="8306"/>
        </w:tabs>
        <w:rPr>
          <w:rFonts w:ascii="Arial" w:hAnsi="Arial" w:cs="Arial"/>
          <w:sz w:val="20"/>
          <w:u w:val="single"/>
        </w:rPr>
      </w:pPr>
    </w:p>
    <w:p w14:paraId="6F44275A" w14:textId="77777777" w:rsidR="00D77AA4" w:rsidRDefault="00D77AA4" w:rsidP="00F43F42">
      <w:pPr>
        <w:pStyle w:val="Header"/>
        <w:tabs>
          <w:tab w:val="clear" w:pos="4153"/>
          <w:tab w:val="clear" w:pos="8306"/>
        </w:tabs>
        <w:rPr>
          <w:rFonts w:ascii="Arial" w:hAnsi="Arial" w:cs="Arial"/>
          <w:sz w:val="20"/>
          <w:u w:val="single"/>
        </w:rPr>
      </w:pPr>
    </w:p>
    <w:p w14:paraId="24A68D13" w14:textId="77777777" w:rsidR="00D77AA4" w:rsidRDefault="00D77AA4" w:rsidP="00F43F42">
      <w:pPr>
        <w:pStyle w:val="Header"/>
        <w:tabs>
          <w:tab w:val="clear" w:pos="4153"/>
          <w:tab w:val="clear" w:pos="8306"/>
        </w:tabs>
        <w:rPr>
          <w:rFonts w:ascii="Arial" w:hAnsi="Arial" w:cs="Arial"/>
          <w:sz w:val="20"/>
          <w:u w:val="single"/>
        </w:rPr>
      </w:pPr>
    </w:p>
    <w:p w14:paraId="247EE29A" w14:textId="77777777" w:rsidR="00D77AA4" w:rsidRDefault="00D77AA4" w:rsidP="00F43F42">
      <w:pPr>
        <w:pStyle w:val="Header"/>
        <w:tabs>
          <w:tab w:val="clear" w:pos="4153"/>
          <w:tab w:val="clear" w:pos="8306"/>
        </w:tabs>
        <w:rPr>
          <w:rFonts w:ascii="Arial" w:hAnsi="Arial" w:cs="Arial"/>
          <w:sz w:val="20"/>
          <w:u w:val="single"/>
        </w:rPr>
      </w:pPr>
    </w:p>
    <w:p w14:paraId="32C7F979" w14:textId="77777777" w:rsidR="00D77AA4" w:rsidRDefault="00D77AA4" w:rsidP="00F43F42">
      <w:pPr>
        <w:pStyle w:val="Header"/>
        <w:tabs>
          <w:tab w:val="clear" w:pos="4153"/>
          <w:tab w:val="clear" w:pos="8306"/>
        </w:tabs>
        <w:rPr>
          <w:rFonts w:ascii="Arial" w:hAnsi="Arial" w:cs="Arial"/>
          <w:sz w:val="20"/>
          <w:u w:val="single"/>
        </w:rPr>
      </w:pPr>
    </w:p>
    <w:p w14:paraId="3CBA7465" w14:textId="77777777" w:rsidR="00D77AA4" w:rsidRDefault="00D77AA4" w:rsidP="00F43F42">
      <w:pPr>
        <w:pStyle w:val="Header"/>
        <w:tabs>
          <w:tab w:val="clear" w:pos="4153"/>
          <w:tab w:val="clear" w:pos="8306"/>
        </w:tabs>
        <w:rPr>
          <w:rFonts w:ascii="Arial" w:hAnsi="Arial" w:cs="Arial"/>
          <w:sz w:val="20"/>
          <w:u w:val="single"/>
        </w:rPr>
      </w:pPr>
    </w:p>
    <w:p w14:paraId="58100D93" w14:textId="77777777" w:rsidR="00D77AA4" w:rsidRDefault="00D77AA4" w:rsidP="00F43F42">
      <w:pPr>
        <w:pStyle w:val="Header"/>
        <w:tabs>
          <w:tab w:val="clear" w:pos="4153"/>
          <w:tab w:val="clear" w:pos="8306"/>
        </w:tabs>
        <w:rPr>
          <w:rFonts w:ascii="Arial" w:hAnsi="Arial" w:cs="Arial"/>
          <w:sz w:val="20"/>
          <w:u w:val="single"/>
        </w:rPr>
      </w:pPr>
    </w:p>
    <w:p w14:paraId="7AE593CB" w14:textId="77777777" w:rsidR="00D77AA4" w:rsidRDefault="00D77AA4" w:rsidP="00F43F42">
      <w:pPr>
        <w:pStyle w:val="Header"/>
        <w:tabs>
          <w:tab w:val="clear" w:pos="4153"/>
          <w:tab w:val="clear" w:pos="8306"/>
        </w:tabs>
        <w:rPr>
          <w:rFonts w:ascii="Arial" w:hAnsi="Arial" w:cs="Arial"/>
          <w:sz w:val="20"/>
          <w:u w:val="single"/>
        </w:rPr>
      </w:pPr>
    </w:p>
    <w:p w14:paraId="5463D951" w14:textId="77777777" w:rsidR="00D77AA4" w:rsidRDefault="00D77AA4" w:rsidP="00F43F42">
      <w:pPr>
        <w:pStyle w:val="Header"/>
        <w:tabs>
          <w:tab w:val="clear" w:pos="4153"/>
          <w:tab w:val="clear" w:pos="8306"/>
        </w:tabs>
        <w:rPr>
          <w:rFonts w:ascii="Arial" w:hAnsi="Arial" w:cs="Arial"/>
          <w:sz w:val="20"/>
          <w:u w:val="single"/>
        </w:rPr>
      </w:pPr>
    </w:p>
    <w:p w14:paraId="1594DAF6" w14:textId="77777777" w:rsidR="00D77AA4" w:rsidRDefault="00D77AA4" w:rsidP="00F43F42">
      <w:pPr>
        <w:pStyle w:val="Header"/>
        <w:tabs>
          <w:tab w:val="clear" w:pos="4153"/>
          <w:tab w:val="clear" w:pos="8306"/>
        </w:tabs>
        <w:rPr>
          <w:rFonts w:ascii="Arial" w:hAnsi="Arial" w:cs="Arial"/>
          <w:sz w:val="20"/>
          <w:u w:val="single"/>
        </w:rPr>
      </w:pPr>
    </w:p>
    <w:p w14:paraId="0AA0BD60" w14:textId="77777777" w:rsidR="00D77AA4" w:rsidRDefault="00D77AA4" w:rsidP="00F43F42">
      <w:pPr>
        <w:pStyle w:val="Header"/>
        <w:tabs>
          <w:tab w:val="clear" w:pos="4153"/>
          <w:tab w:val="clear" w:pos="8306"/>
        </w:tabs>
        <w:rPr>
          <w:rFonts w:ascii="Arial" w:hAnsi="Arial" w:cs="Arial"/>
          <w:sz w:val="20"/>
          <w:u w:val="single"/>
        </w:rPr>
      </w:pPr>
    </w:p>
    <w:p w14:paraId="538DD395" w14:textId="77777777" w:rsidR="00D77AA4" w:rsidRDefault="00D77AA4" w:rsidP="00F43F42">
      <w:pPr>
        <w:pStyle w:val="Header"/>
        <w:tabs>
          <w:tab w:val="clear" w:pos="4153"/>
          <w:tab w:val="clear" w:pos="8306"/>
        </w:tabs>
        <w:rPr>
          <w:rFonts w:ascii="Arial" w:hAnsi="Arial" w:cs="Arial"/>
          <w:sz w:val="20"/>
          <w:u w:val="single"/>
        </w:rPr>
      </w:pPr>
    </w:p>
    <w:p w14:paraId="02FACE74" w14:textId="77777777" w:rsidR="00D77AA4" w:rsidRDefault="00D77AA4" w:rsidP="00F43F42">
      <w:pPr>
        <w:pStyle w:val="Header"/>
        <w:tabs>
          <w:tab w:val="clear" w:pos="4153"/>
          <w:tab w:val="clear" w:pos="8306"/>
        </w:tabs>
        <w:rPr>
          <w:rFonts w:ascii="Arial" w:hAnsi="Arial" w:cs="Arial"/>
          <w:sz w:val="20"/>
          <w:u w:val="single"/>
        </w:rPr>
      </w:pPr>
    </w:p>
    <w:sectPr w:rsidR="00D77AA4" w:rsidSect="00152A12">
      <w:pgSz w:w="11907" w:h="16840" w:code="9"/>
      <w:pgMar w:top="454" w:right="454" w:bottom="88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D1D4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1413234453">
    <w:abstractNumId w:val="10"/>
  </w:num>
  <w:num w:numId="2" w16cid:durableId="2023163207">
    <w:abstractNumId w:val="3"/>
  </w:num>
  <w:num w:numId="3" w16cid:durableId="2059862306">
    <w:abstractNumId w:val="1"/>
  </w:num>
  <w:num w:numId="4" w16cid:durableId="1661620994">
    <w:abstractNumId w:val="9"/>
  </w:num>
  <w:num w:numId="5" w16cid:durableId="291254316">
    <w:abstractNumId w:val="11"/>
  </w:num>
  <w:num w:numId="6" w16cid:durableId="1197112330">
    <w:abstractNumId w:val="4"/>
  </w:num>
  <w:num w:numId="7" w16cid:durableId="301732285">
    <w:abstractNumId w:val="0"/>
  </w:num>
  <w:num w:numId="8" w16cid:durableId="1420827675">
    <w:abstractNumId w:val="8"/>
  </w:num>
  <w:num w:numId="9" w16cid:durableId="1498768391">
    <w:abstractNumId w:val="7"/>
  </w:num>
  <w:num w:numId="10" w16cid:durableId="791094432">
    <w:abstractNumId w:val="2"/>
  </w:num>
  <w:num w:numId="11" w16cid:durableId="1543708271">
    <w:abstractNumId w:val="5"/>
  </w:num>
  <w:num w:numId="12" w16cid:durableId="40636460">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1D672C-EFF4-4B22-B968-8F7B0E1005E8}"/>
    <w:docVar w:name="dgnword-eventsink" w:val="27472192"/>
  </w:docVars>
  <w:rsids>
    <w:rsidRoot w:val="002F51AE"/>
    <w:rsid w:val="00006201"/>
    <w:rsid w:val="000355BF"/>
    <w:rsid w:val="00040E47"/>
    <w:rsid w:val="00067030"/>
    <w:rsid w:val="00076D56"/>
    <w:rsid w:val="000A1228"/>
    <w:rsid w:val="000D2419"/>
    <w:rsid w:val="000D2C3B"/>
    <w:rsid w:val="000D4953"/>
    <w:rsid w:val="000E4435"/>
    <w:rsid w:val="000F31EF"/>
    <w:rsid w:val="00125BC7"/>
    <w:rsid w:val="00130E97"/>
    <w:rsid w:val="00135850"/>
    <w:rsid w:val="00136BEC"/>
    <w:rsid w:val="0014706F"/>
    <w:rsid w:val="00152A12"/>
    <w:rsid w:val="00180FD3"/>
    <w:rsid w:val="00194EB0"/>
    <w:rsid w:val="001A1D0C"/>
    <w:rsid w:val="001B05DD"/>
    <w:rsid w:val="001C3BD7"/>
    <w:rsid w:val="001E67C8"/>
    <w:rsid w:val="00286789"/>
    <w:rsid w:val="00292E48"/>
    <w:rsid w:val="002B7A4F"/>
    <w:rsid w:val="002D4937"/>
    <w:rsid w:val="002F51AE"/>
    <w:rsid w:val="00302F0D"/>
    <w:rsid w:val="00341CDB"/>
    <w:rsid w:val="003515E1"/>
    <w:rsid w:val="003F5835"/>
    <w:rsid w:val="004A4EB8"/>
    <w:rsid w:val="00515314"/>
    <w:rsid w:val="0052342D"/>
    <w:rsid w:val="00535479"/>
    <w:rsid w:val="00551F0F"/>
    <w:rsid w:val="00555DD7"/>
    <w:rsid w:val="005E59D1"/>
    <w:rsid w:val="0062437B"/>
    <w:rsid w:val="0067141B"/>
    <w:rsid w:val="006852C9"/>
    <w:rsid w:val="006C43C3"/>
    <w:rsid w:val="006C56B6"/>
    <w:rsid w:val="006E7076"/>
    <w:rsid w:val="006F024D"/>
    <w:rsid w:val="00700122"/>
    <w:rsid w:val="007100EE"/>
    <w:rsid w:val="007433E5"/>
    <w:rsid w:val="007451C2"/>
    <w:rsid w:val="0076645A"/>
    <w:rsid w:val="00767FC8"/>
    <w:rsid w:val="00771CE6"/>
    <w:rsid w:val="007A3FB6"/>
    <w:rsid w:val="007D3C21"/>
    <w:rsid w:val="007E1C77"/>
    <w:rsid w:val="007E30A0"/>
    <w:rsid w:val="00807827"/>
    <w:rsid w:val="008102ED"/>
    <w:rsid w:val="00817C6C"/>
    <w:rsid w:val="008369AA"/>
    <w:rsid w:val="00840CA5"/>
    <w:rsid w:val="00853CD5"/>
    <w:rsid w:val="00862226"/>
    <w:rsid w:val="008641DB"/>
    <w:rsid w:val="008736A7"/>
    <w:rsid w:val="00895030"/>
    <w:rsid w:val="00904411"/>
    <w:rsid w:val="00931F19"/>
    <w:rsid w:val="00933601"/>
    <w:rsid w:val="009379BB"/>
    <w:rsid w:val="00940360"/>
    <w:rsid w:val="0095721A"/>
    <w:rsid w:val="00991A03"/>
    <w:rsid w:val="009A3952"/>
    <w:rsid w:val="009B0175"/>
    <w:rsid w:val="009D472D"/>
    <w:rsid w:val="00A10785"/>
    <w:rsid w:val="00A10E22"/>
    <w:rsid w:val="00A43356"/>
    <w:rsid w:val="00A46EE6"/>
    <w:rsid w:val="00A530DD"/>
    <w:rsid w:val="00A67AC2"/>
    <w:rsid w:val="00A90F13"/>
    <w:rsid w:val="00AA1D78"/>
    <w:rsid w:val="00B1352B"/>
    <w:rsid w:val="00B226EB"/>
    <w:rsid w:val="00B461E5"/>
    <w:rsid w:val="00C11709"/>
    <w:rsid w:val="00C33C54"/>
    <w:rsid w:val="00C67906"/>
    <w:rsid w:val="00CA7CB7"/>
    <w:rsid w:val="00CB4EB3"/>
    <w:rsid w:val="00CE3A2C"/>
    <w:rsid w:val="00D603BC"/>
    <w:rsid w:val="00D77AA4"/>
    <w:rsid w:val="00D80DF2"/>
    <w:rsid w:val="00D922BA"/>
    <w:rsid w:val="00D96489"/>
    <w:rsid w:val="00DB23F0"/>
    <w:rsid w:val="00DB44F1"/>
    <w:rsid w:val="00E00682"/>
    <w:rsid w:val="00E76E91"/>
    <w:rsid w:val="00E845D0"/>
    <w:rsid w:val="00ED0A31"/>
    <w:rsid w:val="00F027CD"/>
    <w:rsid w:val="00F14CAF"/>
    <w:rsid w:val="00F43F42"/>
    <w:rsid w:val="00F67DC2"/>
    <w:rsid w:val="00F71A50"/>
    <w:rsid w:val="00FE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6C34744"/>
  <w15:docId w15:val="{0655C867-0F15-4874-B874-3E6635A5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link w:val="Heading3Char"/>
    <w:uiPriority w:val="99"/>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895030"/>
    <w:rPr>
      <w:rFonts w:ascii="Arial" w:hAnsi="Arial"/>
      <w:b/>
      <w:bCs/>
      <w:sz w:val="14"/>
      <w:szCs w:val="24"/>
      <w:lang w:eastAsia="en-US"/>
    </w:rPr>
  </w:style>
  <w:style w:type="character" w:customStyle="1" w:styleId="BodyTextChar">
    <w:name w:val="Body Text Char"/>
    <w:basedOn w:val="DefaultParagraphFont"/>
    <w:link w:val="BodyText"/>
    <w:uiPriority w:val="99"/>
    <w:rsid w:val="00895030"/>
    <w:rPr>
      <w:rFonts w:ascii="Arial" w:hAnsi="Arial"/>
      <w:b/>
      <w:bCs/>
      <w:sz w:val="16"/>
      <w:szCs w:val="24"/>
      <w:lang w:eastAsia="en-US"/>
    </w:rPr>
  </w:style>
  <w:style w:type="character" w:customStyle="1" w:styleId="HeaderChar">
    <w:name w:val="Header Char"/>
    <w:basedOn w:val="DefaultParagraphFont"/>
    <w:link w:val="Header"/>
    <w:rsid w:val="00895030"/>
    <w:rPr>
      <w:sz w:val="24"/>
      <w:lang w:eastAsia="en-US"/>
    </w:rPr>
  </w:style>
  <w:style w:type="character" w:styleId="FollowedHyperlink">
    <w:name w:val="FollowedHyperlink"/>
    <w:basedOn w:val="DefaultParagraphFont"/>
    <w:semiHidden/>
    <w:unhideWhenUsed/>
    <w:rsid w:val="00FE4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ollect.org.uk/hollowellsc/category/training_power-boat-1" TargetMode="External"/><Relationship Id="rId3" Type="http://schemas.openxmlformats.org/officeDocument/2006/relationships/settings" Target="settings.xml"/><Relationship Id="rId7" Type="http://schemas.openxmlformats.org/officeDocument/2006/relationships/hyperlink" Target="http://www.hollowell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4933</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5</cp:revision>
  <cp:lastPrinted>2007-02-15T21:30:00Z</cp:lastPrinted>
  <dcterms:created xsi:type="dcterms:W3CDTF">2023-11-23T19:59:00Z</dcterms:created>
  <dcterms:modified xsi:type="dcterms:W3CDTF">2024-12-11T19:31:00Z</dcterms:modified>
</cp:coreProperties>
</file>