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10800"/>
      </w:tblGrid>
      <w:tr w:rsidR="00A66B18" w:rsidRPr="0041428F" w14:paraId="706B60A9" w14:textId="77777777" w:rsidTr="00A6783B">
        <w:trPr>
          <w:trHeight w:val="270"/>
          <w:jc w:val="center"/>
        </w:trPr>
        <w:tc>
          <w:tcPr>
            <w:tcW w:w="10800" w:type="dxa"/>
          </w:tcPr>
          <w:p w14:paraId="5B308BAD" w14:textId="77777777" w:rsidR="00A66B18" w:rsidRPr="0041428F" w:rsidRDefault="00A66B18" w:rsidP="00A66B18">
            <w:pPr>
              <w:pStyle w:val="ContactInfo"/>
              <w:rPr>
                <w:color w:val="000000" w:themeColor="text1"/>
              </w:rPr>
            </w:pPr>
            <w:r w:rsidRPr="0041428F">
              <w:rPr>
                <w:noProof/>
                <w:color w:val="000000" w:themeColor="text1"/>
              </w:rPr>
              <mc:AlternateContent>
                <mc:Choice Requires="wps">
                  <w:drawing>
                    <wp:inline distT="0" distB="0" distL="0" distR="0" wp14:anchorId="0CD1149D" wp14:editId="4C108FBE">
                      <wp:extent cx="3030071" cy="407670"/>
                      <wp:effectExtent l="19050" t="19050" r="18415" b="2603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356774FF" w14:textId="1E254942" w:rsidR="00A66B18" w:rsidRPr="00B367A3" w:rsidRDefault="003758EF" w:rsidP="00AA089B">
                                  <w:pPr>
                                    <w:pStyle w:val="Logo"/>
                                    <w:rPr>
                                      <w:rFonts w:ascii="Calibri" w:cs="Calibri"/>
                                    </w:rPr>
                                  </w:pPr>
                                  <w:r>
                                    <w:rPr>
                                      <w:rFonts w:ascii="Calibri" w:cs="Calibri"/>
                                    </w:rPr>
                                    <w:t xml:space="preserve"> RYA SI Course</w:t>
                                  </w:r>
                                  <w:r w:rsidR="00320D52">
                                    <w:rPr>
                                      <w:rFonts w:ascii="Calibri" w:cs="Calibri"/>
                                    </w:rPr>
                                    <w:t xml:space="preserve"> </w:t>
                                  </w:r>
                                </w:p>
                              </w:txbxContent>
                            </wps:txbx>
                            <wps:bodyPr wrap="square" lIns="19050" tIns="19050" rIns="19050" bIns="19050" anchor="ctr">
                              <a:spAutoFit/>
                            </wps:bodyPr>
                          </wps:wsp>
                        </a:graphicData>
                      </a:graphic>
                    </wp:inline>
                  </w:drawing>
                </mc:Choice>
                <mc:Fallback>
                  <w:pict>
                    <v:rect w14:anchorId="0CD1149D" id="Shape 61" o:spid="_x0000_s1026" style="width:238.6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" filled="f" strokecolor="white [3212]" strokeweight="3pt">
                      <v:stroke miterlimit="4"/>
                      <v:textbox style="mso-fit-shape-to-text:t" inset="1.5pt,1.5pt,1.5pt,1.5pt">
                        <w:txbxContent>
                          <w:p w14:paraId="356774FF" w14:textId="1E254942" w:rsidR="00A66B18" w:rsidRPr="00B367A3" w:rsidRDefault="003758EF" w:rsidP="00AA089B">
                            <w:pPr>
                              <w:pStyle w:val="Logo"/>
                              <w:rPr>
                                <w:rFonts w:ascii="Calibri" w:cs="Calibri"/>
                              </w:rPr>
                            </w:pPr>
                            <w:r>
                              <w:rPr>
                                <w:rFonts w:ascii="Calibri" w:cs="Calibri"/>
                              </w:rPr>
                              <w:t xml:space="preserve"> RYA SI Course</w:t>
                            </w:r>
                            <w:r w:rsidR="00320D52">
                              <w:rPr>
                                <w:rFonts w:ascii="Calibri" w:cs="Calibri"/>
                              </w:rPr>
                              <w:t xml:space="preserve"> </w:t>
                            </w:r>
                          </w:p>
                        </w:txbxContent>
                      </v:textbox>
                      <w10:anchorlock/>
                    </v:rect>
                  </w:pict>
                </mc:Fallback>
              </mc:AlternateContent>
            </w:r>
          </w:p>
        </w:tc>
      </w:tr>
      <w:tr w:rsidR="00615018" w:rsidRPr="0041428F" w14:paraId="65CBBCC6" w14:textId="77777777" w:rsidTr="00A6783B">
        <w:trPr>
          <w:trHeight w:val="2691"/>
          <w:jc w:val="center"/>
        </w:trPr>
        <w:tc>
          <w:tcPr>
            <w:tcW w:w="10800" w:type="dxa"/>
            <w:vAlign w:val="bottom"/>
          </w:tcPr>
          <w:p w14:paraId="0CCE53B8" w14:textId="58BB6B4C" w:rsidR="00B367A3" w:rsidRPr="00A66B18" w:rsidRDefault="00B367A3" w:rsidP="00320D52">
            <w:pPr>
              <w:pStyle w:val="ContactInfo"/>
            </w:pPr>
          </w:p>
          <w:p w14:paraId="4DD61CD9" w14:textId="4FBD642A" w:rsidR="003E24DF" w:rsidRPr="0041428F" w:rsidRDefault="003E24DF" w:rsidP="00A66B18">
            <w:pPr>
              <w:pStyle w:val="ContactInfo"/>
            </w:pPr>
          </w:p>
          <w:p w14:paraId="2A1DA0C7" w14:textId="25907669" w:rsidR="003E24DF" w:rsidRPr="00A66B18" w:rsidRDefault="003E24DF" w:rsidP="00A66B18">
            <w:pPr>
              <w:pStyle w:val="ContactInfo"/>
            </w:pPr>
          </w:p>
          <w:p w14:paraId="4DADB401" w14:textId="5BA5AB7A" w:rsidR="003E24DF" w:rsidRPr="0041428F" w:rsidRDefault="003E24DF" w:rsidP="00A66B18">
            <w:pPr>
              <w:pStyle w:val="ContactInfo"/>
            </w:pPr>
          </w:p>
          <w:p w14:paraId="1BDF6FAB" w14:textId="6D6E01F1" w:rsidR="003E24DF" w:rsidRPr="0041428F" w:rsidRDefault="003E24DF" w:rsidP="00A66B18">
            <w:pPr>
              <w:pStyle w:val="ContactInfo"/>
              <w:rPr>
                <w:color w:val="000000" w:themeColor="text1"/>
              </w:rPr>
            </w:pPr>
          </w:p>
        </w:tc>
      </w:tr>
    </w:tbl>
    <w:p w14:paraId="220C0ED8" w14:textId="1ABAA37F" w:rsidR="00B367A3" w:rsidRPr="00A1469A" w:rsidRDefault="00B367A3" w:rsidP="00434EC0">
      <w:pPr>
        <w:pStyle w:val="Closing"/>
        <w:spacing w:after="12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following information should answer most of your pre-course questions, but if you require further advice then please contact me </w:t>
      </w:r>
      <w:hyperlink r:id="rId11" w:history="1">
        <w:r w:rsidRPr="00A1469A">
          <w:rPr>
            <w:rStyle w:val="Hyperlink"/>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Edward-curtis@outlook.com</w:t>
        </w:r>
      </w:hyperlink>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E611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44286D">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nd/or nic</w:t>
      </w:r>
      <w:r w:rsidR="008600B8">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wymer@gmail.com</w:t>
      </w:r>
    </w:p>
    <w:p w14:paraId="07DF2962" w14:textId="2504DBF1" w:rsidR="00B367A3" w:rsidRPr="00A1469A" w:rsidRDefault="00B367A3" w:rsidP="00B367A3">
      <w:pPr>
        <w:pStyle w:val="Closing"/>
        <w:spacing w:after="36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Senior Instructor (SI) is an experienced instructor who has been assessed as competent to organise and manage courses within the RYA’s Sailing Scheme. The 4-day course covers the role of the Senior </w:t>
      </w:r>
      <w:r w:rsidR="0099038E"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Instructor,</w:t>
      </w: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including centre management, on water management and delivery of on water sessions. At an RYA Recognised Centre the Chief Instructor for sailing needs to be a qualified Senior Instructor.</w:t>
      </w:r>
    </w:p>
    <w:p w14:paraId="174348C1" w14:textId="582F91EE" w:rsidR="00B367A3" w:rsidRPr="00A1469A" w:rsidRDefault="00B367A3" w:rsidP="00B367A3">
      <w:pPr>
        <w:pStyle w:val="Closing"/>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course should be an enjoyable opportunity to share ideas, discuss issues with plenty of learning. It will be led by two </w:t>
      </w:r>
      <w:r w:rsidR="00175F94">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trainers</w:t>
      </w: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whose main role is to facilitate the course and gather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evidence</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that the candidates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the ability to</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fulfil the role. Should the outcome not be a straight pass we will ensure that you are aware as you go through the course of any areas you may need to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we will ensure that the route to gaining the award is as SMART as possible.</w:t>
      </w:r>
    </w:p>
    <w:p w14:paraId="0B4AD7C7" w14:textId="30D7C34D" w:rsidR="00B367A3" w:rsidRPr="00A1469A" w:rsidRDefault="00B367A3" w:rsidP="00C23D66">
      <w:pPr>
        <w:pStyle w:val="Closing"/>
        <w:spacing w:after="120"/>
        <w:ind w:left="0" w:firstLine="72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Pre-entry Requirements</w:t>
      </w:r>
    </w:p>
    <w:p w14:paraId="5144A198" w14:textId="77777777" w:rsidR="00B367A3" w:rsidRPr="00A1469A" w:rsidRDefault="00B367A3" w:rsidP="00C23D66">
      <w:pPr>
        <w:pStyle w:val="Closing"/>
        <w:spacing w:after="12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order to</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become a Senior instructor, candidates need to fulfil the following requirements as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follows;</w:t>
      </w:r>
      <w:proofErr w:type="gramEnd"/>
    </w:p>
    <w:p w14:paraId="50F815D1" w14:textId="5AF624EB" w:rsidR="00B367A3" w:rsidRPr="00A1469A" w:rsidRDefault="00B367A3" w:rsidP="00B367A3">
      <w:pPr>
        <w:pStyle w:val="Closing"/>
        <w:spacing w:after="48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Demonstrate sailing ability under the supervision of an RYA </w:t>
      </w:r>
      <w:r w:rsidR="00175F94">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trainer</w:t>
      </w: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as detailed in G14 (Pre-entry test). This is the same sailing ability that was required for the Dinghy Instructor course.</w:t>
      </w:r>
    </w:p>
    <w:p w14:paraId="5869C559" w14:textId="77777777" w:rsidR="00B367A3" w:rsidRPr="00A1469A" w:rsidRDefault="00B367A3" w:rsidP="00C23D66">
      <w:pPr>
        <w:pStyle w:val="Closing"/>
        <w:spacing w:after="12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 Have sufficient experience as a Dinghy Instructor prior to the course. This is generally attained as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RYA Dinghy Instructor. Knowledge of the RYA and the RYA Sailing Schemes must be demonstrated prior to the course.</w:t>
      </w:r>
    </w:p>
    <w:p w14:paraId="6CC4B9AD" w14:textId="77777777" w:rsidR="00B367A3" w:rsidRPr="00A1469A" w:rsidRDefault="00B367A3" w:rsidP="00C23D66">
      <w:pPr>
        <w:pStyle w:val="Closing"/>
        <w:spacing w:after="12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Pass the RYA Safety Boat Course</w:t>
      </w:r>
    </w:p>
    <w:p w14:paraId="52141397" w14:textId="77777777" w:rsidR="00B367A3" w:rsidRPr="00A1469A" w:rsidRDefault="00B367A3" w:rsidP="00B367A3">
      <w:pPr>
        <w:pStyle w:val="Closing"/>
        <w:spacing w:after="24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Complete the RYA “Safe and Fun” course and bring your Course Completion reference code with you. If you have already completed this for a previous </w:t>
      </w:r>
      <w:proofErr w:type="gramStart"/>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course</w:t>
      </w:r>
      <w:proofErr w:type="gramEnd"/>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then bring the reference code with you.</w:t>
      </w:r>
    </w:p>
    <w:p w14:paraId="67405781" w14:textId="77777777" w:rsidR="00B367A3" w:rsidRPr="00A1469A" w:rsidRDefault="00B367A3" w:rsidP="00B367A3">
      <w:pPr>
        <w:pStyle w:val="Closing"/>
        <w:spacing w:after="24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Completion of the RYA Senior Instructor Workbook.</w:t>
      </w:r>
    </w:p>
    <w:p w14:paraId="6CF25082" w14:textId="77777777" w:rsidR="000F1A73" w:rsidRDefault="00B367A3" w:rsidP="000F1A73">
      <w:pPr>
        <w:pStyle w:val="Closing"/>
        <w:spacing w:after="240"/>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For the award to be valid you must have a current and suitable first aid qualification as set out on the RYA website.</w:t>
      </w:r>
    </w:p>
    <w:p w14:paraId="667CDA54" w14:textId="45F8982A" w:rsidR="00202200" w:rsidRPr="0003355C" w:rsidRDefault="000F1A73" w:rsidP="0003355C">
      <w:pPr>
        <w:pStyle w:val="Closing"/>
        <w:numPr>
          <w:ilvl w:val="0"/>
          <w:numId w:val="2"/>
        </w:numPr>
        <w:spacing w:after="240"/>
        <w:rPr>
          <w:rFonts w:ascii="Calibri" w:hAnsi="Calibri" w:cs="Calibri"/>
          <w:b/>
          <w:bCs/>
          <w:color w:val="4A66AC"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355C">
        <w:rPr>
          <w:rFonts w:ascii="Calibri" w:hAnsi="Calibri" w:cs="Calibri"/>
          <w:b/>
          <w:bCs/>
          <w:color w:val="4A66AC" w:themeColor="accent1"/>
        </w:rPr>
        <w:t>Signed recommendation from CI, Principal or RDO</w:t>
      </w:r>
    </w:p>
    <w:p w14:paraId="531D53B5" w14:textId="27212FBB" w:rsidR="00B367A3" w:rsidRPr="0003355C" w:rsidRDefault="00B367A3" w:rsidP="00B367A3">
      <w:pPr>
        <w:pStyle w:val="Signature"/>
        <w:rPr>
          <w:rFonts w:ascii="Calibri" w:hAnsi="Calibr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A4E354" w14:textId="26962A4F" w:rsidR="00B367A3" w:rsidRPr="009E1383" w:rsidRDefault="00B367A3" w:rsidP="00B367A3">
      <w:pPr>
        <w:pStyle w:val="Signature"/>
        <w:rPr>
          <w:rFonts w:ascii="Calibri" w:hAnsi="Calibri"/>
          <w:b w:val="0"/>
          <w:bCs w:val="0"/>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1383">
        <w:rPr>
          <w:rFonts w:ascii="Calibri" w:hAnsi="Calibri"/>
          <w:b w:val="0"/>
          <w:bCs w:val="0"/>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COURSE INFORMATION</w:t>
      </w:r>
    </w:p>
    <w:p w14:paraId="69E1DBC2" w14:textId="77777777"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B1FECF" w14:textId="4D3587F0"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Pre-course work</w:t>
      </w:r>
    </w:p>
    <w:p w14:paraId="19ACD656" w14:textId="77777777" w:rsidR="00A1469A" w:rsidRP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891741" w14:textId="16A7540C"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RYA Senior Instructor Workbook.</w:t>
      </w:r>
    </w:p>
    <w:p w14:paraId="2C5009AE" w14:textId="77777777" w:rsidR="00A1469A" w:rsidRP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4DDA1B" w14:textId="39B2DCA1"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Completing the workbook will draw on your experience as an instructor along with </w:t>
      </w:r>
      <w:proofErr w:type="gramStart"/>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w:t>
      </w:r>
      <w:proofErr w:type="gramEnd"/>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logistical and technical abilities. There are many areas where the answers are neither right nor wrong and will reflect the environment that you have experienced. We will spend some time during the course looking at the workbook but it is designed to save time on the course so we will limit this to the areas where you have questions.</w:t>
      </w:r>
      <w:r w:rsidR="00E8450D">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download the workbook, please use the link on the last page, found below. </w:t>
      </w:r>
    </w:p>
    <w:p w14:paraId="0F6270C2" w14:textId="77777777" w:rsidR="00A1469A" w:rsidRP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B4E7D8" w14:textId="77777777"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should also take this opportunity to </w:t>
      </w:r>
      <w:proofErr w:type="spellStart"/>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familiarise</w:t>
      </w:r>
      <w:proofErr w:type="spellEnd"/>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yourself with both the National Sailing Scheme and the Youth Scheme as well as the sections on learning and teaching in G14.</w:t>
      </w:r>
    </w:p>
    <w:p w14:paraId="7C065549" w14:textId="77777777" w:rsidR="00A1469A" w:rsidRP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2F1F7D" w14:textId="1A02CEA7" w:rsidR="00B367A3" w:rsidRPr="009E1383" w:rsidRDefault="00B367A3" w:rsidP="00B367A3">
      <w:pPr>
        <w:pStyle w:val="Signature"/>
        <w:rPr>
          <w:rFonts w:ascii="Calibri" w:hAnsi="Calibri"/>
          <w:b w:val="0"/>
          <w:bCs w:val="0"/>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E1383">
        <w:rPr>
          <w:rFonts w:ascii="Calibri" w:hAnsi="Calibri"/>
          <w:b w:val="0"/>
          <w:bCs w:val="0"/>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PRACTICE SAILING A VARIETY OF DINGHIES</w:t>
      </w:r>
    </w:p>
    <w:p w14:paraId="78BE9D54" w14:textId="77777777" w:rsidR="00A1469A" w:rsidRP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30DEC4" w14:textId="3CFA67A6" w:rsidR="00B367A3" w:rsidRPr="00A1469A"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is not expected for instructors or Senior Instructors to be ‘world </w:t>
      </w:r>
      <w:proofErr w:type="spellStart"/>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class’</w:t>
      </w:r>
      <w:proofErr w:type="spellEnd"/>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every type of dinghy but it is expected that they have enough ability to run sessions on their use. Simple single-handers (Toppers/Picos </w:t>
      </w:r>
      <w:proofErr w:type="spellStart"/>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etc</w:t>
      </w:r>
      <w:proofErr w:type="spellEnd"/>
      <w:r w:rsidRPr="00A1469A">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simple crewed dinghies are the mainstay of the training craft used. Some experience with the junior classes is very useful.</w:t>
      </w:r>
    </w:p>
    <w:p w14:paraId="6D6714CF" w14:textId="28AA27C2" w:rsidR="00B367A3" w:rsidRDefault="00B367A3"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C415F8" w14:textId="64DB6B01" w:rsid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A4EC50" w14:textId="620AA8EE" w:rsid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84FCBC" w14:textId="00E08B2C" w:rsidR="00A1469A" w:rsidRDefault="00A1469A" w:rsidP="00B367A3">
      <w:pPr>
        <w:pStyle w:val="Signature"/>
        <w:rPr>
          <w:rFonts w:ascii="Calibri" w:hAnsi="Calibri"/>
          <w:b w:val="0"/>
          <w:bCs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47C66A" w14:textId="5C77B4C7" w:rsidR="00A1469A" w:rsidRDefault="00A1469A" w:rsidP="00B367A3">
      <w:pPr>
        <w:pStyle w:val="Signature"/>
        <w:rPr>
          <w:rFonts w:ascii="Calibri" w:hAnsi="Calibri"/>
          <w:b w:val="0"/>
          <w:bCs w:val="0"/>
          <w:noProof/>
        </w:rPr>
      </w:pPr>
      <w:r>
        <w:rPr>
          <w:rFonts w:ascii="Calibri" w:hAnsi="Calibri"/>
          <w:b w:val="0"/>
          <w:bCs w:val="0"/>
          <w:noProof/>
        </w:rPr>
        <w:drawing>
          <wp:inline distT="0" distB="0" distL="0" distR="0" wp14:anchorId="69A1412B" wp14:editId="576AE900">
            <wp:extent cx="6057881" cy="4095750"/>
            <wp:effectExtent l="133350" t="114300" r="114935" b="17145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04603" cy="4127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9DD39FD" w14:textId="77777777" w:rsidR="009E1383" w:rsidRPr="009E1383" w:rsidRDefault="009E1383" w:rsidP="009E1383">
      <w:pPr>
        <w:rPr>
          <w:color w:val="FF0000"/>
        </w:rPr>
      </w:pPr>
      <w:r w:rsidRPr="009E1383">
        <w:rPr>
          <w:color w:val="FF0000"/>
        </w:rPr>
        <w:t>WHAT TO BRING WITH YOU</w:t>
      </w:r>
    </w:p>
    <w:p w14:paraId="27065B4E" w14:textId="77777777" w:rsidR="009E1383" w:rsidRDefault="009E1383" w:rsidP="009E1383">
      <w:pPr>
        <w:spacing w:after="120"/>
      </w:pPr>
      <w:r>
        <w:t xml:space="preserve">RYA </w:t>
      </w:r>
      <w:proofErr w:type="gramStart"/>
      <w:r>
        <w:t>publications;</w:t>
      </w:r>
      <w:proofErr w:type="gramEnd"/>
    </w:p>
    <w:p w14:paraId="24C534FE" w14:textId="77777777" w:rsidR="009E1383" w:rsidRDefault="009E1383" w:rsidP="009E1383">
      <w:pPr>
        <w:spacing w:after="0"/>
      </w:pPr>
      <w:r>
        <w:t>G14 (INSTRUCTORS HANDBOOK)</w:t>
      </w:r>
    </w:p>
    <w:p w14:paraId="4E368C98" w14:textId="0DE85302" w:rsidR="009E1383" w:rsidRDefault="009E1383" w:rsidP="009E1383">
      <w:pPr>
        <w:spacing w:after="0"/>
      </w:pPr>
      <w:r>
        <w:t>G4 (NATIONAL SAILING SCHEME LOGBOOK)</w:t>
      </w:r>
    </w:p>
    <w:p w14:paraId="1DBC77AA" w14:textId="77777777" w:rsidR="009E1383" w:rsidRDefault="009E1383" w:rsidP="009E1383">
      <w:r>
        <w:t xml:space="preserve">G11 (YOUNG SAILORS </w:t>
      </w:r>
      <w:proofErr w:type="gramStart"/>
      <w:r>
        <w:t>LOGBOOK )if</w:t>
      </w:r>
      <w:proofErr w:type="gramEnd"/>
      <w:r>
        <w:t xml:space="preserve"> you have a copy.</w:t>
      </w:r>
    </w:p>
    <w:p w14:paraId="6247836E" w14:textId="77777777" w:rsidR="009E1383" w:rsidRDefault="009E1383" w:rsidP="009E1383">
      <w:pPr>
        <w:spacing w:after="0"/>
      </w:pPr>
      <w:r>
        <w:t>Paper, pens, waterproof notebook, Whistle</w:t>
      </w:r>
    </w:p>
    <w:p w14:paraId="6C8A0885" w14:textId="77777777" w:rsidR="009E1383" w:rsidRDefault="009E1383" w:rsidP="009E1383">
      <w:pPr>
        <w:spacing w:after="0"/>
      </w:pPr>
      <w:r>
        <w:t>Your S&amp;F code, your Safety Boat Cert</w:t>
      </w:r>
    </w:p>
    <w:p w14:paraId="0675D64C" w14:textId="77777777" w:rsidR="009E1383" w:rsidRDefault="009E1383" w:rsidP="009E1383">
      <w:r>
        <w:t>RYA MEMBERSHIP</w:t>
      </w:r>
    </w:p>
    <w:p w14:paraId="71AADE60" w14:textId="77777777" w:rsidR="009E1383" w:rsidRDefault="009E1383" w:rsidP="009E1383">
      <w:r>
        <w:t xml:space="preserve">You will need to be a current member of the RYA when you either gain a new award or revalidate an existing award. Most RYA instructor awards need </w:t>
      </w:r>
      <w:proofErr w:type="gramStart"/>
      <w:r>
        <w:t>revalidating</w:t>
      </w:r>
      <w:proofErr w:type="gramEnd"/>
      <w:r>
        <w:t xml:space="preserve"> every 5 years. Gaining the Dinghy SI will revalidate all your existing sailing instructor awards (Racing, Multihull, Keelboat, Advanced, Foiling) for a further 5 years.</w:t>
      </w:r>
    </w:p>
    <w:p w14:paraId="1C2A080C" w14:textId="77777777" w:rsidR="009E1383" w:rsidRDefault="009E1383" w:rsidP="009E1383"/>
    <w:p w14:paraId="37DC38BF" w14:textId="77777777" w:rsidR="009E1383" w:rsidRDefault="009E1383" w:rsidP="009E1383"/>
    <w:p w14:paraId="56F576ED" w14:textId="77777777" w:rsidR="009E1383" w:rsidRDefault="009E1383" w:rsidP="009E1383"/>
    <w:p w14:paraId="4321EEA1" w14:textId="1679BA86" w:rsidR="009E1383" w:rsidRDefault="009E1383" w:rsidP="009E1383">
      <w:r>
        <w:t>Sailing Sessions</w:t>
      </w:r>
    </w:p>
    <w:p w14:paraId="07CC63BE" w14:textId="77777777" w:rsidR="009E1383" w:rsidRDefault="009E1383" w:rsidP="009E1383">
      <w:r>
        <w:t xml:space="preserve">The </w:t>
      </w:r>
      <w:proofErr w:type="gramStart"/>
      <w:r>
        <w:t>Single Handed</w:t>
      </w:r>
      <w:proofErr w:type="gramEnd"/>
      <w:r>
        <w:t xml:space="preserve"> sessions will be chosen from the </w:t>
      </w:r>
      <w:proofErr w:type="gramStart"/>
      <w:r>
        <w:t>following;</w:t>
      </w:r>
      <w:proofErr w:type="gramEnd"/>
    </w:p>
    <w:p w14:paraId="471B2DEA" w14:textId="77777777" w:rsidR="009E1383" w:rsidRDefault="009E1383" w:rsidP="009E1383">
      <w:pPr>
        <w:spacing w:after="120"/>
      </w:pPr>
      <w:r>
        <w:t>• Improving tacking</w:t>
      </w:r>
    </w:p>
    <w:p w14:paraId="78BD4531" w14:textId="77777777" w:rsidR="009E1383" w:rsidRDefault="009E1383" w:rsidP="009E1383">
      <w:pPr>
        <w:spacing w:after="120"/>
      </w:pPr>
      <w:r>
        <w:t>• Improving gybing</w:t>
      </w:r>
    </w:p>
    <w:p w14:paraId="10146B2E" w14:textId="77777777" w:rsidR="009E1383" w:rsidRDefault="009E1383" w:rsidP="009E1383">
      <w:pPr>
        <w:spacing w:after="120"/>
      </w:pPr>
      <w:r>
        <w:t>• Sailing Backwards</w:t>
      </w:r>
    </w:p>
    <w:p w14:paraId="7A607948" w14:textId="77777777" w:rsidR="009E1383" w:rsidRDefault="009E1383" w:rsidP="009E1383">
      <w:pPr>
        <w:spacing w:after="120"/>
      </w:pPr>
      <w:r>
        <w:t>• Rounding a windward Buoy (Racing)</w:t>
      </w:r>
    </w:p>
    <w:p w14:paraId="6219BA7D" w14:textId="77777777" w:rsidR="009E1383" w:rsidRDefault="009E1383" w:rsidP="009E1383">
      <w:pPr>
        <w:spacing w:after="120"/>
      </w:pPr>
      <w:r>
        <w:t>• Starts (Racing)</w:t>
      </w:r>
    </w:p>
    <w:p w14:paraId="101426A7" w14:textId="77777777" w:rsidR="009E1383" w:rsidRDefault="009E1383" w:rsidP="009E1383">
      <w:pPr>
        <w:spacing w:after="120"/>
      </w:pPr>
      <w:r>
        <w:t>• Covering (Racing)</w:t>
      </w:r>
    </w:p>
    <w:p w14:paraId="701B94F4" w14:textId="77777777" w:rsidR="009E1383" w:rsidRDefault="009E1383" w:rsidP="009E1383">
      <w:pPr>
        <w:spacing w:after="120"/>
      </w:pPr>
      <w:r>
        <w:t xml:space="preserve">• Sailing with no </w:t>
      </w:r>
      <w:proofErr w:type="spellStart"/>
      <w:r>
        <w:t>Centreboard</w:t>
      </w:r>
      <w:proofErr w:type="spellEnd"/>
    </w:p>
    <w:p w14:paraId="6D2E4EFF" w14:textId="77777777" w:rsidR="009E1383" w:rsidRDefault="009E1383" w:rsidP="009E1383">
      <w:pPr>
        <w:spacing w:after="120"/>
      </w:pPr>
      <w:r>
        <w:t>• Speed Control (FML)</w:t>
      </w:r>
    </w:p>
    <w:p w14:paraId="24997E4E" w14:textId="77777777" w:rsidR="009E1383" w:rsidRDefault="009E1383" w:rsidP="009E1383">
      <w:pPr>
        <w:spacing w:after="120"/>
      </w:pPr>
      <w:r>
        <w:t>• Sailing with a tethered rudder</w:t>
      </w:r>
    </w:p>
    <w:p w14:paraId="2F8F3EF1" w14:textId="77777777" w:rsidR="009E1383" w:rsidRDefault="009E1383" w:rsidP="009E1383">
      <w:pPr>
        <w:spacing w:after="120"/>
      </w:pPr>
      <w:r>
        <w:t>• Launching and landing on a lee shore</w:t>
      </w:r>
    </w:p>
    <w:p w14:paraId="48F9D495" w14:textId="77777777" w:rsidR="009E1383" w:rsidRDefault="009E1383" w:rsidP="009E1383">
      <w:pPr>
        <w:spacing w:after="120"/>
      </w:pPr>
    </w:p>
    <w:p w14:paraId="256E7DC4" w14:textId="21E0508B" w:rsidR="009E1383" w:rsidRDefault="009E1383" w:rsidP="009E1383">
      <w:pPr>
        <w:spacing w:after="120"/>
      </w:pPr>
      <w:r>
        <w:t xml:space="preserve">The Double Handed sessions will be chosen from the </w:t>
      </w:r>
      <w:proofErr w:type="gramStart"/>
      <w:r>
        <w:t>following;</w:t>
      </w:r>
      <w:proofErr w:type="gramEnd"/>
    </w:p>
    <w:p w14:paraId="357EB44C" w14:textId="77777777" w:rsidR="009E1383" w:rsidRDefault="009E1383" w:rsidP="009E1383">
      <w:pPr>
        <w:spacing w:after="120"/>
      </w:pPr>
    </w:p>
    <w:p w14:paraId="1ADB965B" w14:textId="77777777" w:rsidR="009E1383" w:rsidRDefault="009E1383" w:rsidP="009E1383">
      <w:pPr>
        <w:spacing w:after="120"/>
      </w:pPr>
      <w:r>
        <w:t>• Improving tacking</w:t>
      </w:r>
    </w:p>
    <w:p w14:paraId="7523E5D7" w14:textId="77777777" w:rsidR="009E1383" w:rsidRDefault="009E1383" w:rsidP="009E1383">
      <w:pPr>
        <w:spacing w:after="120"/>
      </w:pPr>
      <w:r>
        <w:t>• Improving gybing</w:t>
      </w:r>
    </w:p>
    <w:p w14:paraId="7D355F90" w14:textId="77777777" w:rsidR="009E1383" w:rsidRDefault="009E1383" w:rsidP="009E1383">
      <w:pPr>
        <w:spacing w:after="120"/>
      </w:pPr>
      <w:r>
        <w:t>• Hoisting and dropping the spinnaker</w:t>
      </w:r>
    </w:p>
    <w:p w14:paraId="03A01E43" w14:textId="77777777" w:rsidR="009E1383" w:rsidRDefault="009E1383" w:rsidP="009E1383">
      <w:pPr>
        <w:spacing w:after="120"/>
      </w:pPr>
      <w:r>
        <w:t>• Gybing the spinnaker</w:t>
      </w:r>
    </w:p>
    <w:p w14:paraId="30B5A910" w14:textId="77777777" w:rsidR="009E1383" w:rsidRDefault="009E1383" w:rsidP="009E1383">
      <w:pPr>
        <w:spacing w:after="120"/>
      </w:pPr>
      <w:r>
        <w:t xml:space="preserve">• Man </w:t>
      </w:r>
      <w:proofErr w:type="gramStart"/>
      <w:r>
        <w:t>Over Board</w:t>
      </w:r>
      <w:proofErr w:type="gramEnd"/>
    </w:p>
    <w:p w14:paraId="4423918B" w14:textId="77777777" w:rsidR="009E1383" w:rsidRDefault="009E1383" w:rsidP="009E1383">
      <w:pPr>
        <w:spacing w:after="120"/>
      </w:pPr>
      <w:r>
        <w:t>• Coming Along Side a moored boat</w:t>
      </w:r>
    </w:p>
    <w:p w14:paraId="23936D52" w14:textId="77777777" w:rsidR="009E1383" w:rsidRDefault="009E1383" w:rsidP="009E1383">
      <w:pPr>
        <w:spacing w:after="120"/>
      </w:pPr>
      <w:r>
        <w:t>• Sailing with a tethered rudder</w:t>
      </w:r>
    </w:p>
    <w:p w14:paraId="69D5A4E0" w14:textId="77777777" w:rsidR="009E1383" w:rsidRDefault="009E1383" w:rsidP="009E1383">
      <w:pPr>
        <w:spacing w:after="120"/>
      </w:pPr>
      <w:r>
        <w:t>• Picking up a mooring</w:t>
      </w:r>
    </w:p>
    <w:p w14:paraId="44230728" w14:textId="77777777" w:rsidR="009E1383" w:rsidRDefault="009E1383" w:rsidP="009E1383">
      <w:pPr>
        <w:spacing w:after="120"/>
      </w:pPr>
      <w:r>
        <w:t>• Launching and landing on a lee shore</w:t>
      </w:r>
    </w:p>
    <w:p w14:paraId="775F0D6E" w14:textId="58D78C3E" w:rsidR="009E1383" w:rsidRDefault="009E1383" w:rsidP="009E1383">
      <w:pPr>
        <w:spacing w:after="120"/>
      </w:pPr>
      <w:r>
        <w:t>• Sailing on Jib alone</w:t>
      </w:r>
    </w:p>
    <w:p w14:paraId="602C0F0C" w14:textId="154A281D" w:rsidR="009E1383" w:rsidRDefault="009E1383" w:rsidP="009E1383">
      <w:pPr>
        <w:spacing w:after="120"/>
      </w:pPr>
    </w:p>
    <w:p w14:paraId="28C87ABF" w14:textId="7A5797B1" w:rsidR="009E1383" w:rsidRDefault="009E1383" w:rsidP="009E1383">
      <w:pPr>
        <w:spacing w:after="120"/>
      </w:pPr>
      <w:r>
        <w:t>Discussions</w:t>
      </w:r>
    </w:p>
    <w:p w14:paraId="60AFA878" w14:textId="77777777" w:rsidR="009E1383" w:rsidRDefault="009E1383" w:rsidP="009E1383">
      <w:pPr>
        <w:spacing w:after="120"/>
      </w:pPr>
    </w:p>
    <w:p w14:paraId="2E19A6F6" w14:textId="77777777" w:rsidR="009E1383" w:rsidRDefault="009E1383" w:rsidP="009E1383">
      <w:pPr>
        <w:spacing w:after="120"/>
      </w:pPr>
      <w:r>
        <w:t xml:space="preserve">Each Candidate will chair a discussion lasting approximately 20 minutes. During the discussion they will use various techniques to facilitate the group to discuss various issues. The Chair will ensure everyone is involved and collect the outcome of the discussion in some way that can be recorded (written on a whiteboard </w:t>
      </w:r>
      <w:proofErr w:type="spellStart"/>
      <w:r>
        <w:t>etc</w:t>
      </w:r>
      <w:proofErr w:type="spellEnd"/>
      <w:r>
        <w:t>)</w:t>
      </w:r>
    </w:p>
    <w:p w14:paraId="363C1F3B" w14:textId="77777777" w:rsidR="009E1383" w:rsidRDefault="009E1383" w:rsidP="009E1383">
      <w:pPr>
        <w:spacing w:after="120"/>
      </w:pPr>
    </w:p>
    <w:p w14:paraId="44AC03B6" w14:textId="77777777" w:rsidR="009E1383" w:rsidRDefault="009E1383" w:rsidP="009E1383">
      <w:pPr>
        <w:spacing w:after="120"/>
      </w:pPr>
    </w:p>
    <w:p w14:paraId="14D1F919" w14:textId="77777777" w:rsidR="009E1383" w:rsidRDefault="009E1383" w:rsidP="009E1383">
      <w:pPr>
        <w:spacing w:after="120"/>
      </w:pPr>
    </w:p>
    <w:p w14:paraId="29270056" w14:textId="097D1577" w:rsidR="009E1383" w:rsidRDefault="009E1383" w:rsidP="009E1383">
      <w:pPr>
        <w:spacing w:after="120"/>
      </w:pPr>
      <w:r>
        <w:t xml:space="preserve">The discussions will be allocated on the first day of the course and will be drawn from the following </w:t>
      </w:r>
      <w:proofErr w:type="gramStart"/>
      <w:r>
        <w:t>list;</w:t>
      </w:r>
      <w:proofErr w:type="gramEnd"/>
    </w:p>
    <w:p w14:paraId="1EAD3300" w14:textId="77777777" w:rsidR="009E1383" w:rsidRDefault="009E1383" w:rsidP="009E1383">
      <w:pPr>
        <w:spacing w:after="120"/>
      </w:pPr>
    </w:p>
    <w:p w14:paraId="5844BC55" w14:textId="77777777" w:rsidR="009E1383" w:rsidRDefault="009E1383" w:rsidP="009E1383">
      <w:pPr>
        <w:spacing w:after="120"/>
      </w:pPr>
      <w:r>
        <w:t>• Poor weather alternatives</w:t>
      </w:r>
    </w:p>
    <w:p w14:paraId="5FF9E198" w14:textId="77777777" w:rsidR="009E1383" w:rsidRDefault="009E1383" w:rsidP="009E1383">
      <w:pPr>
        <w:spacing w:after="120"/>
      </w:pPr>
      <w:r>
        <w:t>• Keeping instructors inspired and enthusiastic</w:t>
      </w:r>
    </w:p>
    <w:p w14:paraId="10506075" w14:textId="77777777" w:rsidR="009E1383" w:rsidRDefault="009E1383" w:rsidP="009E1383">
      <w:pPr>
        <w:spacing w:after="120"/>
      </w:pPr>
      <w:r>
        <w:t>• Dealing with a group where the ability of the sailors ranges widely</w:t>
      </w:r>
    </w:p>
    <w:p w14:paraId="769132FB" w14:textId="77777777" w:rsidR="009E1383" w:rsidRDefault="009E1383" w:rsidP="009E1383">
      <w:pPr>
        <w:spacing w:after="120"/>
      </w:pPr>
      <w:r>
        <w:t>• Dealing with an unhappy customer</w:t>
      </w:r>
    </w:p>
    <w:p w14:paraId="3B5DB627" w14:textId="77777777" w:rsidR="009E1383" w:rsidRDefault="009E1383" w:rsidP="009E1383">
      <w:pPr>
        <w:spacing w:after="120"/>
      </w:pPr>
      <w:r>
        <w:t>• Preparing for an inspection</w:t>
      </w:r>
    </w:p>
    <w:p w14:paraId="1521D076" w14:textId="77777777" w:rsidR="009E1383" w:rsidRDefault="009E1383" w:rsidP="009E1383">
      <w:pPr>
        <w:spacing w:after="120"/>
      </w:pPr>
      <w:r>
        <w:t>• Purchasing boats</w:t>
      </w:r>
    </w:p>
    <w:p w14:paraId="4D46ED9F" w14:textId="77777777" w:rsidR="009E1383" w:rsidRDefault="009E1383" w:rsidP="009E1383">
      <w:pPr>
        <w:spacing w:after="120"/>
      </w:pPr>
      <w:r>
        <w:t>• Maintaining equipment</w:t>
      </w:r>
    </w:p>
    <w:p w14:paraId="3516D3CA" w14:textId="77777777" w:rsidR="009E1383" w:rsidRDefault="009E1383" w:rsidP="009E1383">
      <w:pPr>
        <w:spacing w:after="120"/>
      </w:pPr>
      <w:r>
        <w:t>• Inclusivity and Diversity, who is sailing for?</w:t>
      </w:r>
    </w:p>
    <w:p w14:paraId="47C7BCDB" w14:textId="77777777" w:rsidR="009E1383" w:rsidRDefault="009E1383" w:rsidP="009E1383">
      <w:pPr>
        <w:spacing w:after="120"/>
      </w:pPr>
      <w:r>
        <w:t xml:space="preserve">• </w:t>
      </w:r>
      <w:proofErr w:type="spellStart"/>
      <w:r>
        <w:t>Sailability</w:t>
      </w:r>
      <w:proofErr w:type="spellEnd"/>
      <w:r>
        <w:t xml:space="preserve"> and teaching sailors with special requirements.</w:t>
      </w:r>
    </w:p>
    <w:p w14:paraId="54A4FA8B" w14:textId="77777777" w:rsidR="009E1383" w:rsidRDefault="009E1383" w:rsidP="009E1383">
      <w:pPr>
        <w:spacing w:after="120"/>
      </w:pPr>
      <w:r>
        <w:t>• Assistant instructors</w:t>
      </w:r>
    </w:p>
    <w:p w14:paraId="582C904B" w14:textId="77777777" w:rsidR="009E1383" w:rsidRDefault="009E1383" w:rsidP="009E1383">
      <w:pPr>
        <w:spacing w:after="120"/>
      </w:pPr>
      <w:r>
        <w:t xml:space="preserve">• Designing course </w:t>
      </w:r>
      <w:proofErr w:type="spellStart"/>
      <w:r>
        <w:t>programmes</w:t>
      </w:r>
      <w:proofErr w:type="spellEnd"/>
    </w:p>
    <w:p w14:paraId="58F19176" w14:textId="758A4663" w:rsidR="009E1383" w:rsidRDefault="009E1383" w:rsidP="009E1383">
      <w:pPr>
        <w:spacing w:after="120"/>
      </w:pPr>
      <w:r>
        <w:t xml:space="preserve">• Induction of a new instructor to </w:t>
      </w:r>
      <w:proofErr w:type="gramStart"/>
      <w:r>
        <w:t>you</w:t>
      </w:r>
      <w:proofErr w:type="gramEnd"/>
      <w:r>
        <w:t xml:space="preserve"> centre.</w:t>
      </w:r>
    </w:p>
    <w:p w14:paraId="54BB376E" w14:textId="2D4A4D5B" w:rsidR="009E1383" w:rsidRDefault="009E1383" w:rsidP="009E1383">
      <w:pPr>
        <w:spacing w:after="120"/>
      </w:pPr>
    </w:p>
    <w:p w14:paraId="16866019" w14:textId="550E63FB" w:rsidR="009E1383" w:rsidRDefault="009E1383" w:rsidP="009E1383">
      <w:pPr>
        <w:spacing w:after="120"/>
      </w:pPr>
      <w:r w:rsidRPr="009E1383">
        <w:t>Teaching and Discussion techniques that you can use</w:t>
      </w:r>
    </w:p>
    <w:p w14:paraId="241E8627" w14:textId="420D4435" w:rsidR="009E1383" w:rsidRDefault="009E1383" w:rsidP="009E1383">
      <w:pPr>
        <w:spacing w:after="120"/>
      </w:pPr>
    </w:p>
    <w:p w14:paraId="11FE8E62" w14:textId="659AEAAB" w:rsidR="009E1383" w:rsidRDefault="009E1383" w:rsidP="009E1383">
      <w:pPr>
        <w:spacing w:after="120"/>
      </w:pPr>
      <w:r>
        <w:rPr>
          <w:noProof/>
        </w:rPr>
        <w:lastRenderedPageBreak/>
        <w:drawing>
          <wp:inline distT="0" distB="0" distL="0" distR="0" wp14:anchorId="05086083" wp14:editId="004B58D1">
            <wp:extent cx="5953124" cy="422910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64749" cy="4237359"/>
                    </a:xfrm>
                    <a:prstGeom prst="rect">
                      <a:avLst/>
                    </a:prstGeom>
                  </pic:spPr>
                </pic:pic>
              </a:graphicData>
            </a:graphic>
          </wp:inline>
        </w:drawing>
      </w:r>
    </w:p>
    <w:p w14:paraId="3371BDDD" w14:textId="2D8D8DA5" w:rsidR="009E1383" w:rsidRDefault="009E1383" w:rsidP="009E1383">
      <w:pPr>
        <w:spacing w:after="120"/>
      </w:pPr>
    </w:p>
    <w:p w14:paraId="560810A5" w14:textId="77777777" w:rsidR="009E1383" w:rsidRDefault="009E1383" w:rsidP="009E1383">
      <w:r>
        <w:t>Prior reading</w:t>
      </w:r>
    </w:p>
    <w:p w14:paraId="0E736E93" w14:textId="63AE8535" w:rsidR="009E1383" w:rsidRDefault="009E1383" w:rsidP="009E1383">
      <w:r>
        <w:t xml:space="preserve">You need to complete the SI workbook prior to coming on the course, please bring a copy of this with you, </w:t>
      </w:r>
      <w:r w:rsidR="008E611A">
        <w:t>i</w:t>
      </w:r>
      <w:r>
        <w:t xml:space="preserve">t is </w:t>
      </w:r>
      <w:r w:rsidR="008E611A">
        <w:t>perfectly</w:t>
      </w:r>
      <w:r>
        <w:t xml:space="preserve"> fine to save a few trees and </w:t>
      </w:r>
      <w:proofErr w:type="gramStart"/>
      <w:r>
        <w:t>doing</w:t>
      </w:r>
      <w:proofErr w:type="gramEnd"/>
      <w:r>
        <w:t xml:space="preserve"> this in electronic format. The Si workbook can be found here.</w:t>
      </w:r>
    </w:p>
    <w:p w14:paraId="7D65AEB4" w14:textId="77777777" w:rsidR="009E1383" w:rsidRDefault="009E1383" w:rsidP="009E1383">
      <w:r>
        <w:t>https://www.rya.org.uk/training-support/Documents/SI_workbook_dinghy.pdf</w:t>
      </w:r>
    </w:p>
    <w:p w14:paraId="40EC1D29" w14:textId="77777777" w:rsidR="009E1383" w:rsidRDefault="009E1383" w:rsidP="009E1383">
      <w:proofErr w:type="gramStart"/>
      <w:r>
        <w:t>Also</w:t>
      </w:r>
      <w:proofErr w:type="gramEnd"/>
      <w:r>
        <w:t xml:space="preserve"> these links will take you to so information on the RYA website that you may find useful to </w:t>
      </w:r>
      <w:proofErr w:type="spellStart"/>
      <w:r>
        <w:t>familiarise</w:t>
      </w:r>
      <w:proofErr w:type="spellEnd"/>
      <w:r>
        <w:t xml:space="preserve"> yourself with</w:t>
      </w:r>
    </w:p>
    <w:p w14:paraId="3D278BC8" w14:textId="77777777" w:rsidR="009E1383" w:rsidRDefault="009E1383" w:rsidP="009E1383">
      <w:r>
        <w:t>https://www.rya.org.uk/courses-training/courses/dinghy-multi-keel/Pages/hub.aspx</w:t>
      </w:r>
    </w:p>
    <w:p w14:paraId="312A41FD" w14:textId="77777777" w:rsidR="009E1383" w:rsidRDefault="009E1383" w:rsidP="009E1383">
      <w:r>
        <w:t>https://www.rya.org.uk/knowledge-advice/safe-boating/look-after-yourself/Pages/hub.aspx</w:t>
      </w:r>
    </w:p>
    <w:p w14:paraId="3D324194" w14:textId="77777777" w:rsidR="009E1383" w:rsidRDefault="009E1383" w:rsidP="009E1383">
      <w:r>
        <w:t>https://www.rya.org.uk/knowledge-advice/safe-boating/look-after-yourself/Pages/cold-water-shock.aspx</w:t>
      </w:r>
    </w:p>
    <w:p w14:paraId="4C0AAD39" w14:textId="77777777" w:rsidR="009E1383" w:rsidRDefault="009E1383" w:rsidP="009E1383">
      <w:r>
        <w:t>https://www.rya.org.uk/knowledge-advice/safe-boating/look-after-yourself/Pages/Concussion.aspx</w:t>
      </w:r>
    </w:p>
    <w:p w14:paraId="2A7FBBEC" w14:textId="384CD6D1" w:rsidR="009E1383" w:rsidRDefault="009E1383" w:rsidP="009E1383">
      <w:hyperlink r:id="rId14" w:history="1">
        <w:r w:rsidRPr="005F5661">
          <w:rPr>
            <w:rStyle w:val="Hyperlink"/>
          </w:rPr>
          <w:t>https://www.rya.org.uk/training-support/Pages/wavelength.aspx</w:t>
        </w:r>
      </w:hyperlink>
    </w:p>
    <w:sectPr w:rsidR="009E1383" w:rsidSect="00A66B18">
      <w:head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99E0" w14:textId="77777777" w:rsidR="001D2F11" w:rsidRDefault="001D2F11" w:rsidP="00A66B18">
      <w:pPr>
        <w:spacing w:before="0" w:after="0"/>
      </w:pPr>
      <w:r>
        <w:separator/>
      </w:r>
    </w:p>
  </w:endnote>
  <w:endnote w:type="continuationSeparator" w:id="0">
    <w:p w14:paraId="38D8A2BD" w14:textId="77777777" w:rsidR="001D2F11" w:rsidRDefault="001D2F11"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444F" w14:textId="77777777" w:rsidR="001D2F11" w:rsidRDefault="001D2F11" w:rsidP="00A66B18">
      <w:pPr>
        <w:spacing w:before="0" w:after="0"/>
      </w:pPr>
      <w:r>
        <w:separator/>
      </w:r>
    </w:p>
  </w:footnote>
  <w:footnote w:type="continuationSeparator" w:id="0">
    <w:p w14:paraId="1DD08628" w14:textId="77777777" w:rsidR="001D2F11" w:rsidRDefault="001D2F11"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97FC" w14:textId="77777777" w:rsidR="00A66B18" w:rsidRDefault="00A66B18">
    <w:pPr>
      <w:pStyle w:val="Header"/>
    </w:pPr>
    <w:r w:rsidRPr="0041428F">
      <w:rPr>
        <w:noProof/>
      </w:rPr>
      <mc:AlternateContent>
        <mc:Choice Requires="wpg">
          <w:drawing>
            <wp:anchor distT="0" distB="0" distL="114300" distR="114300" simplePos="0" relativeHeight="251659264" behindDoc="1" locked="0" layoutInCell="1" allowOverlap="1" wp14:anchorId="76048FFB" wp14:editId="0A16F3EF">
              <wp:simplePos x="0" y="0"/>
              <wp:positionH relativeFrom="page">
                <wp:align>left</wp:align>
              </wp:positionH>
              <wp:positionV relativeFrom="paragraph">
                <wp:posOffset>-457199</wp:posOffset>
              </wp:positionV>
              <wp:extent cx="8248650" cy="2886075"/>
              <wp:effectExtent l="0" t="0" r="0" b="9525"/>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288607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DFBE1" id="Graphic 17" o:spid="_x0000_s1026" alt="Curved accent shapes that collectively build the header design" style="position:absolute;margin-left:0;margin-top:-36pt;width:649.5pt;height:227.25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" path="m3869531,1359694v,,-489585,474345,-1509712,384810c1339691,1654969,936784,1180624,7144,1287304l7144,7144r3862387,l3869531,1359694xe" fillcolor="#629dd1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" path="m7144,1699736v,,1403032,618173,2927032,-215265c4459129,651986,5998369,893921,5998369,893921r,-886777l7144,7144r,1692592xe" fillcolor="#4a66ac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" path="m7144,7144r,606742c647224,1034891,2136934,964406,3546634,574834,4882039,205264,5998369,893921,5998369,893921r,-886777l7144,7144xe" fillcolor="#4a66ac [3204]" stroked="f">
                <v:fill color2="#90a1cf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" path="m7144,481489c380524,602456,751999,764381,1305401,812959,2325529,902494,2815114,428149,2815114,428149r,-421005c2332196,236696,1376839,568166,7144,481489xe" fillcolor="#629dd1 [3205]" stroked="f">
                <v:fill color2="#3476b1 [2405]" angle="90" focus="100%" type="gradient"/>
                <v:stroke joinstyle="miter"/>
                <v:path arrowok="t" o:connecttype="custom" o:connectlocs="7144,481489;1305401,812959;2815114,428149;2815114,7144;7144,481489"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0AA6"/>
    <w:multiLevelType w:val="hybridMultilevel"/>
    <w:tmpl w:val="45122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8C74369"/>
    <w:multiLevelType w:val="hybridMultilevel"/>
    <w:tmpl w:val="9E78D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1860409">
    <w:abstractNumId w:val="1"/>
  </w:num>
  <w:num w:numId="2" w16cid:durableId="165657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A3"/>
    <w:rsid w:val="0003355C"/>
    <w:rsid w:val="00046C2C"/>
    <w:rsid w:val="00083BAA"/>
    <w:rsid w:val="000F1A73"/>
    <w:rsid w:val="0010680C"/>
    <w:rsid w:val="00152B0B"/>
    <w:rsid w:val="00175F94"/>
    <w:rsid w:val="001766D6"/>
    <w:rsid w:val="00192419"/>
    <w:rsid w:val="001C270D"/>
    <w:rsid w:val="001D2F11"/>
    <w:rsid w:val="001E2320"/>
    <w:rsid w:val="00202200"/>
    <w:rsid w:val="00214E28"/>
    <w:rsid w:val="00320D52"/>
    <w:rsid w:val="00352B81"/>
    <w:rsid w:val="00364CE0"/>
    <w:rsid w:val="003758EF"/>
    <w:rsid w:val="00394757"/>
    <w:rsid w:val="003A0150"/>
    <w:rsid w:val="003E24DF"/>
    <w:rsid w:val="0041428F"/>
    <w:rsid w:val="004202C9"/>
    <w:rsid w:val="00434EC0"/>
    <w:rsid w:val="0044286D"/>
    <w:rsid w:val="004A2B0D"/>
    <w:rsid w:val="004E73A6"/>
    <w:rsid w:val="0055436D"/>
    <w:rsid w:val="005C2210"/>
    <w:rsid w:val="005C418B"/>
    <w:rsid w:val="00615018"/>
    <w:rsid w:val="0062123A"/>
    <w:rsid w:val="00643F24"/>
    <w:rsid w:val="00646E75"/>
    <w:rsid w:val="006F6F10"/>
    <w:rsid w:val="00783E79"/>
    <w:rsid w:val="007B5AE8"/>
    <w:rsid w:val="007F5192"/>
    <w:rsid w:val="008600B8"/>
    <w:rsid w:val="008E611A"/>
    <w:rsid w:val="0099038E"/>
    <w:rsid w:val="009E1383"/>
    <w:rsid w:val="00A1469A"/>
    <w:rsid w:val="00A26FE7"/>
    <w:rsid w:val="00A66B18"/>
    <w:rsid w:val="00A6783B"/>
    <w:rsid w:val="00A96CF8"/>
    <w:rsid w:val="00AA089B"/>
    <w:rsid w:val="00AE1388"/>
    <w:rsid w:val="00AF3982"/>
    <w:rsid w:val="00B367A3"/>
    <w:rsid w:val="00B50294"/>
    <w:rsid w:val="00B57D6E"/>
    <w:rsid w:val="00B61AA0"/>
    <w:rsid w:val="00B806B9"/>
    <w:rsid w:val="00C11727"/>
    <w:rsid w:val="00C23D66"/>
    <w:rsid w:val="00C25EF6"/>
    <w:rsid w:val="00C33113"/>
    <w:rsid w:val="00C701F7"/>
    <w:rsid w:val="00C70786"/>
    <w:rsid w:val="00C94373"/>
    <w:rsid w:val="00D10958"/>
    <w:rsid w:val="00D66593"/>
    <w:rsid w:val="00DE6DA2"/>
    <w:rsid w:val="00DF2D30"/>
    <w:rsid w:val="00E4786A"/>
    <w:rsid w:val="00E53A4F"/>
    <w:rsid w:val="00E55D74"/>
    <w:rsid w:val="00E6540C"/>
    <w:rsid w:val="00E81E2A"/>
    <w:rsid w:val="00E8450D"/>
    <w:rsid w:val="00EE0952"/>
    <w:rsid w:val="00F631D6"/>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00E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374C80"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374C80"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4A66AC" w:themeColor="accent1"/>
    </w:rPr>
  </w:style>
  <w:style w:type="character" w:customStyle="1" w:styleId="SignatureChar">
    <w:name w:val="Signature Char"/>
    <w:basedOn w:val="DefaultParagraphFont"/>
    <w:link w:val="Signature"/>
    <w:uiPriority w:val="7"/>
    <w:rsid w:val="00A6783B"/>
    <w:rPr>
      <w:rFonts w:eastAsiaTheme="minorHAnsi"/>
      <w:b/>
      <w:bCs/>
      <w:color w:val="4A66AC"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374C80"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B367A3"/>
    <w:rPr>
      <w:color w:val="9454C3" w:themeColor="hyperlink"/>
      <w:u w:val="single"/>
    </w:rPr>
  </w:style>
  <w:style w:type="character" w:styleId="UnresolvedMention">
    <w:name w:val="Unresolved Mention"/>
    <w:basedOn w:val="DefaultParagraphFont"/>
    <w:uiPriority w:val="99"/>
    <w:semiHidden/>
    <w:rsid w:val="00B3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curtis@outloo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ya.org.uk/training-support/Pages/wavelength.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r\AppData\Local\Microsoft\Office\16.0\DTS\en-US%7b4C0C81A5-DB90-4328-BACD-087427298165%7d\%7bB7386899-3458-43A1-ADD6-975AA5323B8D%7dtf56348247_win32.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FC74FAF4-F108-4596-94AE-516087BD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{B7386899-3458-43A1-ADD6-975AA5323B8D}tf56348247_win32</Template>
  <TotalTime>0</TotalTime>
  <Pages>6</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2026-03-04T16:25:00Z</dcterms:created>
  <dcterms:modified xsi:type="dcterms:W3CDTF">2026-03-14T16:07:00Z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