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12DF4" w:rsidR="009C309B" w:rsidRDefault="009C309B" w14:paraId="1C4E436C" w14:textId="1D7DCA8B">
      <w:pPr>
        <w:rPr>
          <w:rFonts w:ascii="Arial" w:hAnsi="Arial" w:eastAsia="Times New Roman" w:cs="Arial"/>
          <w:b/>
          <w:bCs/>
          <w:i/>
          <w:iCs/>
          <w:kern w:val="28"/>
          <w:sz w:val="40"/>
          <w:szCs w:val="32"/>
        </w:rPr>
      </w:pPr>
      <w:r w:rsidRPr="00712DF4">
        <w:rPr>
          <w:rFonts w:ascii="Arial" w:hAnsi="Arial" w:eastAsia="Times New Roman" w:cs="Arial"/>
          <w:b/>
          <w:bCs/>
          <w:i/>
          <w:iCs/>
          <w:noProof/>
          <w:kern w:val="28"/>
          <w:sz w:val="40"/>
          <w:szCs w:val="32"/>
        </w:rPr>
        <w:drawing>
          <wp:anchor distT="0" distB="0" distL="114300" distR="114300" simplePos="0" relativeHeight="251659264" behindDoc="0" locked="0" layoutInCell="1" allowOverlap="1" wp14:anchorId="0908D810" wp14:editId="68998A7A">
            <wp:simplePos x="0" y="0"/>
            <wp:positionH relativeFrom="margin">
              <wp:posOffset>2717165</wp:posOffset>
            </wp:positionH>
            <wp:positionV relativeFrom="paragraph">
              <wp:posOffset>-834390</wp:posOffset>
            </wp:positionV>
            <wp:extent cx="3695369" cy="83812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95369" cy="838125"/>
                    </a:xfrm>
                    <a:prstGeom prst="rect">
                      <a:avLst/>
                    </a:prstGeom>
                  </pic:spPr>
                </pic:pic>
              </a:graphicData>
            </a:graphic>
            <wp14:sizeRelH relativeFrom="page">
              <wp14:pctWidth>0</wp14:pctWidth>
            </wp14:sizeRelH>
            <wp14:sizeRelV relativeFrom="page">
              <wp14:pctHeight>0</wp14:pctHeight>
            </wp14:sizeRelV>
          </wp:anchor>
        </w:drawing>
      </w:r>
      <w:r w:rsidR="00F50010">
        <w:rPr>
          <w:rFonts w:ascii="Arial" w:hAnsi="Arial" w:eastAsia="Times New Roman" w:cs="Arial"/>
          <w:b/>
          <w:bCs/>
          <w:i/>
          <w:iCs/>
          <w:noProof/>
          <w:kern w:val="28"/>
          <w:sz w:val="40"/>
          <w:szCs w:val="32"/>
        </w:rPr>
        <w:t xml:space="preserve">End of Season </w:t>
      </w:r>
      <w:r w:rsidR="00A3439F">
        <w:rPr>
          <w:rFonts w:ascii="Arial" w:hAnsi="Arial" w:eastAsia="Times New Roman" w:cs="Arial"/>
          <w:b/>
          <w:bCs/>
          <w:i/>
          <w:iCs/>
          <w:noProof/>
          <w:kern w:val="28"/>
          <w:sz w:val="40"/>
          <w:szCs w:val="32"/>
        </w:rPr>
        <w:t>Open Regatta</w:t>
      </w:r>
      <w:r w:rsidRPr="00712DF4">
        <w:rPr>
          <w:rFonts w:ascii="Arial" w:hAnsi="Arial" w:eastAsia="Times New Roman" w:cs="Arial"/>
          <w:b/>
          <w:bCs/>
          <w:i/>
          <w:iCs/>
          <w:kern w:val="28"/>
          <w:sz w:val="40"/>
          <w:szCs w:val="32"/>
        </w:rPr>
        <w:t xml:space="preserve"> </w:t>
      </w:r>
    </w:p>
    <w:p w:rsidRPr="00F251FA" w:rsidR="009C309B" w:rsidRDefault="00F50010" w14:paraId="781E26B8" w14:textId="50725C06">
      <w:pPr>
        <w:rPr>
          <w:rFonts w:ascii="Arial" w:hAnsi="Arial" w:eastAsia="Times New Roman" w:cs="Arial"/>
          <w:b/>
          <w:bCs/>
          <w:color w:val="FF0000"/>
          <w:kern w:val="28"/>
          <w:sz w:val="40"/>
          <w:szCs w:val="32"/>
        </w:rPr>
      </w:pPr>
      <w:r>
        <w:rPr>
          <w:rFonts w:ascii="Arial" w:hAnsi="Arial" w:eastAsia="Times New Roman" w:cs="Arial"/>
          <w:b/>
          <w:bCs/>
          <w:kern w:val="28"/>
          <w:sz w:val="40"/>
          <w:szCs w:val="32"/>
        </w:rPr>
        <w:t>Saturday 1</w:t>
      </w:r>
      <w:r w:rsidR="00605388">
        <w:rPr>
          <w:rFonts w:ascii="Arial" w:hAnsi="Arial" w:eastAsia="Times New Roman" w:cs="Arial"/>
          <w:b/>
          <w:bCs/>
          <w:kern w:val="28"/>
          <w:sz w:val="40"/>
          <w:szCs w:val="32"/>
        </w:rPr>
        <w:t>9</w:t>
      </w:r>
      <w:r w:rsidRPr="00F50010">
        <w:rPr>
          <w:rFonts w:ascii="Arial" w:hAnsi="Arial" w:eastAsia="Times New Roman" w:cs="Arial"/>
          <w:b/>
          <w:bCs/>
          <w:kern w:val="28"/>
          <w:sz w:val="40"/>
          <w:szCs w:val="32"/>
          <w:vertAlign w:val="superscript"/>
        </w:rPr>
        <w:t>th</w:t>
      </w:r>
      <w:r>
        <w:rPr>
          <w:rFonts w:ascii="Arial" w:hAnsi="Arial" w:eastAsia="Times New Roman" w:cs="Arial"/>
          <w:b/>
          <w:bCs/>
          <w:kern w:val="28"/>
          <w:sz w:val="40"/>
          <w:szCs w:val="32"/>
        </w:rPr>
        <w:t xml:space="preserve"> &amp; Sunday</w:t>
      </w:r>
      <w:r w:rsidR="00B31E66">
        <w:rPr>
          <w:rFonts w:ascii="Arial" w:hAnsi="Arial" w:eastAsia="Times New Roman" w:cs="Arial"/>
          <w:b/>
          <w:bCs/>
          <w:kern w:val="28"/>
          <w:sz w:val="40"/>
          <w:szCs w:val="32"/>
        </w:rPr>
        <w:t xml:space="preserve"> </w:t>
      </w:r>
      <w:r w:rsidR="00605388">
        <w:rPr>
          <w:rFonts w:ascii="Arial" w:hAnsi="Arial" w:eastAsia="Times New Roman" w:cs="Arial"/>
          <w:b/>
          <w:bCs/>
          <w:kern w:val="28"/>
          <w:sz w:val="40"/>
          <w:szCs w:val="32"/>
        </w:rPr>
        <w:t>20</w:t>
      </w:r>
      <w:r w:rsidRPr="00F50010" w:rsidR="008848D7">
        <w:rPr>
          <w:rFonts w:ascii="Arial" w:hAnsi="Arial" w:eastAsia="Times New Roman" w:cs="Arial"/>
          <w:b/>
          <w:bCs/>
          <w:kern w:val="28"/>
          <w:sz w:val="40"/>
          <w:szCs w:val="32"/>
          <w:vertAlign w:val="superscript"/>
        </w:rPr>
        <w:t>th</w:t>
      </w:r>
      <w:r w:rsidR="008848D7">
        <w:rPr>
          <w:rFonts w:ascii="Arial" w:hAnsi="Arial" w:eastAsia="Times New Roman" w:cs="Arial"/>
          <w:b/>
          <w:bCs/>
          <w:kern w:val="28"/>
          <w:sz w:val="40"/>
          <w:szCs w:val="32"/>
        </w:rPr>
        <w:t xml:space="preserve"> October</w:t>
      </w:r>
      <w:r>
        <w:rPr>
          <w:rFonts w:ascii="Arial" w:hAnsi="Arial" w:eastAsia="Times New Roman" w:cs="Arial"/>
          <w:b/>
          <w:bCs/>
          <w:kern w:val="28"/>
          <w:sz w:val="40"/>
          <w:szCs w:val="32"/>
        </w:rPr>
        <w:t xml:space="preserve"> 202</w:t>
      </w:r>
      <w:r w:rsidR="00605388">
        <w:rPr>
          <w:rFonts w:ascii="Arial" w:hAnsi="Arial" w:eastAsia="Times New Roman" w:cs="Arial"/>
          <w:b/>
          <w:bCs/>
          <w:kern w:val="28"/>
          <w:sz w:val="40"/>
          <w:szCs w:val="32"/>
        </w:rPr>
        <w:t>4</w:t>
      </w:r>
    </w:p>
    <w:p w:rsidRPr="000E77AD" w:rsidR="009C309B" w:rsidP="00DD266A" w:rsidRDefault="009C309B" w14:paraId="30CA0EA2" w14:textId="36A13DB6">
      <w:pPr>
        <w:spacing w:after="0" w:line="240" w:lineRule="auto"/>
        <w:ind w:left="284" w:hanging="142"/>
        <w:jc w:val="center"/>
        <w:rPr>
          <w:rFonts w:eastAsia="Times New Roman" w:asciiTheme="majorHAnsi" w:hAnsiTheme="majorHAnsi" w:cstheme="majorHAnsi"/>
          <w:color w:val="171717" w:themeColor="background2" w:themeShade="1A"/>
          <w:lang w:val="en-US"/>
        </w:rPr>
      </w:pPr>
      <w:r w:rsidRPr="000E77AD">
        <w:rPr>
          <w:rFonts w:eastAsia="Times New Roman" w:asciiTheme="majorHAnsi" w:hAnsiTheme="majorHAnsi" w:cstheme="majorHAnsi"/>
          <w:color w:val="171717" w:themeColor="background2" w:themeShade="1A"/>
          <w:lang w:val="en-US"/>
        </w:rPr>
        <w:t xml:space="preserve">Norfolk Broads Yacht Club </w:t>
      </w:r>
      <w:r w:rsidR="00A876E3">
        <w:rPr>
          <w:rFonts w:eastAsia="Times New Roman" w:asciiTheme="majorHAnsi" w:hAnsiTheme="majorHAnsi" w:cstheme="majorHAnsi"/>
          <w:color w:val="171717" w:themeColor="background2" w:themeShade="1A"/>
          <w:lang w:val="en-US"/>
        </w:rPr>
        <w:t xml:space="preserve">Ltd </w:t>
      </w:r>
      <w:r w:rsidRPr="000E77AD">
        <w:rPr>
          <w:rFonts w:eastAsia="Times New Roman" w:asciiTheme="majorHAnsi" w:hAnsiTheme="majorHAnsi" w:cstheme="majorHAnsi"/>
          <w:color w:val="171717" w:themeColor="background2" w:themeShade="1A"/>
          <w:lang w:val="en-US"/>
        </w:rPr>
        <w:t>(NBYC) will be the Organising Authority for racing on Wroxham Broad during the 202</w:t>
      </w:r>
      <w:r w:rsidR="00605388">
        <w:rPr>
          <w:rFonts w:eastAsia="Times New Roman" w:asciiTheme="majorHAnsi" w:hAnsiTheme="majorHAnsi" w:cstheme="majorHAnsi"/>
          <w:color w:val="171717" w:themeColor="background2" w:themeShade="1A"/>
          <w:lang w:val="en-US"/>
        </w:rPr>
        <w:t>4</w:t>
      </w:r>
      <w:r w:rsidRPr="000E77AD">
        <w:rPr>
          <w:rFonts w:eastAsia="Times New Roman" w:asciiTheme="majorHAnsi" w:hAnsiTheme="majorHAnsi" w:cstheme="majorHAnsi"/>
          <w:color w:val="171717" w:themeColor="background2" w:themeShade="1A"/>
          <w:lang w:val="en-US"/>
        </w:rPr>
        <w:t xml:space="preserve"> season.</w:t>
      </w:r>
    </w:p>
    <w:p w:rsidRPr="009C309B" w:rsidR="009C309B" w:rsidP="00933C6B" w:rsidRDefault="009C309B" w14:paraId="16D1D43B" w14:textId="77777777">
      <w:pPr>
        <w:numPr>
          <w:ilvl w:val="0"/>
          <w:numId w:val="1"/>
        </w:numPr>
        <w:tabs>
          <w:tab w:val="clear" w:pos="720"/>
        </w:tabs>
        <w:spacing w:after="0" w:line="240" w:lineRule="auto"/>
        <w:ind w:left="426" w:hanging="568"/>
        <w:rPr>
          <w:rFonts w:ascii="Arial" w:hAnsi="Arial" w:eastAsia="Times New Roman" w:cs="Arial"/>
          <w:b/>
          <w:bCs/>
          <w:color w:val="000000"/>
          <w:sz w:val="24"/>
          <w:szCs w:val="24"/>
          <w:lang w:eastAsia="en-GB"/>
        </w:rPr>
      </w:pPr>
      <w:r w:rsidRPr="009C309B">
        <w:rPr>
          <w:rFonts w:ascii="Arial" w:hAnsi="Arial" w:eastAsia="Times New Roman" w:cs="Arial"/>
          <w:b/>
          <w:bCs/>
          <w:color w:val="000000"/>
          <w:sz w:val="24"/>
          <w:szCs w:val="24"/>
          <w:lang w:eastAsia="en-GB"/>
        </w:rPr>
        <w:t>Rules</w:t>
      </w:r>
    </w:p>
    <w:p w:rsidRPr="000E77AD" w:rsidR="009C309B" w:rsidP="00DD266A" w:rsidRDefault="009C309B" w14:paraId="52A01965" w14:textId="7B5F9592">
      <w:pPr>
        <w:numPr>
          <w:ilvl w:val="1"/>
          <w:numId w:val="1"/>
        </w:numPr>
        <w:spacing w:after="0" w:line="240" w:lineRule="auto"/>
        <w:ind w:left="567" w:hanging="283"/>
        <w:rPr>
          <w:rFonts w:eastAsia="Times New Roman" w:asciiTheme="majorHAnsi" w:hAnsiTheme="majorHAnsi" w:cstheme="majorHAnsi"/>
          <w:color w:val="171717" w:themeColor="background2" w:themeShade="1A"/>
          <w:lang w:val="en-US"/>
        </w:rPr>
      </w:pPr>
      <w:r w:rsidRPr="000E77AD">
        <w:rPr>
          <w:rFonts w:eastAsia="Times New Roman" w:asciiTheme="majorHAnsi" w:hAnsiTheme="majorHAnsi" w:cstheme="majorHAnsi"/>
          <w:color w:val="171717" w:themeColor="background2" w:themeShade="1A"/>
          <w:lang w:val="en-US"/>
        </w:rPr>
        <w:t>Events are governed by the rules as defined in the Racing Rules of Sailing 2021-2024 (RRS).</w:t>
      </w:r>
    </w:p>
    <w:p w:rsidRPr="000E77AD" w:rsidR="00933C6B" w:rsidP="00DD266A" w:rsidRDefault="00933C6B" w14:paraId="1CF9EEEA" w14:textId="0E6EFC65">
      <w:pPr>
        <w:numPr>
          <w:ilvl w:val="1"/>
          <w:numId w:val="1"/>
        </w:numPr>
        <w:spacing w:after="0" w:line="240" w:lineRule="auto"/>
        <w:ind w:left="567" w:hanging="283"/>
        <w:rPr>
          <w:rFonts w:eastAsia="Times New Roman" w:asciiTheme="majorHAnsi" w:hAnsiTheme="majorHAnsi" w:cstheme="majorHAnsi"/>
          <w:color w:val="171717" w:themeColor="background2" w:themeShade="1A"/>
          <w:lang w:val="en-US"/>
        </w:rPr>
      </w:pPr>
      <w:r w:rsidRPr="000E77AD">
        <w:rPr>
          <w:rFonts w:eastAsia="Times New Roman" w:asciiTheme="majorHAnsi" w:hAnsiTheme="majorHAnsi" w:cstheme="majorHAnsi"/>
          <w:color w:val="171717" w:themeColor="background2" w:themeShade="1A"/>
          <w:lang w:val="en-US"/>
        </w:rPr>
        <w:t>This Notice of Race may be amended by a Notice to Competitors from the Organising Authority.</w:t>
      </w:r>
    </w:p>
    <w:p w:rsidRPr="000E77AD" w:rsidR="00933C6B" w:rsidP="00DD266A" w:rsidRDefault="00933C6B" w14:paraId="7FB0FA22" w14:textId="6585607E">
      <w:pPr>
        <w:numPr>
          <w:ilvl w:val="1"/>
          <w:numId w:val="1"/>
        </w:numPr>
        <w:spacing w:after="0" w:line="240" w:lineRule="auto"/>
        <w:ind w:left="567" w:hanging="283"/>
        <w:rPr>
          <w:rFonts w:eastAsia="Times New Roman" w:asciiTheme="majorHAnsi" w:hAnsiTheme="majorHAnsi" w:cstheme="majorHAnsi"/>
          <w:color w:val="171717" w:themeColor="background2" w:themeShade="1A"/>
          <w:lang w:val="en-US"/>
        </w:rPr>
      </w:pPr>
      <w:r w:rsidRPr="000E77AD">
        <w:rPr>
          <w:rFonts w:eastAsia="Times New Roman" w:asciiTheme="majorHAnsi" w:hAnsiTheme="majorHAnsi" w:cstheme="majorHAnsi"/>
          <w:color w:val="171717" w:themeColor="background2" w:themeShade="1A"/>
          <w:lang w:val="en-US"/>
        </w:rPr>
        <w:t>Competitors should note that NBYC implement the RYA Racing Charter and that they will be required to undertake to sail in compliance with the Charter, which can be found at the front of the RYA rule book (Racing Rules of Sailing 2021-2024), or at</w:t>
      </w:r>
      <w:r w:rsidRPr="000E77AD" w:rsidR="00F77052">
        <w:rPr>
          <w:rFonts w:eastAsia="Times New Roman" w:asciiTheme="majorHAnsi" w:hAnsiTheme="majorHAnsi" w:cstheme="majorHAnsi"/>
          <w:color w:val="171717" w:themeColor="background2" w:themeShade="1A"/>
          <w:lang w:val="en-US"/>
        </w:rPr>
        <w:t xml:space="preserve"> : - </w:t>
      </w:r>
      <w:hyperlink w:history="1" r:id="rId10">
        <w:r w:rsidRPr="000E77AD" w:rsidR="00F77052">
          <w:rPr>
            <w:rStyle w:val="Hyperlink"/>
            <w:rFonts w:asciiTheme="majorHAnsi" w:hAnsiTheme="majorHAnsi" w:cstheme="majorHAnsi"/>
          </w:rPr>
          <w:t>Racing Charter (rya.org.uk)</w:t>
        </w:r>
      </w:hyperlink>
    </w:p>
    <w:p w:rsidRPr="000E77AD" w:rsidR="00F77052" w:rsidP="00DD266A" w:rsidRDefault="00F77052" w14:paraId="3874E5DA" w14:textId="1A6C3909">
      <w:pPr>
        <w:numPr>
          <w:ilvl w:val="1"/>
          <w:numId w:val="1"/>
        </w:numPr>
        <w:spacing w:after="0" w:line="240" w:lineRule="auto"/>
        <w:ind w:left="567" w:hanging="283"/>
        <w:rPr>
          <w:rFonts w:eastAsia="Times New Roman" w:asciiTheme="majorHAnsi" w:hAnsiTheme="majorHAnsi" w:cstheme="majorHAnsi"/>
          <w:color w:val="171717" w:themeColor="background2" w:themeShade="1A"/>
          <w:lang w:val="en-US"/>
        </w:rPr>
      </w:pPr>
      <w:r w:rsidRPr="000E77AD">
        <w:rPr>
          <w:rFonts w:asciiTheme="majorHAnsi" w:hAnsiTheme="majorHAnsi" w:cstheme="majorHAnsi"/>
        </w:rPr>
        <w:t>All Visiting competitors will be deemed temporary Members of Norfolk Broads Yacht Club during the event and as such shall abide by all the club’s Rules and bye-laws.</w:t>
      </w:r>
    </w:p>
    <w:p w:rsidR="0044176E" w:rsidP="00902079" w:rsidRDefault="0044176E" w14:paraId="02FA39F6" w14:textId="73DE6EA0">
      <w:pPr>
        <w:numPr>
          <w:ilvl w:val="0"/>
          <w:numId w:val="1"/>
        </w:numPr>
        <w:tabs>
          <w:tab w:val="clear" w:pos="720"/>
        </w:tabs>
        <w:spacing w:after="0" w:line="240" w:lineRule="auto"/>
        <w:ind w:left="426" w:hanging="568"/>
        <w:rPr>
          <w:rFonts w:ascii="Arial" w:hAnsi="Arial" w:eastAsia="Times New Roman" w:cs="Arial"/>
          <w:b/>
          <w:bCs/>
          <w:color w:val="000000"/>
          <w:sz w:val="24"/>
          <w:szCs w:val="24"/>
          <w:lang w:eastAsia="en-GB"/>
        </w:rPr>
      </w:pPr>
      <w:r>
        <w:rPr>
          <w:rFonts w:ascii="Arial" w:hAnsi="Arial" w:eastAsia="Times New Roman" w:cs="Arial"/>
          <w:b/>
          <w:bCs/>
          <w:color w:val="000000"/>
          <w:sz w:val="24"/>
          <w:szCs w:val="24"/>
          <w:lang w:eastAsia="en-GB"/>
        </w:rPr>
        <w:t>Sailing Instructions</w:t>
      </w:r>
    </w:p>
    <w:p w:rsidRPr="000E77AD" w:rsidR="00254B52" w:rsidP="00254B52" w:rsidRDefault="0044176E" w14:paraId="4F82C4E4" w14:textId="7D981B4A">
      <w:pPr>
        <w:numPr>
          <w:ilvl w:val="1"/>
          <w:numId w:val="1"/>
        </w:numPr>
        <w:tabs>
          <w:tab w:val="num" w:pos="426"/>
        </w:tabs>
        <w:spacing w:after="0" w:line="240" w:lineRule="auto"/>
        <w:ind w:left="567" w:hanging="283"/>
        <w:rPr>
          <w:rFonts w:eastAsia="Times New Roman" w:asciiTheme="majorHAnsi" w:hAnsiTheme="majorHAnsi" w:cstheme="majorHAnsi"/>
          <w:color w:val="171717" w:themeColor="background2" w:themeShade="1A"/>
          <w:lang w:val="en-US"/>
        </w:rPr>
      </w:pPr>
      <w:r w:rsidRPr="000E77AD">
        <w:rPr>
          <w:rFonts w:eastAsia="Times New Roman" w:asciiTheme="majorHAnsi" w:hAnsiTheme="majorHAnsi" w:cstheme="majorHAnsi"/>
          <w:color w:val="171717" w:themeColor="background2" w:themeShade="1A"/>
          <w:lang w:val="en-US"/>
        </w:rPr>
        <w:t>The club Standard Sailing Instructions</w:t>
      </w:r>
      <w:r w:rsidRPr="000E77AD" w:rsidR="00EB47D6">
        <w:rPr>
          <w:rFonts w:eastAsia="Times New Roman" w:asciiTheme="majorHAnsi" w:hAnsiTheme="majorHAnsi" w:cstheme="majorHAnsi"/>
          <w:color w:val="171717" w:themeColor="background2" w:themeShade="1A"/>
          <w:lang w:val="en-US"/>
        </w:rPr>
        <w:t xml:space="preserve"> (SI)</w:t>
      </w:r>
      <w:r w:rsidRPr="000E77AD">
        <w:rPr>
          <w:rFonts w:eastAsia="Times New Roman" w:asciiTheme="majorHAnsi" w:hAnsiTheme="majorHAnsi" w:cstheme="majorHAnsi"/>
          <w:color w:val="171717" w:themeColor="background2" w:themeShade="1A"/>
          <w:lang w:val="en-US"/>
        </w:rPr>
        <w:t xml:space="preserve"> and any supp</w:t>
      </w:r>
      <w:r w:rsidRPr="000E77AD" w:rsidR="00254B52">
        <w:rPr>
          <w:rFonts w:eastAsia="Times New Roman" w:asciiTheme="majorHAnsi" w:hAnsiTheme="majorHAnsi" w:cstheme="majorHAnsi"/>
          <w:color w:val="171717" w:themeColor="background2" w:themeShade="1A"/>
          <w:lang w:val="en-US"/>
        </w:rPr>
        <w:t xml:space="preserve">lements will be </w:t>
      </w:r>
      <w:r w:rsidRPr="000E77AD">
        <w:rPr>
          <w:rFonts w:eastAsia="Times New Roman" w:asciiTheme="majorHAnsi" w:hAnsiTheme="majorHAnsi" w:cstheme="majorHAnsi"/>
          <w:color w:val="171717" w:themeColor="background2" w:themeShade="1A"/>
          <w:lang w:val="en-US"/>
        </w:rPr>
        <w:t>published on the</w:t>
      </w:r>
      <w:r w:rsidRPr="000E77AD" w:rsidR="00254B52">
        <w:rPr>
          <w:rFonts w:eastAsia="Times New Roman" w:asciiTheme="majorHAnsi" w:hAnsiTheme="majorHAnsi" w:cstheme="majorHAnsi"/>
          <w:color w:val="171717" w:themeColor="background2" w:themeShade="1A"/>
          <w:lang w:val="en-US"/>
        </w:rPr>
        <w:t xml:space="preserve"> </w:t>
      </w:r>
      <w:r w:rsidRPr="000E77AD">
        <w:rPr>
          <w:rFonts w:eastAsia="Times New Roman" w:asciiTheme="majorHAnsi" w:hAnsiTheme="majorHAnsi" w:cstheme="majorHAnsi"/>
          <w:color w:val="171717" w:themeColor="background2" w:themeShade="1A"/>
          <w:lang w:val="en-US"/>
        </w:rPr>
        <w:t xml:space="preserve">club website. </w:t>
      </w:r>
      <w:hyperlink w:history="1" r:id="rId11">
        <w:r w:rsidR="00DA6DD6">
          <w:rPr>
            <w:rStyle w:val="Hyperlink"/>
          </w:rPr>
          <w:t>Sailing Instructions - (nbyc.co.uk)</w:t>
        </w:r>
      </w:hyperlink>
      <w:r w:rsidR="00712DF4">
        <w:t xml:space="preserve"> </w:t>
      </w:r>
      <w:r w:rsidR="000D002B">
        <w:rPr>
          <w:rFonts w:eastAsia="Times New Roman" w:asciiTheme="majorHAnsi" w:hAnsiTheme="majorHAnsi" w:cstheme="majorHAnsi"/>
          <w:color w:val="171717" w:themeColor="background2" w:themeShade="1A"/>
          <w:lang w:val="en-US"/>
        </w:rPr>
        <w:t>a</w:t>
      </w:r>
      <w:r w:rsidRPr="000E77AD" w:rsidR="00254B52">
        <w:rPr>
          <w:rFonts w:eastAsia="Times New Roman" w:asciiTheme="majorHAnsi" w:hAnsiTheme="majorHAnsi" w:cstheme="majorHAnsi"/>
          <w:color w:val="171717" w:themeColor="background2" w:themeShade="1A"/>
          <w:lang w:val="en-US"/>
        </w:rPr>
        <w:t xml:space="preserve">nd on the official notice board Located on the official Notice board </w:t>
      </w:r>
      <w:r w:rsidR="002C5034">
        <w:rPr>
          <w:rFonts w:eastAsia="Times New Roman" w:asciiTheme="majorHAnsi" w:hAnsiTheme="majorHAnsi" w:cstheme="majorHAnsi"/>
          <w:color w:val="171717" w:themeColor="background2" w:themeShade="1A"/>
          <w:lang w:val="en-US"/>
        </w:rPr>
        <w:t>inside</w:t>
      </w:r>
      <w:r w:rsidRPr="000E77AD" w:rsidR="00254B52">
        <w:rPr>
          <w:rFonts w:eastAsia="Times New Roman" w:asciiTheme="majorHAnsi" w:hAnsiTheme="majorHAnsi" w:cstheme="majorHAnsi"/>
          <w:color w:val="171717" w:themeColor="background2" w:themeShade="1A"/>
          <w:lang w:val="en-US"/>
        </w:rPr>
        <w:t xml:space="preserve"> the club </w:t>
      </w:r>
      <w:r w:rsidR="003F46EA">
        <w:rPr>
          <w:rFonts w:eastAsia="Times New Roman" w:asciiTheme="majorHAnsi" w:hAnsiTheme="majorHAnsi" w:cstheme="majorHAnsi"/>
          <w:color w:val="171717" w:themeColor="background2" w:themeShade="1A"/>
          <w:lang w:val="en-US"/>
        </w:rPr>
        <w:t>house</w:t>
      </w:r>
      <w:r w:rsidRPr="000E77AD" w:rsidR="00254B52">
        <w:rPr>
          <w:rFonts w:eastAsia="Times New Roman" w:asciiTheme="majorHAnsi" w:hAnsiTheme="majorHAnsi" w:cstheme="majorHAnsi"/>
          <w:color w:val="171717" w:themeColor="background2" w:themeShade="1A"/>
          <w:lang w:val="en-US"/>
        </w:rPr>
        <w:t>.</w:t>
      </w:r>
    </w:p>
    <w:p w:rsidR="00B42E3B" w:rsidP="00902079" w:rsidRDefault="00254B52" w14:paraId="0E079584" w14:textId="50696FAB">
      <w:pPr>
        <w:numPr>
          <w:ilvl w:val="0"/>
          <w:numId w:val="1"/>
        </w:numPr>
        <w:tabs>
          <w:tab w:val="clear" w:pos="720"/>
        </w:tabs>
        <w:spacing w:after="0" w:line="240" w:lineRule="auto"/>
        <w:ind w:left="426" w:hanging="568"/>
        <w:rPr>
          <w:rFonts w:ascii="Arial" w:hAnsi="Arial" w:eastAsia="Times New Roman" w:cs="Arial"/>
          <w:b/>
          <w:bCs/>
          <w:color w:val="000000"/>
          <w:sz w:val="24"/>
          <w:szCs w:val="24"/>
          <w:lang w:eastAsia="en-GB"/>
        </w:rPr>
      </w:pPr>
      <w:r>
        <w:rPr>
          <w:rFonts w:ascii="Arial" w:hAnsi="Arial" w:eastAsia="Times New Roman" w:cs="Arial"/>
          <w:b/>
          <w:bCs/>
          <w:color w:val="000000"/>
          <w:sz w:val="24"/>
          <w:szCs w:val="24"/>
          <w:lang w:eastAsia="en-GB"/>
        </w:rPr>
        <w:t>Communication</w:t>
      </w:r>
    </w:p>
    <w:p w:rsidRPr="00363B95" w:rsidR="00254B52" w:rsidP="00254B52" w:rsidRDefault="00254B52" w14:paraId="77EDD640" w14:textId="10BA3C9E">
      <w:pPr>
        <w:numPr>
          <w:ilvl w:val="1"/>
          <w:numId w:val="1"/>
        </w:numPr>
        <w:tabs>
          <w:tab w:val="num" w:pos="426"/>
        </w:tabs>
        <w:spacing w:after="0" w:line="240" w:lineRule="auto"/>
        <w:ind w:left="567" w:hanging="283"/>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From the first warning signal until the end of the last race of the day, except in an emergency, a boat shall not make voice or data transmissions and shall not receive voice or data communication that is not available to all boats</w:t>
      </w:r>
    </w:p>
    <w:p w:rsidRPr="00254B52" w:rsidR="00254B52" w:rsidP="00254B52" w:rsidRDefault="00254B52" w14:paraId="31370157" w14:textId="5DD2958C">
      <w:pPr>
        <w:numPr>
          <w:ilvl w:val="0"/>
          <w:numId w:val="1"/>
        </w:numPr>
        <w:tabs>
          <w:tab w:val="clear" w:pos="720"/>
        </w:tabs>
        <w:spacing w:after="0" w:line="240" w:lineRule="auto"/>
        <w:ind w:left="426" w:hanging="568"/>
        <w:rPr>
          <w:rFonts w:ascii="Arial" w:hAnsi="Arial" w:eastAsia="Times New Roman" w:cs="Arial"/>
          <w:b/>
          <w:bCs/>
          <w:color w:val="000000"/>
          <w:sz w:val="24"/>
          <w:szCs w:val="24"/>
          <w:lang w:eastAsia="en-GB"/>
        </w:rPr>
      </w:pPr>
      <w:r w:rsidRPr="00254B52">
        <w:rPr>
          <w:rFonts w:ascii="Arial" w:hAnsi="Arial" w:eastAsia="Times New Roman" w:cs="Arial"/>
          <w:b/>
          <w:bCs/>
          <w:color w:val="000000"/>
          <w:sz w:val="24"/>
          <w:szCs w:val="24"/>
          <w:lang w:eastAsia="en-GB"/>
        </w:rPr>
        <w:t>Eligibility and Entry</w:t>
      </w:r>
    </w:p>
    <w:p w:rsidRPr="00363B95" w:rsidR="00254B52" w:rsidP="00254B52" w:rsidRDefault="00254B52" w14:paraId="031C0E67" w14:textId="77777777">
      <w:pPr>
        <w:numPr>
          <w:ilvl w:val="1"/>
          <w:numId w:val="1"/>
        </w:numPr>
        <w:spacing w:after="0" w:line="240" w:lineRule="auto"/>
        <w:ind w:left="567" w:hanging="283"/>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The event is open to all boats of the following classes:</w:t>
      </w:r>
    </w:p>
    <w:p w:rsidR="002C5034" w:rsidP="000E77AD" w:rsidRDefault="002C5034" w14:paraId="0E90632A" w14:textId="2B9E8C95">
      <w:pPr>
        <w:numPr>
          <w:ilvl w:val="2"/>
          <w:numId w:val="10"/>
        </w:numPr>
        <w:spacing w:after="0" w:line="240" w:lineRule="auto"/>
        <w:rPr>
          <w:rFonts w:eastAsia="Times New Roman" w:cs="Arial" w:asciiTheme="majorHAnsi" w:hAnsiTheme="majorHAnsi"/>
          <w:lang w:val="en-US"/>
        </w:rPr>
      </w:pPr>
      <w:r>
        <w:rPr>
          <w:rFonts w:eastAsia="Times New Roman" w:cs="Arial" w:asciiTheme="majorHAnsi" w:hAnsiTheme="majorHAnsi"/>
          <w:lang w:val="en-US"/>
        </w:rPr>
        <w:t>Dingh</w:t>
      </w:r>
      <w:r w:rsidR="003F46EA">
        <w:rPr>
          <w:rFonts w:eastAsia="Times New Roman" w:cs="Arial" w:asciiTheme="majorHAnsi" w:hAnsiTheme="majorHAnsi"/>
          <w:lang w:val="en-US"/>
        </w:rPr>
        <w:t>ies</w:t>
      </w:r>
    </w:p>
    <w:p w:rsidR="00254B52" w:rsidP="000E77AD" w:rsidRDefault="002C5034" w14:paraId="398029FF" w14:textId="5BD7A238">
      <w:pPr>
        <w:numPr>
          <w:ilvl w:val="2"/>
          <w:numId w:val="10"/>
        </w:numPr>
        <w:spacing w:after="0" w:line="240" w:lineRule="auto"/>
        <w:rPr>
          <w:rFonts w:eastAsia="Times New Roman" w:cs="Arial" w:asciiTheme="majorHAnsi" w:hAnsiTheme="majorHAnsi"/>
          <w:lang w:val="en-US"/>
        </w:rPr>
      </w:pPr>
      <w:r>
        <w:rPr>
          <w:rFonts w:eastAsia="Times New Roman" w:cs="Arial" w:asciiTheme="majorHAnsi" w:hAnsiTheme="majorHAnsi"/>
          <w:lang w:val="en-US"/>
        </w:rPr>
        <w:t>River Cruisers</w:t>
      </w:r>
    </w:p>
    <w:p w:rsidRPr="002C5034" w:rsidR="00BE25F2" w:rsidP="00E87D49" w:rsidRDefault="002C5034" w14:paraId="23ACE43E" w14:textId="16467BF7">
      <w:pPr>
        <w:numPr>
          <w:ilvl w:val="2"/>
          <w:numId w:val="10"/>
        </w:numPr>
        <w:spacing w:after="0" w:line="240" w:lineRule="auto"/>
        <w:rPr>
          <w:rFonts w:eastAsia="Times New Roman" w:cs="Arial" w:asciiTheme="majorHAnsi" w:hAnsiTheme="majorHAnsi"/>
          <w:lang w:val="en-US"/>
        </w:rPr>
      </w:pPr>
      <w:r w:rsidRPr="002C5034">
        <w:rPr>
          <w:rFonts w:eastAsia="Times New Roman" w:cs="Arial" w:asciiTheme="majorHAnsi" w:hAnsiTheme="majorHAnsi"/>
          <w:lang w:val="en-US"/>
        </w:rPr>
        <w:t>Keel Boats</w:t>
      </w:r>
      <w:r w:rsidR="00F50010">
        <w:rPr>
          <w:rFonts w:eastAsia="Times New Roman" w:cs="Arial" w:asciiTheme="majorHAnsi" w:hAnsiTheme="majorHAnsi"/>
          <w:lang w:val="en-US"/>
        </w:rPr>
        <w:t xml:space="preserve"> (YBOD, Yeoman, Star &amp; BOD)</w:t>
      </w:r>
    </w:p>
    <w:p w:rsidR="00C24FA6" w:rsidP="00C24FA6" w:rsidRDefault="00254B52" w14:paraId="72642563" w14:textId="1733DFD4">
      <w:pPr>
        <w:spacing w:after="0"/>
        <w:ind w:left="567"/>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Boats may enter the event by completing the online entry form at</w:t>
      </w:r>
      <w:r w:rsidR="00560FDE">
        <w:rPr>
          <w:rFonts w:eastAsia="Times New Roman" w:cs="Arial" w:asciiTheme="majorHAnsi" w:hAnsiTheme="majorHAnsi"/>
          <w:color w:val="171717" w:themeColor="background2" w:themeShade="1A"/>
          <w:lang w:val="en-US"/>
        </w:rPr>
        <w:t xml:space="preserve"> </w:t>
      </w:r>
      <w:hyperlink w:history="1" r:id="rId12">
        <w:r w:rsidR="007E0CD5">
          <w:rPr>
            <w:rStyle w:val="Hyperlink"/>
          </w:rPr>
          <w:t>NBYC End of season Open Regatta pre entry</w:t>
        </w:r>
      </w:hyperlink>
      <w:r w:rsidR="00A149F8">
        <w:t xml:space="preserve"> </w:t>
      </w:r>
      <w:r w:rsidRPr="0098544F">
        <w:rPr>
          <w:rFonts w:eastAsia="Times New Roman" w:cs="Arial" w:asciiTheme="majorHAnsi" w:hAnsiTheme="majorHAnsi"/>
          <w:lang w:val="en-US"/>
        </w:rPr>
        <w:t>and by paying the required</w:t>
      </w:r>
      <w:r w:rsidR="00C24FA6">
        <w:rPr>
          <w:rFonts w:eastAsia="Times New Roman" w:cs="Arial" w:asciiTheme="majorHAnsi" w:hAnsiTheme="majorHAnsi"/>
          <w:lang w:val="en-US"/>
        </w:rPr>
        <w:t xml:space="preserve"> </w:t>
      </w:r>
      <w:r w:rsidRPr="00363B95" w:rsidR="006A21A9">
        <w:rPr>
          <w:rFonts w:eastAsia="Times New Roman" w:cs="Arial" w:asciiTheme="majorHAnsi" w:hAnsiTheme="majorHAnsi"/>
          <w:color w:val="171717" w:themeColor="background2" w:themeShade="1A"/>
          <w:lang w:val="en-US"/>
        </w:rPr>
        <w:t>F</w:t>
      </w:r>
      <w:r w:rsidRPr="00363B95">
        <w:rPr>
          <w:rFonts w:eastAsia="Times New Roman" w:cs="Arial" w:asciiTheme="majorHAnsi" w:hAnsiTheme="majorHAnsi"/>
          <w:color w:val="171717" w:themeColor="background2" w:themeShade="1A"/>
          <w:lang w:val="en-US"/>
        </w:rPr>
        <w:t>ee</w:t>
      </w:r>
      <w:r w:rsidR="006A21A9">
        <w:rPr>
          <w:rFonts w:eastAsia="Times New Roman" w:cs="Arial" w:asciiTheme="majorHAnsi" w:hAnsiTheme="majorHAnsi"/>
          <w:color w:val="171717" w:themeColor="background2" w:themeShade="1A"/>
          <w:lang w:val="en-US"/>
        </w:rPr>
        <w:t xml:space="preserve"> as per </w:t>
      </w:r>
      <w:r w:rsidR="003F46EA">
        <w:rPr>
          <w:rFonts w:eastAsia="Times New Roman" w:cs="Arial" w:asciiTheme="majorHAnsi" w:hAnsiTheme="majorHAnsi"/>
          <w:color w:val="171717" w:themeColor="background2" w:themeShade="1A"/>
          <w:lang w:val="en-US"/>
        </w:rPr>
        <w:t>4 below</w:t>
      </w:r>
      <w:r w:rsidRPr="00363B95">
        <w:rPr>
          <w:rFonts w:eastAsia="Times New Roman" w:cs="Arial" w:asciiTheme="majorHAnsi" w:hAnsiTheme="majorHAnsi"/>
          <w:color w:val="171717" w:themeColor="background2" w:themeShade="1A"/>
          <w:lang w:val="en-US"/>
        </w:rPr>
        <w:t xml:space="preserve">. </w:t>
      </w:r>
    </w:p>
    <w:p w:rsidR="00C24FA6" w:rsidP="00C24FA6" w:rsidRDefault="00254B52" w14:paraId="654C274F" w14:textId="78D8FDEA">
      <w:pPr>
        <w:pStyle w:val="ListParagraph"/>
        <w:numPr>
          <w:ilvl w:val="0"/>
          <w:numId w:val="20"/>
        </w:numPr>
        <w:spacing w:after="0"/>
        <w:ind w:left="567" w:hanging="283"/>
        <w:rPr>
          <w:rFonts w:eastAsia="Times New Roman" w:cs="Arial" w:asciiTheme="majorHAnsi" w:hAnsiTheme="majorHAnsi"/>
          <w:lang w:val="en-US"/>
        </w:rPr>
      </w:pPr>
      <w:r w:rsidRPr="00C24FA6">
        <w:rPr>
          <w:rFonts w:eastAsia="Times New Roman" w:cs="Arial" w:asciiTheme="majorHAnsi" w:hAnsiTheme="majorHAnsi"/>
          <w:color w:val="171717" w:themeColor="background2" w:themeShade="1A"/>
          <w:lang w:val="en-US"/>
        </w:rPr>
        <w:t xml:space="preserve">It is expected that the entry lists will be opened not later than </w:t>
      </w:r>
      <w:r w:rsidRPr="00C24FA6" w:rsidR="006A21A9">
        <w:rPr>
          <w:rFonts w:eastAsia="Times New Roman" w:cs="Arial" w:asciiTheme="majorHAnsi" w:hAnsiTheme="majorHAnsi"/>
          <w:color w:val="171717" w:themeColor="background2" w:themeShade="1A"/>
          <w:lang w:val="en-US"/>
        </w:rPr>
        <w:t>1</w:t>
      </w:r>
      <w:r w:rsidRPr="00C24FA6" w:rsidR="006A21A9">
        <w:rPr>
          <w:rFonts w:eastAsia="Times New Roman" w:cs="Arial" w:asciiTheme="majorHAnsi" w:hAnsiTheme="majorHAnsi"/>
          <w:color w:val="171717" w:themeColor="background2" w:themeShade="1A"/>
          <w:vertAlign w:val="superscript"/>
          <w:lang w:val="en-US"/>
        </w:rPr>
        <w:t>st</w:t>
      </w:r>
      <w:r w:rsidRPr="00C24FA6" w:rsidR="006A21A9">
        <w:rPr>
          <w:rFonts w:eastAsia="Times New Roman" w:cs="Arial" w:asciiTheme="majorHAnsi" w:hAnsiTheme="majorHAnsi"/>
          <w:color w:val="171717" w:themeColor="background2" w:themeShade="1A"/>
          <w:lang w:val="en-US"/>
        </w:rPr>
        <w:t xml:space="preserve"> March</w:t>
      </w:r>
      <w:r w:rsidRPr="00C24FA6">
        <w:rPr>
          <w:rFonts w:eastAsia="Times New Roman" w:cs="Arial" w:asciiTheme="majorHAnsi" w:hAnsiTheme="majorHAnsi"/>
          <w:lang w:val="en-US"/>
        </w:rPr>
        <w:t xml:space="preserve"> 202</w:t>
      </w:r>
      <w:r w:rsidR="007E0CD5">
        <w:rPr>
          <w:rFonts w:eastAsia="Times New Roman" w:cs="Arial" w:asciiTheme="majorHAnsi" w:hAnsiTheme="majorHAnsi"/>
          <w:lang w:val="en-US"/>
        </w:rPr>
        <w:t>4</w:t>
      </w:r>
    </w:p>
    <w:p w:rsidR="00254B52" w:rsidP="0061587A" w:rsidRDefault="00254B52" w14:paraId="53B91795" w14:textId="6255A3BB">
      <w:pPr>
        <w:pStyle w:val="ListParagraph"/>
        <w:numPr>
          <w:ilvl w:val="0"/>
          <w:numId w:val="20"/>
        </w:numPr>
        <w:spacing w:after="0"/>
        <w:ind w:left="567" w:hanging="283"/>
        <w:rPr>
          <w:rFonts w:eastAsia="Times New Roman" w:cs="Arial" w:asciiTheme="majorHAnsi" w:hAnsiTheme="majorHAnsi"/>
          <w:color w:val="171717" w:themeColor="background2" w:themeShade="1A"/>
          <w:lang w:val="en-US"/>
        </w:rPr>
      </w:pPr>
      <w:r w:rsidRPr="00C24FA6">
        <w:rPr>
          <w:rFonts w:eastAsia="Times New Roman" w:cs="Arial" w:asciiTheme="majorHAnsi" w:hAnsiTheme="majorHAnsi"/>
          <w:color w:val="171717" w:themeColor="background2" w:themeShade="1A"/>
          <w:lang w:val="en-US"/>
        </w:rPr>
        <w:t>To be considered an entr</w:t>
      </w:r>
      <w:r w:rsidR="000D002B">
        <w:rPr>
          <w:rFonts w:eastAsia="Times New Roman" w:cs="Arial" w:asciiTheme="majorHAnsi" w:hAnsiTheme="majorHAnsi"/>
          <w:color w:val="171717" w:themeColor="background2" w:themeShade="1A"/>
          <w:lang w:val="en-US"/>
        </w:rPr>
        <w:t>ant</w:t>
      </w:r>
      <w:r w:rsidRPr="00C24FA6">
        <w:rPr>
          <w:rFonts w:eastAsia="Times New Roman" w:cs="Arial" w:asciiTheme="majorHAnsi" w:hAnsiTheme="majorHAnsi"/>
          <w:color w:val="171717" w:themeColor="background2" w:themeShade="1A"/>
          <w:lang w:val="en-US"/>
        </w:rPr>
        <w:t xml:space="preserve"> in the event, a boat shall complete all registration</w:t>
      </w:r>
      <w:r w:rsidRPr="00C24FA6" w:rsidR="00F7748B">
        <w:rPr>
          <w:rFonts w:eastAsia="Times New Roman" w:cs="Arial" w:asciiTheme="majorHAnsi" w:hAnsiTheme="majorHAnsi"/>
          <w:color w:val="171717" w:themeColor="background2" w:themeShade="1A"/>
          <w:lang w:val="en-US"/>
        </w:rPr>
        <w:t xml:space="preserve"> r</w:t>
      </w:r>
      <w:r w:rsidRPr="00C24FA6">
        <w:rPr>
          <w:rFonts w:eastAsia="Times New Roman" w:cs="Arial" w:asciiTheme="majorHAnsi" w:hAnsiTheme="majorHAnsi"/>
          <w:color w:val="171717" w:themeColor="background2" w:themeShade="1A"/>
          <w:lang w:val="en-US"/>
        </w:rPr>
        <w:t>equirements and pay all fees.</w:t>
      </w:r>
    </w:p>
    <w:p w:rsidRPr="00C24FA6" w:rsidR="0061587A" w:rsidP="0061587A" w:rsidRDefault="0061587A" w14:paraId="0A772AB5" w14:textId="187C7C80">
      <w:pPr>
        <w:pStyle w:val="ListParagraph"/>
        <w:numPr>
          <w:ilvl w:val="0"/>
          <w:numId w:val="20"/>
        </w:numPr>
        <w:spacing w:after="0"/>
        <w:ind w:left="567" w:hanging="283"/>
        <w:rPr>
          <w:rFonts w:eastAsia="Times New Roman" w:cs="Arial" w:asciiTheme="majorHAnsi" w:hAnsiTheme="majorHAnsi"/>
          <w:color w:val="171717" w:themeColor="background2" w:themeShade="1A"/>
          <w:lang w:val="en-US"/>
        </w:rPr>
      </w:pPr>
      <w:r w:rsidRPr="0061587A">
        <w:rPr>
          <w:rFonts w:eastAsia="Times New Roman" w:cs="Arial" w:asciiTheme="majorHAnsi" w:hAnsiTheme="majorHAnsi"/>
          <w:color w:val="171717" w:themeColor="background2" w:themeShade="1A"/>
          <w:lang w:val="en-US"/>
        </w:rPr>
        <w:t>A boat failing to comply with the entry requirements shall be deemed to be not racing and shall not interfere with a boat that is racing in accordance with RRS 23.1.</w:t>
      </w:r>
    </w:p>
    <w:p w:rsidRPr="00363B95" w:rsidR="00254B52" w:rsidP="003F46EA" w:rsidRDefault="00254B52" w14:paraId="7ECA9A59" w14:textId="77890C28">
      <w:pPr>
        <w:numPr>
          <w:ilvl w:val="1"/>
          <w:numId w:val="21"/>
        </w:numPr>
        <w:tabs>
          <w:tab w:val="clear" w:pos="2911"/>
        </w:tabs>
        <w:spacing w:after="0" w:line="240" w:lineRule="auto"/>
        <w:ind w:left="567" w:hanging="283"/>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 xml:space="preserve">Late entries will not be accepted </w:t>
      </w:r>
      <w:r w:rsidR="0098544F">
        <w:rPr>
          <w:rFonts w:eastAsia="Times New Roman" w:cs="Arial" w:asciiTheme="majorHAnsi" w:hAnsiTheme="majorHAnsi"/>
          <w:color w:val="171717" w:themeColor="background2" w:themeShade="1A"/>
          <w:lang w:val="en-US"/>
        </w:rPr>
        <w:t xml:space="preserve">after </w:t>
      </w:r>
      <w:r w:rsidR="00CC7995">
        <w:rPr>
          <w:rFonts w:eastAsia="Times New Roman" w:cs="Arial" w:asciiTheme="majorHAnsi" w:hAnsiTheme="majorHAnsi"/>
          <w:color w:val="171717" w:themeColor="background2" w:themeShade="1A"/>
          <w:lang w:val="en-US"/>
        </w:rPr>
        <w:t xml:space="preserve">09:30 </w:t>
      </w:r>
      <w:r w:rsidR="00F50010">
        <w:rPr>
          <w:rFonts w:eastAsia="Times New Roman" w:cs="Arial" w:asciiTheme="majorHAnsi" w:hAnsiTheme="majorHAnsi"/>
          <w:color w:val="171717" w:themeColor="background2" w:themeShade="1A"/>
          <w:lang w:val="en-US"/>
        </w:rPr>
        <w:t>1</w:t>
      </w:r>
      <w:r w:rsidR="007E0CD5">
        <w:rPr>
          <w:rFonts w:eastAsia="Times New Roman" w:cs="Arial" w:asciiTheme="majorHAnsi" w:hAnsiTheme="majorHAnsi"/>
          <w:color w:val="171717" w:themeColor="background2" w:themeShade="1A"/>
          <w:lang w:val="en-US"/>
        </w:rPr>
        <w:t>9</w:t>
      </w:r>
      <w:r w:rsidRPr="00F50010" w:rsidR="00F50010">
        <w:rPr>
          <w:rFonts w:eastAsia="Times New Roman" w:cs="Arial" w:asciiTheme="majorHAnsi" w:hAnsiTheme="majorHAnsi"/>
          <w:color w:val="171717" w:themeColor="background2" w:themeShade="1A"/>
          <w:vertAlign w:val="superscript"/>
          <w:lang w:val="en-US"/>
        </w:rPr>
        <w:t>th</w:t>
      </w:r>
      <w:r w:rsidR="00F50010">
        <w:rPr>
          <w:rFonts w:eastAsia="Times New Roman" w:cs="Arial" w:asciiTheme="majorHAnsi" w:hAnsiTheme="majorHAnsi"/>
          <w:color w:val="171717" w:themeColor="background2" w:themeShade="1A"/>
          <w:lang w:val="en-US"/>
        </w:rPr>
        <w:t xml:space="preserve"> October</w:t>
      </w:r>
      <w:r w:rsidR="003F46EA">
        <w:rPr>
          <w:rFonts w:eastAsia="Times New Roman" w:cs="Arial" w:asciiTheme="majorHAnsi" w:hAnsiTheme="majorHAnsi"/>
          <w:color w:val="171717" w:themeColor="background2" w:themeShade="1A"/>
          <w:lang w:val="en-US"/>
        </w:rPr>
        <w:t xml:space="preserve"> (Event Closing Time),</w:t>
      </w:r>
      <w:r w:rsidR="00563998">
        <w:rPr>
          <w:rFonts w:eastAsia="Times New Roman" w:cs="Arial" w:asciiTheme="majorHAnsi" w:hAnsiTheme="majorHAnsi"/>
          <w:color w:val="171717" w:themeColor="background2" w:themeShade="1A"/>
          <w:lang w:val="en-US"/>
        </w:rPr>
        <w:t xml:space="preserve"> </w:t>
      </w:r>
      <w:r w:rsidR="003F46EA">
        <w:rPr>
          <w:rFonts w:eastAsia="Times New Roman" w:cs="Arial" w:asciiTheme="majorHAnsi" w:hAnsiTheme="majorHAnsi"/>
          <w:color w:val="171717" w:themeColor="background2" w:themeShade="1A"/>
          <w:lang w:val="en-US"/>
        </w:rPr>
        <w:t>u</w:t>
      </w:r>
      <w:r w:rsidR="00563998">
        <w:rPr>
          <w:rFonts w:eastAsia="Times New Roman" w:cs="Arial" w:asciiTheme="majorHAnsi" w:hAnsiTheme="majorHAnsi"/>
          <w:color w:val="171717" w:themeColor="background2" w:themeShade="1A"/>
          <w:lang w:val="en-US"/>
        </w:rPr>
        <w:t>nless agreed by the Duty Flag officer</w:t>
      </w:r>
      <w:r w:rsidR="00682429">
        <w:rPr>
          <w:rFonts w:eastAsia="Times New Roman" w:cs="Arial" w:asciiTheme="majorHAnsi" w:hAnsiTheme="majorHAnsi"/>
          <w:color w:val="171717" w:themeColor="background2" w:themeShade="1A"/>
          <w:lang w:val="en-US"/>
        </w:rPr>
        <w:t>&amp; Principal Race officer</w:t>
      </w:r>
    </w:p>
    <w:p w:rsidRPr="00363B95" w:rsidR="00254B52" w:rsidP="00C24FA6" w:rsidRDefault="00254B52" w14:paraId="62D12660" w14:textId="25F50FF5">
      <w:pPr>
        <w:numPr>
          <w:ilvl w:val="1"/>
          <w:numId w:val="21"/>
        </w:numPr>
        <w:spacing w:after="0" w:line="240" w:lineRule="auto"/>
        <w:ind w:left="567" w:hanging="283"/>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Entries may be substituted up to the Event Closing Time. Thereafter only the following changes will be permitted:</w:t>
      </w:r>
    </w:p>
    <w:p w:rsidRPr="00363B95" w:rsidR="00254B52" w:rsidP="00F7748B" w:rsidRDefault="00254B52" w14:paraId="0CBA173B" w14:textId="77777777">
      <w:pPr>
        <w:numPr>
          <w:ilvl w:val="2"/>
          <w:numId w:val="10"/>
        </w:numPr>
        <w:spacing w:after="0" w:line="240" w:lineRule="auto"/>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Change of helm or crew</w:t>
      </w:r>
    </w:p>
    <w:p w:rsidRPr="00363B95" w:rsidR="00254B52" w:rsidP="00F7748B" w:rsidRDefault="00254B52" w14:paraId="5A19EA8E" w14:textId="77777777">
      <w:pPr>
        <w:numPr>
          <w:ilvl w:val="2"/>
          <w:numId w:val="10"/>
        </w:numPr>
        <w:spacing w:after="0" w:line="240" w:lineRule="auto"/>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Change of sail number (but not in conjunction with change of helm).</w:t>
      </w:r>
    </w:p>
    <w:p w:rsidR="00254B52" w:rsidP="00C24FA6" w:rsidRDefault="00254B52" w14:paraId="7DCBBB08" w14:textId="5AC8AD2E">
      <w:pPr>
        <w:numPr>
          <w:ilvl w:val="1"/>
          <w:numId w:val="21"/>
        </w:numPr>
        <w:spacing w:after="0" w:line="240" w:lineRule="auto"/>
        <w:ind w:left="567" w:hanging="283"/>
        <w:rPr>
          <w:rFonts w:eastAsia="Times New Roman" w:cs="Arial" w:asciiTheme="majorHAnsi" w:hAnsiTheme="majorHAnsi"/>
          <w:lang w:val="en-US"/>
        </w:rPr>
      </w:pPr>
      <w:r w:rsidRPr="00363B95">
        <w:rPr>
          <w:rFonts w:eastAsia="Times New Roman" w:cs="Arial" w:asciiTheme="majorHAnsi" w:hAnsiTheme="majorHAnsi"/>
          <w:color w:val="171717" w:themeColor="background2" w:themeShade="1A"/>
          <w:lang w:val="en-US"/>
        </w:rPr>
        <w:t xml:space="preserve">Any such changes must be notified to the </w:t>
      </w:r>
      <w:r w:rsidRPr="00363B95" w:rsidR="00F7748B">
        <w:rPr>
          <w:rFonts w:eastAsia="Times New Roman" w:cs="Arial" w:asciiTheme="majorHAnsi" w:hAnsiTheme="majorHAnsi"/>
          <w:color w:val="171717" w:themeColor="background2" w:themeShade="1A"/>
          <w:lang w:val="en-US"/>
        </w:rPr>
        <w:t>NBYC</w:t>
      </w:r>
      <w:r w:rsidRPr="00363B95">
        <w:rPr>
          <w:rFonts w:eastAsia="Times New Roman" w:cs="Arial" w:asciiTheme="majorHAnsi" w:hAnsiTheme="majorHAnsi"/>
          <w:color w:val="171717" w:themeColor="background2" w:themeShade="1A"/>
          <w:lang w:val="en-US"/>
        </w:rPr>
        <w:t xml:space="preserve"> Club Office by </w:t>
      </w:r>
      <w:r w:rsidR="002537A5">
        <w:rPr>
          <w:rFonts w:eastAsia="Times New Roman" w:cs="Arial" w:asciiTheme="majorHAnsi" w:hAnsiTheme="majorHAnsi"/>
          <w:color w:val="171717" w:themeColor="background2" w:themeShade="1A"/>
          <w:lang w:val="en-US"/>
        </w:rPr>
        <w:t>09</w:t>
      </w:r>
      <w:r w:rsidR="00346408">
        <w:rPr>
          <w:rFonts w:eastAsia="Times New Roman" w:cs="Arial" w:asciiTheme="majorHAnsi" w:hAnsiTheme="majorHAnsi"/>
          <w:lang w:val="en-US"/>
        </w:rPr>
        <w:t>:</w:t>
      </w:r>
      <w:r w:rsidR="002537A5">
        <w:rPr>
          <w:rFonts w:eastAsia="Times New Roman" w:cs="Arial" w:asciiTheme="majorHAnsi" w:hAnsiTheme="majorHAnsi"/>
          <w:lang w:val="en-US"/>
        </w:rPr>
        <w:t>3</w:t>
      </w:r>
      <w:r w:rsidR="00346408">
        <w:rPr>
          <w:rFonts w:eastAsia="Times New Roman" w:cs="Arial" w:asciiTheme="majorHAnsi" w:hAnsiTheme="majorHAnsi"/>
          <w:lang w:val="en-US"/>
        </w:rPr>
        <w:t>0</w:t>
      </w:r>
      <w:r w:rsidRPr="00346408">
        <w:rPr>
          <w:rFonts w:eastAsia="Times New Roman" w:cs="Arial" w:asciiTheme="majorHAnsi" w:hAnsiTheme="majorHAnsi"/>
          <w:lang w:val="en-US"/>
        </w:rPr>
        <w:t xml:space="preserve"> on </w:t>
      </w:r>
      <w:r w:rsidR="00F50010">
        <w:rPr>
          <w:rFonts w:eastAsia="Times New Roman" w:cs="Arial" w:asciiTheme="majorHAnsi" w:hAnsiTheme="majorHAnsi"/>
          <w:lang w:val="en-US"/>
        </w:rPr>
        <w:t>Saturday 14</w:t>
      </w:r>
      <w:r w:rsidRPr="00F50010" w:rsidR="00F50010">
        <w:rPr>
          <w:rFonts w:eastAsia="Times New Roman" w:cs="Arial" w:asciiTheme="majorHAnsi" w:hAnsiTheme="majorHAnsi"/>
          <w:vertAlign w:val="superscript"/>
          <w:lang w:val="en-US"/>
        </w:rPr>
        <w:t>th</w:t>
      </w:r>
      <w:r w:rsidR="00F50010">
        <w:rPr>
          <w:rFonts w:eastAsia="Times New Roman" w:cs="Arial" w:asciiTheme="majorHAnsi" w:hAnsiTheme="majorHAnsi"/>
          <w:lang w:val="en-US"/>
        </w:rPr>
        <w:t xml:space="preserve"> October</w:t>
      </w:r>
      <w:r w:rsidR="002C5034">
        <w:rPr>
          <w:rFonts w:eastAsia="Times New Roman" w:cs="Arial" w:asciiTheme="majorHAnsi" w:hAnsiTheme="majorHAnsi"/>
          <w:lang w:val="en-US"/>
        </w:rPr>
        <w:t xml:space="preserve"> &amp; 09:30 </w:t>
      </w:r>
      <w:r w:rsidR="00F50010">
        <w:rPr>
          <w:rFonts w:eastAsia="Times New Roman" w:cs="Arial" w:asciiTheme="majorHAnsi" w:hAnsiTheme="majorHAnsi"/>
          <w:lang w:val="en-US"/>
        </w:rPr>
        <w:t>Sunday 15</w:t>
      </w:r>
      <w:r w:rsidRPr="00F50010" w:rsidR="00F50010">
        <w:rPr>
          <w:rFonts w:eastAsia="Times New Roman" w:cs="Arial" w:asciiTheme="majorHAnsi" w:hAnsiTheme="majorHAnsi"/>
          <w:vertAlign w:val="superscript"/>
          <w:lang w:val="en-US"/>
        </w:rPr>
        <w:t>th</w:t>
      </w:r>
      <w:r w:rsidR="00F50010">
        <w:rPr>
          <w:rFonts w:eastAsia="Times New Roman" w:cs="Arial" w:asciiTheme="majorHAnsi" w:hAnsiTheme="majorHAnsi"/>
          <w:lang w:val="en-US"/>
        </w:rPr>
        <w:t xml:space="preserve"> October.</w:t>
      </w:r>
    </w:p>
    <w:p w:rsidRPr="00F7748B" w:rsidR="00254B52" w:rsidP="00C24FA6" w:rsidRDefault="00254B52" w14:paraId="6C6FD117" w14:textId="61B788E7">
      <w:pPr>
        <w:numPr>
          <w:ilvl w:val="0"/>
          <w:numId w:val="21"/>
        </w:numPr>
        <w:spacing w:after="0" w:line="240" w:lineRule="auto"/>
        <w:ind w:left="426" w:hanging="568"/>
        <w:rPr>
          <w:rFonts w:ascii="Arial" w:hAnsi="Arial" w:eastAsia="Times New Roman" w:cs="Arial"/>
          <w:b/>
          <w:bCs/>
          <w:color w:val="000000"/>
          <w:sz w:val="24"/>
          <w:szCs w:val="24"/>
          <w:lang w:eastAsia="en-GB"/>
        </w:rPr>
      </w:pPr>
      <w:r w:rsidRPr="00F7748B">
        <w:rPr>
          <w:rFonts w:ascii="Arial" w:hAnsi="Arial" w:eastAsia="Times New Roman" w:cs="Arial"/>
          <w:b/>
          <w:bCs/>
          <w:color w:val="000000"/>
          <w:sz w:val="24"/>
          <w:szCs w:val="24"/>
          <w:lang w:eastAsia="en-GB"/>
        </w:rPr>
        <w:t>FEES</w:t>
      </w:r>
    </w:p>
    <w:p w:rsidRPr="00254B52" w:rsidR="00254B52" w:rsidP="00CC513E" w:rsidRDefault="00254B52" w14:paraId="18B5549F" w14:textId="2EA2A9DA">
      <w:pPr>
        <w:spacing w:after="0" w:line="240" w:lineRule="auto"/>
        <w:ind w:left="567"/>
        <w:rPr>
          <w:rFonts w:eastAsia="Times New Roman" w:cs="Arial" w:asciiTheme="majorHAnsi" w:hAnsiTheme="majorHAnsi"/>
          <w:color w:val="171717" w:themeColor="background2" w:themeShade="1A"/>
          <w:sz w:val="24"/>
          <w:szCs w:val="24"/>
          <w:lang w:val="en-US"/>
        </w:rPr>
      </w:pPr>
      <w:r w:rsidRPr="00254B52">
        <w:rPr>
          <w:rFonts w:eastAsia="Times New Roman" w:cs="Arial" w:asciiTheme="majorHAnsi" w:hAnsiTheme="majorHAnsi"/>
          <w:color w:val="171717" w:themeColor="background2" w:themeShade="1A"/>
          <w:sz w:val="24"/>
          <w:szCs w:val="24"/>
          <w:lang w:val="en-US"/>
        </w:rPr>
        <w:t>Entry fees are as follows:</w:t>
      </w:r>
    </w:p>
    <w:tbl>
      <w:tblPr>
        <w:tblStyle w:val="TableGrid"/>
        <w:tblW w:w="8221" w:type="dxa"/>
        <w:tblInd w:w="421" w:type="dxa"/>
        <w:tblLook w:val="04A0" w:firstRow="1" w:lastRow="0" w:firstColumn="1" w:lastColumn="0" w:noHBand="0" w:noVBand="1"/>
      </w:tblPr>
      <w:tblGrid>
        <w:gridCol w:w="2693"/>
        <w:gridCol w:w="2693"/>
        <w:gridCol w:w="2835"/>
      </w:tblGrid>
      <w:tr w:rsidR="00E64B91" w:rsidTr="4542344B" w14:paraId="49D68704" w14:textId="2B8D47ED">
        <w:tc>
          <w:tcPr>
            <w:tcW w:w="2693" w:type="dxa"/>
            <w:tcMar/>
          </w:tcPr>
          <w:p w:rsidRPr="000E77AD" w:rsidR="00E64B91" w:rsidP="00F7748B" w:rsidRDefault="00E64B91" w14:paraId="5A1C198C" w14:textId="44C4DC29">
            <w:pPr>
              <w:rPr>
                <w:rFonts w:eastAsia="Times New Roman" w:cs="Arial" w:asciiTheme="majorHAnsi" w:hAnsiTheme="majorHAnsi"/>
                <w:b/>
                <w:bCs/>
                <w:color w:val="171717" w:themeColor="background2" w:themeShade="1A"/>
                <w:lang w:val="en-US"/>
              </w:rPr>
            </w:pPr>
            <w:r w:rsidRPr="000E77AD">
              <w:rPr>
                <w:rFonts w:eastAsia="Times New Roman" w:cs="Arial" w:asciiTheme="majorHAnsi" w:hAnsiTheme="majorHAnsi"/>
                <w:b/>
                <w:bCs/>
                <w:color w:val="171717" w:themeColor="background2" w:themeShade="1A"/>
                <w:lang w:val="en-US"/>
              </w:rPr>
              <w:t>Class</w:t>
            </w:r>
          </w:p>
        </w:tc>
        <w:tc>
          <w:tcPr>
            <w:tcW w:w="2693" w:type="dxa"/>
            <w:tcMar/>
          </w:tcPr>
          <w:p w:rsidRPr="000E77AD" w:rsidR="00E64B91" w:rsidP="00E64B91" w:rsidRDefault="00E64B91" w14:paraId="030D0714" w14:textId="5BB62C3D">
            <w:pPr>
              <w:jc w:val="center"/>
              <w:rPr>
                <w:rFonts w:eastAsia="Times New Roman" w:cs="Arial" w:asciiTheme="majorHAnsi" w:hAnsiTheme="majorHAnsi"/>
                <w:b/>
                <w:bCs/>
                <w:color w:val="171717" w:themeColor="background2" w:themeShade="1A"/>
                <w:lang w:val="en-US"/>
              </w:rPr>
            </w:pPr>
            <w:r w:rsidRPr="000E77AD">
              <w:rPr>
                <w:rFonts w:eastAsia="Times New Roman" w:cs="Arial" w:asciiTheme="majorHAnsi" w:hAnsiTheme="majorHAnsi"/>
                <w:b/>
                <w:bCs/>
                <w:color w:val="171717" w:themeColor="background2" w:themeShade="1A"/>
                <w:lang w:val="en-US"/>
              </w:rPr>
              <w:t>E</w:t>
            </w:r>
            <w:r>
              <w:rPr>
                <w:rFonts w:eastAsia="Times New Roman" w:cs="Arial" w:asciiTheme="majorHAnsi" w:hAnsiTheme="majorHAnsi"/>
                <w:b/>
                <w:bCs/>
                <w:color w:val="171717" w:themeColor="background2" w:themeShade="1A"/>
                <w:lang w:val="en-US"/>
              </w:rPr>
              <w:t xml:space="preserve">ntry </w:t>
            </w:r>
            <w:r w:rsidRPr="000E77AD">
              <w:rPr>
                <w:rFonts w:eastAsia="Times New Roman" w:cs="Arial" w:asciiTheme="majorHAnsi" w:hAnsiTheme="majorHAnsi"/>
                <w:b/>
                <w:bCs/>
                <w:color w:val="171717" w:themeColor="background2" w:themeShade="1A"/>
                <w:lang w:val="en-US"/>
              </w:rPr>
              <w:t>Fee</w:t>
            </w:r>
          </w:p>
        </w:tc>
        <w:tc>
          <w:tcPr>
            <w:tcW w:w="2835" w:type="dxa"/>
            <w:tcMar/>
          </w:tcPr>
          <w:p w:rsidRPr="000E77AD" w:rsidR="00E64B91" w:rsidP="00E64B91" w:rsidRDefault="00E64B91" w14:paraId="57975B86" w14:textId="1970D01C">
            <w:pPr>
              <w:jc w:val="center"/>
              <w:rPr>
                <w:rFonts w:eastAsia="Times New Roman" w:cs="Arial" w:asciiTheme="majorHAnsi" w:hAnsiTheme="majorHAnsi"/>
                <w:b/>
                <w:bCs/>
                <w:color w:val="171717" w:themeColor="background2" w:themeShade="1A"/>
                <w:lang w:val="en-US"/>
              </w:rPr>
            </w:pPr>
            <w:r>
              <w:rPr>
                <w:rFonts w:eastAsia="Times New Roman" w:cs="Arial" w:asciiTheme="majorHAnsi" w:hAnsiTheme="majorHAnsi"/>
                <w:b/>
                <w:bCs/>
                <w:color w:val="171717" w:themeColor="background2" w:themeShade="1A"/>
                <w:lang w:val="en-US"/>
              </w:rPr>
              <w:t>Late Entry Fee</w:t>
            </w:r>
          </w:p>
        </w:tc>
      </w:tr>
      <w:tr w:rsidR="00E64B91" w:rsidTr="4542344B" w14:paraId="584AEA8C" w14:textId="77777777">
        <w:tc>
          <w:tcPr>
            <w:tcW w:w="2693" w:type="dxa"/>
            <w:tcMar/>
          </w:tcPr>
          <w:p w:rsidRPr="000E77AD" w:rsidR="00E64B91" w:rsidP="00F7748B" w:rsidRDefault="00E64B91" w14:paraId="67A4B61C" w14:textId="731DE46C">
            <w:pPr>
              <w:rPr>
                <w:rFonts w:eastAsia="Times New Roman" w:cs="Arial" w:asciiTheme="majorHAnsi" w:hAnsiTheme="majorHAnsi"/>
                <w:color w:val="171717" w:themeColor="background2" w:themeShade="1A"/>
                <w:lang w:val="en-US"/>
              </w:rPr>
            </w:pPr>
            <w:r w:rsidRPr="000E77AD">
              <w:rPr>
                <w:rFonts w:eastAsia="Times New Roman" w:cs="Arial" w:asciiTheme="majorHAnsi" w:hAnsiTheme="majorHAnsi"/>
                <w:b/>
                <w:bCs/>
                <w:color w:val="171717" w:themeColor="background2" w:themeShade="1A"/>
                <w:lang w:val="en-US"/>
              </w:rPr>
              <w:t>Date</w:t>
            </w:r>
          </w:p>
        </w:tc>
        <w:tc>
          <w:tcPr>
            <w:tcW w:w="2693" w:type="dxa"/>
            <w:tcMar/>
          </w:tcPr>
          <w:p w:rsidRPr="000E77AD" w:rsidR="00E64B91" w:rsidP="00CC513E" w:rsidRDefault="00E64B91" w14:paraId="34EB50AD" w14:textId="3354C82A">
            <w:pPr>
              <w:jc w:val="cente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From 01/03/202</w:t>
            </w:r>
            <w:r w:rsidR="00F6625B">
              <w:rPr>
                <w:rFonts w:eastAsia="Times New Roman" w:cs="Arial" w:asciiTheme="majorHAnsi" w:hAnsiTheme="majorHAnsi"/>
                <w:color w:val="171717" w:themeColor="background2" w:themeShade="1A"/>
                <w:lang w:val="en-US"/>
              </w:rPr>
              <w:t>4</w:t>
            </w:r>
          </w:p>
        </w:tc>
        <w:tc>
          <w:tcPr>
            <w:tcW w:w="2835" w:type="dxa"/>
            <w:tcMar/>
          </w:tcPr>
          <w:p w:rsidRPr="000E77AD" w:rsidR="00E64B91" w:rsidP="00CC513E" w:rsidRDefault="00E64B91" w14:paraId="46D7764B" w14:textId="6354E56E">
            <w:pPr>
              <w:jc w:val="cente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 xml:space="preserve">From </w:t>
            </w:r>
            <w:r w:rsidR="00F50010">
              <w:rPr>
                <w:rFonts w:eastAsia="Times New Roman" w:cs="Arial" w:asciiTheme="majorHAnsi" w:hAnsiTheme="majorHAnsi"/>
                <w:color w:val="171717" w:themeColor="background2" w:themeShade="1A"/>
                <w:lang w:val="en-US"/>
              </w:rPr>
              <w:t>1</w:t>
            </w:r>
            <w:r w:rsidR="00F6625B">
              <w:rPr>
                <w:rFonts w:eastAsia="Times New Roman" w:cs="Arial" w:asciiTheme="majorHAnsi" w:hAnsiTheme="majorHAnsi"/>
                <w:color w:val="171717" w:themeColor="background2" w:themeShade="1A"/>
                <w:lang w:val="en-US"/>
              </w:rPr>
              <w:t>9</w:t>
            </w:r>
            <w:r>
              <w:rPr>
                <w:rFonts w:eastAsia="Times New Roman" w:cs="Arial" w:asciiTheme="majorHAnsi" w:hAnsiTheme="majorHAnsi"/>
                <w:color w:val="171717" w:themeColor="background2" w:themeShade="1A"/>
                <w:lang w:val="en-US"/>
              </w:rPr>
              <w:t>/</w:t>
            </w:r>
            <w:r w:rsidR="00F50010">
              <w:rPr>
                <w:rFonts w:eastAsia="Times New Roman" w:cs="Arial" w:asciiTheme="majorHAnsi" w:hAnsiTheme="majorHAnsi"/>
                <w:color w:val="171717" w:themeColor="background2" w:themeShade="1A"/>
                <w:lang w:val="en-US"/>
              </w:rPr>
              <w:t>10</w:t>
            </w:r>
            <w:r>
              <w:rPr>
                <w:rFonts w:eastAsia="Times New Roman" w:cs="Arial" w:asciiTheme="majorHAnsi" w:hAnsiTheme="majorHAnsi"/>
                <w:color w:val="171717" w:themeColor="background2" w:themeShade="1A"/>
                <w:lang w:val="en-US"/>
              </w:rPr>
              <w:t>/202</w:t>
            </w:r>
            <w:r w:rsidR="00F6625B">
              <w:rPr>
                <w:rFonts w:eastAsia="Times New Roman" w:cs="Arial" w:asciiTheme="majorHAnsi" w:hAnsiTheme="majorHAnsi"/>
                <w:color w:val="171717" w:themeColor="background2" w:themeShade="1A"/>
                <w:lang w:val="en-US"/>
              </w:rPr>
              <w:t>4</w:t>
            </w:r>
          </w:p>
        </w:tc>
      </w:tr>
      <w:tr w:rsidR="00E64B91" w:rsidTr="4542344B" w14:paraId="5C83F127" w14:textId="1E3F3B06">
        <w:tc>
          <w:tcPr>
            <w:tcW w:w="2693" w:type="dxa"/>
            <w:tcMar/>
          </w:tcPr>
          <w:p w:rsidRPr="000E77AD" w:rsidR="00E64B91" w:rsidP="00F7748B" w:rsidRDefault="00E64B91" w14:paraId="46068E2D" w14:textId="19510C5C">
            <w:pPr>
              <w:rPr>
                <w:rFonts w:eastAsia="Times New Roman" w:cs="Arial" w:asciiTheme="majorHAnsi" w:hAnsiTheme="majorHAnsi"/>
                <w:b/>
                <w:bCs/>
                <w:color w:val="171717" w:themeColor="background2" w:themeShade="1A"/>
                <w:lang w:val="en-US"/>
              </w:rPr>
            </w:pPr>
            <w:r>
              <w:rPr>
                <w:rFonts w:eastAsia="Times New Roman" w:cs="Arial" w:asciiTheme="majorHAnsi" w:hAnsiTheme="majorHAnsi"/>
                <w:b/>
                <w:bCs/>
                <w:color w:val="171717" w:themeColor="background2" w:themeShade="1A"/>
                <w:lang w:val="en-US"/>
              </w:rPr>
              <w:t>Dinghy Single Handed</w:t>
            </w:r>
          </w:p>
        </w:tc>
        <w:tc>
          <w:tcPr>
            <w:tcW w:w="2693" w:type="dxa"/>
            <w:tcMar/>
          </w:tcPr>
          <w:p w:rsidRPr="000E77AD" w:rsidR="00E64B91" w:rsidP="006A21A9" w:rsidRDefault="00E64B91" w14:paraId="04893981" w14:textId="46A01508">
            <w:pPr>
              <w:jc w:val="cente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£8.50</w:t>
            </w:r>
          </w:p>
        </w:tc>
        <w:tc>
          <w:tcPr>
            <w:tcW w:w="2835" w:type="dxa"/>
            <w:tcMar/>
          </w:tcPr>
          <w:p w:rsidR="00E64B91" w:rsidP="006A21A9" w:rsidRDefault="00E64B91" w14:paraId="40D1E6AF" w14:textId="259CA896">
            <w:pPr>
              <w:jc w:val="cente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£10.00</w:t>
            </w:r>
          </w:p>
        </w:tc>
      </w:tr>
      <w:tr w:rsidR="00E64B91" w:rsidTr="4542344B" w14:paraId="4548E29E" w14:textId="77777777">
        <w:tc>
          <w:tcPr>
            <w:tcW w:w="2693" w:type="dxa"/>
            <w:tcMar/>
          </w:tcPr>
          <w:p w:rsidR="00E64B91" w:rsidP="00F7748B" w:rsidRDefault="00E64B91" w14:paraId="7B8710DD" w14:textId="29FC17A0">
            <w:pPr>
              <w:rPr>
                <w:rFonts w:eastAsia="Times New Roman" w:cs="Arial" w:asciiTheme="majorHAnsi" w:hAnsiTheme="majorHAnsi"/>
                <w:b/>
                <w:bCs/>
                <w:color w:val="171717" w:themeColor="background2" w:themeShade="1A"/>
                <w:lang w:val="en-US"/>
              </w:rPr>
            </w:pPr>
            <w:r>
              <w:rPr>
                <w:rFonts w:eastAsia="Times New Roman" w:cs="Arial" w:asciiTheme="majorHAnsi" w:hAnsiTheme="majorHAnsi"/>
                <w:b/>
                <w:bCs/>
                <w:color w:val="171717" w:themeColor="background2" w:themeShade="1A"/>
                <w:lang w:val="en-US"/>
              </w:rPr>
              <w:t>Dinghy Double handed</w:t>
            </w:r>
          </w:p>
        </w:tc>
        <w:tc>
          <w:tcPr>
            <w:tcW w:w="2693" w:type="dxa"/>
            <w:tcMar/>
          </w:tcPr>
          <w:p w:rsidR="00E64B91" w:rsidP="006A21A9" w:rsidRDefault="00E64B91" w14:paraId="079EE74C" w14:textId="1BDEB9EE">
            <w:pPr>
              <w:jc w:val="cente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£9.50</w:t>
            </w:r>
          </w:p>
        </w:tc>
        <w:tc>
          <w:tcPr>
            <w:tcW w:w="2835" w:type="dxa"/>
            <w:tcMar/>
          </w:tcPr>
          <w:p w:rsidRPr="004A25D7" w:rsidR="00E64B91" w:rsidP="006A21A9" w:rsidRDefault="00E64B91" w14:paraId="761C0F92" w14:textId="1AC68B40">
            <w:pPr>
              <w:jc w:val="cente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£11.00</w:t>
            </w:r>
          </w:p>
        </w:tc>
      </w:tr>
      <w:tr w:rsidR="00E64B91" w:rsidTr="4542344B" w14:paraId="305B2897" w14:textId="77777777">
        <w:tc>
          <w:tcPr>
            <w:tcW w:w="2693" w:type="dxa"/>
            <w:tcMar/>
          </w:tcPr>
          <w:p w:rsidR="00E64B91" w:rsidP="00F7748B" w:rsidRDefault="00E64B91" w14:paraId="17B33F2F" w14:textId="4CD2A7BA">
            <w:pPr>
              <w:rPr>
                <w:rFonts w:eastAsia="Times New Roman" w:cs="Arial" w:asciiTheme="majorHAnsi" w:hAnsiTheme="majorHAnsi"/>
                <w:b/>
                <w:bCs/>
                <w:color w:val="171717" w:themeColor="background2" w:themeShade="1A"/>
                <w:lang w:val="en-US"/>
              </w:rPr>
            </w:pPr>
            <w:r>
              <w:rPr>
                <w:rFonts w:eastAsia="Times New Roman" w:cs="Arial" w:asciiTheme="majorHAnsi" w:hAnsiTheme="majorHAnsi"/>
                <w:b/>
                <w:bCs/>
                <w:color w:val="171717" w:themeColor="background2" w:themeShade="1A"/>
                <w:lang w:val="en-US"/>
              </w:rPr>
              <w:t>River Cruiser</w:t>
            </w:r>
          </w:p>
        </w:tc>
        <w:tc>
          <w:tcPr>
            <w:tcW w:w="2693" w:type="dxa"/>
            <w:tcMar/>
          </w:tcPr>
          <w:p w:rsidR="00E64B91" w:rsidP="006A21A9" w:rsidRDefault="00E64B91" w14:paraId="528BB82D" w14:textId="1933745A">
            <w:pPr>
              <w:jc w:val="cente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£15.00</w:t>
            </w:r>
          </w:p>
        </w:tc>
        <w:tc>
          <w:tcPr>
            <w:tcW w:w="2835" w:type="dxa"/>
            <w:tcMar/>
          </w:tcPr>
          <w:p w:rsidRPr="004A25D7" w:rsidR="00E64B91" w:rsidP="006A21A9" w:rsidRDefault="00E64B91" w14:paraId="552588D6" w14:textId="7C45C305">
            <w:pPr>
              <w:jc w:val="cente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w:t>
            </w:r>
            <w:r w:rsidR="007E0CD5">
              <w:rPr>
                <w:rFonts w:eastAsia="Times New Roman" w:cs="Arial" w:asciiTheme="majorHAnsi" w:hAnsiTheme="majorHAnsi"/>
                <w:color w:val="171717" w:themeColor="background2" w:themeShade="1A"/>
                <w:lang w:val="en-US"/>
              </w:rPr>
              <w:t>20.00</w:t>
            </w:r>
          </w:p>
        </w:tc>
      </w:tr>
      <w:tr w:rsidR="00E64B91" w:rsidTr="4542344B" w14:paraId="2B2A1112" w14:textId="77777777">
        <w:tc>
          <w:tcPr>
            <w:tcW w:w="2693" w:type="dxa"/>
            <w:tcMar/>
          </w:tcPr>
          <w:p w:rsidR="00E64B91" w:rsidP="00F7748B" w:rsidRDefault="003F46EA" w14:paraId="2EC5ED3A" w14:textId="098279B0">
            <w:pPr>
              <w:rPr>
                <w:rFonts w:eastAsia="Times New Roman" w:cs="Arial" w:asciiTheme="majorHAnsi" w:hAnsiTheme="majorHAnsi"/>
                <w:b/>
                <w:bCs/>
                <w:color w:val="171717" w:themeColor="background2" w:themeShade="1A"/>
                <w:lang w:val="en-US"/>
              </w:rPr>
            </w:pPr>
            <w:r>
              <w:rPr>
                <w:rFonts w:eastAsia="Times New Roman" w:cs="Arial" w:asciiTheme="majorHAnsi" w:hAnsiTheme="majorHAnsi"/>
                <w:b/>
                <w:bCs/>
                <w:color w:val="171717" w:themeColor="background2" w:themeShade="1A"/>
                <w:lang w:val="en-US"/>
              </w:rPr>
              <w:t>Keelboats</w:t>
            </w:r>
          </w:p>
        </w:tc>
        <w:tc>
          <w:tcPr>
            <w:tcW w:w="2693" w:type="dxa"/>
            <w:tcMar/>
          </w:tcPr>
          <w:p w:rsidR="00E64B91" w:rsidP="006A21A9" w:rsidRDefault="00E64B91" w14:paraId="7A2AA1A9" w14:textId="2B380822">
            <w:pPr>
              <w:jc w:val="cente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£15.00</w:t>
            </w:r>
          </w:p>
        </w:tc>
        <w:tc>
          <w:tcPr>
            <w:tcW w:w="2835" w:type="dxa"/>
            <w:tcMar/>
          </w:tcPr>
          <w:p w:rsidRPr="004A25D7" w:rsidR="00E64B91" w:rsidP="4542344B" w:rsidRDefault="00E64B91" w14:paraId="5088B732" w14:textId="1D51C8D5">
            <w:pPr>
              <w:jc w:val="center"/>
              <w:rPr>
                <w:rFonts w:ascii="Calibri Light" w:hAnsi="Calibri Light" w:eastAsia="Times New Roman" w:cs="Arial" w:asciiTheme="majorAscii" w:hAnsiTheme="majorAscii"/>
                <w:color w:val="171717" w:themeColor="background2" w:themeShade="1A"/>
                <w:lang w:val="en-US"/>
              </w:rPr>
            </w:pPr>
            <w:r w:rsidRPr="4542344B" w:rsidR="00E64B91">
              <w:rPr>
                <w:rFonts w:ascii="Calibri Light" w:hAnsi="Calibri Light" w:eastAsia="Times New Roman" w:cs="Arial" w:asciiTheme="majorAscii" w:hAnsiTheme="majorAscii"/>
                <w:color w:val="171717" w:themeColor="background2" w:themeTint="FF" w:themeShade="1A"/>
                <w:lang w:val="en-US"/>
              </w:rPr>
              <w:t>£</w:t>
            </w:r>
            <w:r w:rsidRPr="4542344B" w:rsidR="007E0CD5">
              <w:rPr>
                <w:rFonts w:ascii="Calibri Light" w:hAnsi="Calibri Light" w:eastAsia="Times New Roman" w:cs="Arial" w:asciiTheme="majorAscii" w:hAnsiTheme="majorAscii"/>
                <w:color w:val="171717" w:themeColor="background2" w:themeTint="FF" w:themeShade="1A"/>
                <w:lang w:val="en-US"/>
              </w:rPr>
              <w:t>20.</w:t>
            </w:r>
            <w:r w:rsidRPr="4542344B" w:rsidR="5B5C058E">
              <w:rPr>
                <w:rFonts w:ascii="Calibri Light" w:hAnsi="Calibri Light" w:eastAsia="Times New Roman" w:cs="Arial" w:asciiTheme="majorAscii" w:hAnsiTheme="majorAscii"/>
                <w:color w:val="171717" w:themeColor="background2" w:themeTint="FF" w:themeShade="1A"/>
                <w:lang w:val="en-US"/>
              </w:rPr>
              <w:t>00</w:t>
            </w:r>
          </w:p>
        </w:tc>
      </w:tr>
    </w:tbl>
    <w:p w:rsidR="00416E93" w:rsidP="00416E93" w:rsidRDefault="00416E93" w14:paraId="03E4FCF5" w14:textId="77777777">
      <w:pPr>
        <w:spacing w:after="0" w:line="240" w:lineRule="auto"/>
        <w:ind w:left="426"/>
        <w:rPr>
          <w:rFonts w:ascii="Arial" w:hAnsi="Arial" w:eastAsia="Times New Roman" w:cs="Arial"/>
          <w:b/>
          <w:bCs/>
          <w:color w:val="000000"/>
          <w:sz w:val="24"/>
          <w:szCs w:val="24"/>
          <w:lang w:eastAsia="en-GB"/>
        </w:rPr>
      </w:pPr>
    </w:p>
    <w:p w:rsidRPr="00F7748B" w:rsidR="00254B52" w:rsidP="00C24FA6" w:rsidRDefault="00F7748B" w14:paraId="005E7022" w14:textId="11A50CB3">
      <w:pPr>
        <w:numPr>
          <w:ilvl w:val="0"/>
          <w:numId w:val="21"/>
        </w:numPr>
        <w:spacing w:after="0" w:line="240" w:lineRule="auto"/>
        <w:ind w:left="426" w:hanging="568"/>
        <w:rPr>
          <w:rFonts w:ascii="Arial" w:hAnsi="Arial" w:eastAsia="Times New Roman" w:cs="Arial"/>
          <w:b/>
          <w:bCs/>
          <w:color w:val="000000"/>
          <w:sz w:val="24"/>
          <w:szCs w:val="24"/>
          <w:lang w:eastAsia="en-GB"/>
        </w:rPr>
      </w:pPr>
      <w:r w:rsidRPr="00F7748B">
        <w:rPr>
          <w:rFonts w:ascii="Arial" w:hAnsi="Arial" w:eastAsia="Times New Roman" w:cs="Arial"/>
          <w:b/>
          <w:bCs/>
          <w:color w:val="000000"/>
          <w:sz w:val="24"/>
          <w:szCs w:val="24"/>
          <w:lang w:eastAsia="en-GB"/>
        </w:rPr>
        <w:t>Advertising</w:t>
      </w:r>
    </w:p>
    <w:p w:rsidRPr="00363B95" w:rsidR="00254B52" w:rsidP="00412209" w:rsidRDefault="00F7748B" w14:paraId="28A97989" w14:textId="77973EEC">
      <w:pPr>
        <w:numPr>
          <w:ilvl w:val="1"/>
          <w:numId w:val="22"/>
        </w:numPr>
        <w:tabs>
          <w:tab w:val="num" w:pos="567"/>
        </w:tabs>
        <w:spacing w:after="0" w:line="240" w:lineRule="auto"/>
        <w:ind w:hanging="1920"/>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 xml:space="preserve">Advertising will be allowed in accordance with the class rules of the competing fleets. </w:t>
      </w:r>
    </w:p>
    <w:p w:rsidR="00F7748B" w:rsidP="00CC513E" w:rsidRDefault="00F7748B" w14:paraId="0055D554" w14:textId="2377B43E">
      <w:pPr>
        <w:numPr>
          <w:ilvl w:val="1"/>
          <w:numId w:val="22"/>
        </w:numPr>
        <w:spacing w:after="0" w:line="240" w:lineRule="auto"/>
        <w:ind w:left="567" w:hanging="283"/>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Boats may be required to display sponsor advertising as supplied by the organizing authority</w:t>
      </w:r>
    </w:p>
    <w:p w:rsidRPr="00280FD5" w:rsidR="00254B52" w:rsidP="00CC513E" w:rsidRDefault="00280FD5" w14:paraId="38D6A0F9" w14:textId="54BE979D">
      <w:pPr>
        <w:numPr>
          <w:ilvl w:val="0"/>
          <w:numId w:val="22"/>
        </w:numPr>
        <w:spacing w:after="0" w:line="240" w:lineRule="auto"/>
        <w:ind w:left="426" w:hanging="568"/>
        <w:rPr>
          <w:rFonts w:ascii="Arial" w:hAnsi="Arial" w:eastAsia="Times New Roman" w:cs="Arial"/>
          <w:b/>
          <w:bCs/>
          <w:color w:val="000000"/>
          <w:sz w:val="24"/>
          <w:szCs w:val="24"/>
          <w:lang w:eastAsia="en-GB"/>
        </w:rPr>
      </w:pPr>
      <w:r w:rsidRPr="00280FD5">
        <w:rPr>
          <w:rFonts w:ascii="Arial" w:hAnsi="Arial" w:eastAsia="Times New Roman" w:cs="Arial"/>
          <w:b/>
          <w:bCs/>
          <w:color w:val="000000"/>
          <w:sz w:val="24"/>
          <w:szCs w:val="24"/>
          <w:lang w:eastAsia="en-GB"/>
        </w:rPr>
        <w:t>Schedule</w:t>
      </w:r>
    </w:p>
    <w:p w:rsidRPr="000E77AD" w:rsidR="00280FD5" w:rsidP="00280FD5" w:rsidRDefault="00A67EEA" w14:paraId="01ABCF05" w14:textId="1D100F53">
      <w:pPr>
        <w:pStyle w:val="ListParagraph"/>
        <w:numPr>
          <w:ilvl w:val="0"/>
          <w:numId w:val="13"/>
        </w:numPr>
        <w:spacing w:after="0" w:line="240" w:lineRule="auto"/>
        <w:rPr>
          <w:rFonts w:eastAsia="Times New Roman" w:cs="Arial" w:asciiTheme="majorHAnsi" w:hAnsiTheme="majorHAnsi"/>
          <w:color w:val="171717" w:themeColor="background2" w:themeShade="1A"/>
          <w:lang w:val="en-US"/>
        </w:rPr>
      </w:pPr>
      <w:r>
        <w:rPr>
          <w:rFonts w:eastAsia="Times New Roman" w:cs="Arial" w:asciiTheme="majorHAnsi" w:hAnsiTheme="majorHAnsi"/>
          <w:lang w:val="en-US"/>
        </w:rPr>
        <w:t xml:space="preserve">Registration. </w:t>
      </w:r>
      <w:r w:rsidR="009017A5">
        <w:rPr>
          <w:rFonts w:eastAsia="Times New Roman" w:cs="Arial" w:asciiTheme="majorHAnsi" w:hAnsiTheme="majorHAnsi"/>
          <w:lang w:val="en-US"/>
        </w:rPr>
        <w:t>T</w:t>
      </w:r>
      <w:r w:rsidRPr="00C24FA6" w:rsidR="00280FD5">
        <w:rPr>
          <w:rFonts w:eastAsia="Times New Roman" w:cs="Arial" w:asciiTheme="majorHAnsi" w:hAnsiTheme="majorHAnsi"/>
          <w:lang w:val="en-US"/>
        </w:rPr>
        <w:t xml:space="preserve">here is no general requirement for on-site registration. In the </w:t>
      </w:r>
      <w:r w:rsidRPr="000E77AD" w:rsidR="00280FD5">
        <w:rPr>
          <w:rFonts w:eastAsia="Times New Roman" w:cs="Arial" w:asciiTheme="majorHAnsi" w:hAnsiTheme="majorHAnsi"/>
          <w:color w:val="171717" w:themeColor="background2" w:themeShade="1A"/>
          <w:lang w:val="en-US"/>
        </w:rPr>
        <w:t>event of an entry amendment (in accordance with 4</w:t>
      </w:r>
      <w:r w:rsidR="003F46EA">
        <w:rPr>
          <w:rFonts w:eastAsia="Times New Roman" w:cs="Arial" w:asciiTheme="majorHAnsi" w:hAnsiTheme="majorHAnsi"/>
          <w:color w:val="171717" w:themeColor="background2" w:themeShade="1A"/>
          <w:lang w:val="en-US"/>
        </w:rPr>
        <w:t>g</w:t>
      </w:r>
      <w:r w:rsidRPr="000E77AD" w:rsidR="00280FD5">
        <w:rPr>
          <w:rFonts w:eastAsia="Times New Roman" w:cs="Arial" w:asciiTheme="majorHAnsi" w:hAnsiTheme="majorHAnsi"/>
          <w:color w:val="171717" w:themeColor="background2" w:themeShade="1A"/>
          <w:lang w:val="en-US"/>
        </w:rPr>
        <w:t xml:space="preserve"> above) or any queries, please contact the office at </w:t>
      </w:r>
      <w:hyperlink w:history="1" r:id="rId13">
        <w:r w:rsidRPr="000E77AD" w:rsidR="000E77AD">
          <w:rPr>
            <w:rStyle w:val="Hyperlink"/>
            <w:rFonts w:eastAsia="Times New Roman" w:cs="Arial" w:asciiTheme="majorHAnsi" w:hAnsiTheme="majorHAnsi"/>
            <w:lang w:val="en-US"/>
          </w:rPr>
          <w:t>hello@nbyc.co.uk</w:t>
        </w:r>
      </w:hyperlink>
      <w:r w:rsidRPr="000E77AD" w:rsidR="000E77AD">
        <w:rPr>
          <w:rFonts w:eastAsia="Times New Roman" w:cs="Arial" w:asciiTheme="majorHAnsi" w:hAnsiTheme="majorHAnsi"/>
          <w:color w:val="171717" w:themeColor="background2" w:themeShade="1A"/>
          <w:lang w:val="en-US"/>
        </w:rPr>
        <w:t xml:space="preserve"> </w:t>
      </w:r>
      <w:r w:rsidRPr="000E77AD" w:rsidR="00280FD5">
        <w:rPr>
          <w:rFonts w:eastAsia="Times New Roman" w:cs="Arial" w:asciiTheme="majorHAnsi" w:hAnsiTheme="majorHAnsi"/>
          <w:color w:val="171717" w:themeColor="background2" w:themeShade="1A"/>
          <w:lang w:val="en-US"/>
        </w:rPr>
        <w:t xml:space="preserve">, or telephone </w:t>
      </w:r>
      <w:r w:rsidRPr="000E77AD" w:rsidR="000E77AD">
        <w:rPr>
          <w:rFonts w:eastAsia="Times New Roman" w:cs="Arial" w:asciiTheme="majorHAnsi" w:hAnsiTheme="majorHAnsi"/>
          <w:color w:val="171717" w:themeColor="background2" w:themeShade="1A"/>
          <w:lang w:val="en-US"/>
        </w:rPr>
        <w:t>01603 782 808</w:t>
      </w:r>
      <w:r w:rsidRPr="000E77AD" w:rsidR="00280FD5">
        <w:rPr>
          <w:rFonts w:eastAsia="Times New Roman" w:cs="Arial" w:asciiTheme="majorHAnsi" w:hAnsiTheme="majorHAnsi"/>
          <w:color w:val="171717" w:themeColor="background2" w:themeShade="1A"/>
          <w:lang w:val="en-US"/>
        </w:rPr>
        <w:t xml:space="preserve">. </w:t>
      </w:r>
    </w:p>
    <w:p w:rsidRPr="00712DF4" w:rsidR="00280FD5" w:rsidP="00280FD5" w:rsidRDefault="00280FD5" w14:paraId="5A83B73B" w14:textId="5264AFAF">
      <w:pPr>
        <w:pStyle w:val="ListParagraph"/>
        <w:numPr>
          <w:ilvl w:val="0"/>
          <w:numId w:val="13"/>
        </w:numPr>
        <w:spacing w:after="0" w:line="240" w:lineRule="auto"/>
        <w:rPr>
          <w:rFonts w:eastAsia="Times New Roman" w:cs="Arial" w:asciiTheme="majorHAnsi" w:hAnsiTheme="majorHAnsi"/>
          <w:lang w:val="en-US"/>
        </w:rPr>
      </w:pPr>
      <w:r w:rsidRPr="00363B95">
        <w:rPr>
          <w:rFonts w:eastAsia="Times New Roman" w:cs="Arial" w:asciiTheme="majorHAnsi" w:hAnsiTheme="majorHAnsi"/>
          <w:color w:val="171717" w:themeColor="background2" w:themeShade="1A"/>
          <w:lang w:val="en-US"/>
        </w:rPr>
        <w:t xml:space="preserve">Any relevant briefing information will be posted on the on-line notice board. Briefing notes </w:t>
      </w:r>
      <w:r w:rsidRPr="00712DF4">
        <w:rPr>
          <w:rFonts w:eastAsia="Times New Roman" w:cs="Arial" w:asciiTheme="majorHAnsi" w:hAnsiTheme="majorHAnsi"/>
          <w:lang w:val="en-US"/>
        </w:rPr>
        <w:t xml:space="preserve">and Sailing Instructions will be made available to competitors by 20:00 on Thursday </w:t>
      </w:r>
      <w:r w:rsidR="006C15A9">
        <w:rPr>
          <w:rFonts w:eastAsia="Times New Roman" w:cs="Arial" w:asciiTheme="majorHAnsi" w:hAnsiTheme="majorHAnsi"/>
          <w:lang w:val="en-US"/>
        </w:rPr>
        <w:t>17</w:t>
      </w:r>
      <w:r w:rsidRPr="00712DF4" w:rsidR="00712DF4">
        <w:rPr>
          <w:rFonts w:eastAsia="Times New Roman" w:cs="Arial" w:asciiTheme="majorHAnsi" w:hAnsiTheme="majorHAnsi"/>
          <w:vertAlign w:val="superscript"/>
          <w:lang w:val="en-US"/>
        </w:rPr>
        <w:t>th</w:t>
      </w:r>
      <w:r w:rsidRPr="00712DF4" w:rsidR="00712DF4">
        <w:rPr>
          <w:rFonts w:eastAsia="Times New Roman" w:cs="Arial" w:asciiTheme="majorHAnsi" w:hAnsiTheme="majorHAnsi"/>
          <w:lang w:val="en-US"/>
        </w:rPr>
        <w:t xml:space="preserve"> </w:t>
      </w:r>
      <w:r w:rsidR="006C15A9">
        <w:rPr>
          <w:rFonts w:eastAsia="Times New Roman" w:cs="Arial" w:asciiTheme="majorHAnsi" w:hAnsiTheme="majorHAnsi"/>
          <w:lang w:val="en-US"/>
        </w:rPr>
        <w:t>October</w:t>
      </w:r>
      <w:r w:rsidR="003F46EA">
        <w:rPr>
          <w:rFonts w:eastAsia="Times New Roman" w:cs="Arial" w:asciiTheme="majorHAnsi" w:hAnsiTheme="majorHAnsi"/>
          <w:lang w:val="en-US"/>
        </w:rPr>
        <w:t>.</w:t>
      </w:r>
      <w:r w:rsidRPr="00712DF4">
        <w:rPr>
          <w:rFonts w:eastAsia="Times New Roman" w:cs="Arial" w:asciiTheme="majorHAnsi" w:hAnsiTheme="majorHAnsi"/>
          <w:lang w:val="en-US"/>
        </w:rPr>
        <w:t xml:space="preserve"> </w:t>
      </w:r>
    </w:p>
    <w:p w:rsidR="00280FD5" w:rsidP="00280FD5" w:rsidRDefault="00280FD5" w14:paraId="5F7E81A3" w14:textId="3644BC0E">
      <w:pPr>
        <w:pStyle w:val="ListParagraph"/>
        <w:numPr>
          <w:ilvl w:val="0"/>
          <w:numId w:val="13"/>
        </w:numPr>
        <w:spacing w:after="0" w:line="240" w:lineRule="auto"/>
        <w:rPr>
          <w:rFonts w:eastAsia="Times New Roman" w:cs="Arial" w:asciiTheme="majorHAnsi" w:hAnsiTheme="majorHAnsi"/>
          <w:lang w:val="en-US"/>
        </w:rPr>
      </w:pPr>
      <w:r w:rsidRPr="00712DF4">
        <w:rPr>
          <w:rFonts w:eastAsia="Times New Roman" w:cs="Arial" w:asciiTheme="majorHAnsi" w:hAnsiTheme="majorHAnsi"/>
          <w:lang w:val="en-US"/>
        </w:rPr>
        <w:t>Races will be schedules as per the below timetable</w:t>
      </w:r>
    </w:p>
    <w:p w:rsidR="006C15A9" w:rsidP="00280FD5" w:rsidRDefault="006C15A9" w14:paraId="7E7AE4A6" w14:textId="3AA1835E">
      <w:pPr>
        <w:pStyle w:val="ListParagraph"/>
        <w:numPr>
          <w:ilvl w:val="0"/>
          <w:numId w:val="13"/>
        </w:numPr>
        <w:spacing w:after="0" w:line="240" w:lineRule="auto"/>
        <w:rPr>
          <w:rFonts w:eastAsia="Times New Roman" w:cs="Arial" w:asciiTheme="majorHAnsi" w:hAnsiTheme="majorHAnsi"/>
          <w:lang w:val="en-US"/>
        </w:rPr>
      </w:pPr>
      <w:r>
        <w:rPr>
          <w:rFonts w:eastAsia="Times New Roman" w:cs="Arial" w:asciiTheme="majorHAnsi" w:hAnsiTheme="majorHAnsi"/>
          <w:color w:val="171717" w:themeColor="background2" w:themeShade="1A"/>
          <w:sz w:val="24"/>
          <w:szCs w:val="24"/>
          <w:lang w:val="en-US"/>
        </w:rPr>
        <w:t>All Class welcome &amp; Briefing 10:00 Saturday 19</w:t>
      </w:r>
      <w:r w:rsidRPr="00F50010">
        <w:rPr>
          <w:rFonts w:eastAsia="Times New Roman" w:cs="Arial" w:asciiTheme="majorHAnsi" w:hAnsiTheme="majorHAnsi"/>
          <w:color w:val="171717" w:themeColor="background2" w:themeShade="1A"/>
          <w:sz w:val="24"/>
          <w:szCs w:val="24"/>
          <w:vertAlign w:val="superscript"/>
          <w:lang w:val="en-US"/>
        </w:rPr>
        <w:t>th</w:t>
      </w:r>
      <w:r>
        <w:rPr>
          <w:rFonts w:eastAsia="Times New Roman" w:cs="Arial" w:asciiTheme="majorHAnsi" w:hAnsiTheme="majorHAnsi"/>
          <w:color w:val="171717" w:themeColor="background2" w:themeShade="1A"/>
          <w:sz w:val="24"/>
          <w:szCs w:val="24"/>
          <w:lang w:val="en-US"/>
        </w:rPr>
        <w:t xml:space="preserve"> October</w:t>
      </w:r>
    </w:p>
    <w:tbl>
      <w:tblPr>
        <w:tblStyle w:val="TableGrid"/>
        <w:tblW w:w="9351" w:type="dxa"/>
        <w:tblLook w:val="04A0" w:firstRow="1" w:lastRow="0" w:firstColumn="1" w:lastColumn="0" w:noHBand="0" w:noVBand="1"/>
      </w:tblPr>
      <w:tblGrid>
        <w:gridCol w:w="1696"/>
        <w:gridCol w:w="1276"/>
        <w:gridCol w:w="2552"/>
        <w:gridCol w:w="1212"/>
        <w:gridCol w:w="2615"/>
      </w:tblGrid>
      <w:tr w:rsidR="00961FE1" w:rsidTr="00BF3F1C" w14:paraId="18709389" w14:textId="77777777">
        <w:tc>
          <w:tcPr>
            <w:tcW w:w="1696" w:type="dxa"/>
          </w:tcPr>
          <w:p w:rsidR="00961FE1" w:rsidP="00280FD5" w:rsidRDefault="00961FE1" w14:paraId="1379071E" w14:textId="77777777">
            <w:pPr>
              <w:rPr>
                <w:rFonts w:eastAsia="Times New Roman" w:cs="Arial" w:asciiTheme="majorHAnsi" w:hAnsiTheme="majorHAnsi"/>
                <w:b/>
                <w:bCs/>
                <w:color w:val="171717" w:themeColor="background2" w:themeShade="1A"/>
                <w:sz w:val="24"/>
                <w:szCs w:val="24"/>
                <w:lang w:val="en-US"/>
              </w:rPr>
            </w:pPr>
          </w:p>
        </w:tc>
        <w:tc>
          <w:tcPr>
            <w:tcW w:w="3828" w:type="dxa"/>
            <w:gridSpan w:val="2"/>
          </w:tcPr>
          <w:p w:rsidRPr="00280FD5" w:rsidR="00961FE1" w:rsidP="00961FE1" w:rsidRDefault="00961FE1" w14:paraId="2512D6DA" w14:textId="7035B445">
            <w:pPr>
              <w:jc w:val="center"/>
              <w:rPr>
                <w:rFonts w:eastAsia="Times New Roman" w:cs="Arial" w:asciiTheme="majorHAnsi" w:hAnsiTheme="majorHAnsi"/>
                <w:b/>
                <w:bCs/>
                <w:color w:val="171717" w:themeColor="background2" w:themeShade="1A"/>
                <w:sz w:val="24"/>
                <w:szCs w:val="24"/>
                <w:lang w:val="en-US"/>
              </w:rPr>
            </w:pPr>
            <w:r>
              <w:rPr>
                <w:rFonts w:eastAsia="Times New Roman" w:cs="Arial" w:asciiTheme="majorHAnsi" w:hAnsiTheme="majorHAnsi"/>
                <w:b/>
                <w:bCs/>
                <w:color w:val="171717" w:themeColor="background2" w:themeShade="1A"/>
                <w:sz w:val="24"/>
                <w:szCs w:val="24"/>
                <w:lang w:val="en-US"/>
              </w:rPr>
              <w:t>Saturday</w:t>
            </w:r>
          </w:p>
        </w:tc>
        <w:tc>
          <w:tcPr>
            <w:tcW w:w="3827" w:type="dxa"/>
            <w:gridSpan w:val="2"/>
          </w:tcPr>
          <w:p w:rsidRPr="00280FD5" w:rsidR="00961FE1" w:rsidP="00961FE1" w:rsidRDefault="00961FE1" w14:paraId="677FC012" w14:textId="1B9324C7">
            <w:pPr>
              <w:jc w:val="center"/>
              <w:rPr>
                <w:rFonts w:eastAsia="Times New Roman" w:cs="Arial" w:asciiTheme="majorHAnsi" w:hAnsiTheme="majorHAnsi"/>
                <w:b/>
                <w:bCs/>
                <w:color w:val="171717" w:themeColor="background2" w:themeShade="1A"/>
                <w:sz w:val="24"/>
                <w:szCs w:val="24"/>
                <w:lang w:val="en-US"/>
              </w:rPr>
            </w:pPr>
            <w:r>
              <w:rPr>
                <w:rFonts w:eastAsia="Times New Roman" w:cs="Arial" w:asciiTheme="majorHAnsi" w:hAnsiTheme="majorHAnsi"/>
                <w:b/>
                <w:bCs/>
                <w:color w:val="171717" w:themeColor="background2" w:themeShade="1A"/>
                <w:sz w:val="24"/>
                <w:szCs w:val="24"/>
                <w:lang w:val="en-US"/>
              </w:rPr>
              <w:t>Sunday</w:t>
            </w:r>
          </w:p>
        </w:tc>
      </w:tr>
      <w:tr w:rsidR="00961FE1" w:rsidTr="00BF3F1C" w14:paraId="6DA41F1E" w14:textId="4EBDDA2D">
        <w:tc>
          <w:tcPr>
            <w:tcW w:w="1696" w:type="dxa"/>
          </w:tcPr>
          <w:p w:rsidRPr="00280FD5" w:rsidR="00961FE1" w:rsidP="00961FE1" w:rsidRDefault="00961FE1" w14:paraId="2ADF5310" w14:textId="3483F119">
            <w:pPr>
              <w:rPr>
                <w:rFonts w:eastAsia="Times New Roman" w:cs="Arial" w:asciiTheme="majorHAnsi" w:hAnsiTheme="majorHAnsi"/>
                <w:b/>
                <w:bCs/>
                <w:color w:val="171717" w:themeColor="background2" w:themeShade="1A"/>
                <w:sz w:val="24"/>
                <w:szCs w:val="24"/>
                <w:lang w:val="en-US"/>
              </w:rPr>
            </w:pPr>
            <w:r>
              <w:rPr>
                <w:rFonts w:eastAsia="Times New Roman" w:cs="Arial" w:asciiTheme="majorHAnsi" w:hAnsiTheme="majorHAnsi"/>
                <w:b/>
                <w:bCs/>
                <w:color w:val="171717" w:themeColor="background2" w:themeShade="1A"/>
                <w:sz w:val="24"/>
                <w:szCs w:val="24"/>
                <w:lang w:val="en-US"/>
              </w:rPr>
              <w:t>Class</w:t>
            </w:r>
          </w:p>
        </w:tc>
        <w:tc>
          <w:tcPr>
            <w:tcW w:w="1276" w:type="dxa"/>
          </w:tcPr>
          <w:p w:rsidRPr="00280FD5" w:rsidR="00961FE1" w:rsidP="00961FE1" w:rsidRDefault="00961FE1" w14:paraId="071848B3" w14:textId="5B93A7DC">
            <w:pPr>
              <w:rPr>
                <w:rFonts w:eastAsia="Times New Roman" w:cs="Arial" w:asciiTheme="majorHAnsi" w:hAnsiTheme="majorHAnsi"/>
                <w:b/>
                <w:bCs/>
                <w:color w:val="171717" w:themeColor="background2" w:themeShade="1A"/>
                <w:sz w:val="24"/>
                <w:szCs w:val="24"/>
                <w:lang w:val="en-US"/>
              </w:rPr>
            </w:pPr>
            <w:r w:rsidRPr="00280FD5">
              <w:rPr>
                <w:rFonts w:eastAsia="Times New Roman" w:cs="Arial" w:asciiTheme="majorHAnsi" w:hAnsiTheme="majorHAnsi"/>
                <w:b/>
                <w:bCs/>
                <w:color w:val="171717" w:themeColor="background2" w:themeShade="1A"/>
                <w:sz w:val="24"/>
                <w:szCs w:val="24"/>
                <w:lang w:val="en-US"/>
              </w:rPr>
              <w:t>Race No</w:t>
            </w:r>
          </w:p>
        </w:tc>
        <w:tc>
          <w:tcPr>
            <w:tcW w:w="2552" w:type="dxa"/>
          </w:tcPr>
          <w:p w:rsidRPr="00280FD5" w:rsidR="00961FE1" w:rsidP="00961FE1" w:rsidRDefault="003F46EA" w14:paraId="37FF0C11" w14:textId="06C539D2">
            <w:pPr>
              <w:rPr>
                <w:rFonts w:eastAsia="Times New Roman" w:cs="Arial" w:asciiTheme="majorHAnsi" w:hAnsiTheme="majorHAnsi"/>
                <w:b/>
                <w:bCs/>
                <w:color w:val="171717" w:themeColor="background2" w:themeShade="1A"/>
                <w:sz w:val="24"/>
                <w:szCs w:val="24"/>
                <w:lang w:val="en-US"/>
              </w:rPr>
            </w:pPr>
            <w:r>
              <w:rPr>
                <w:rFonts w:eastAsia="Times New Roman" w:cs="Arial" w:asciiTheme="majorHAnsi" w:hAnsiTheme="majorHAnsi"/>
                <w:b/>
                <w:bCs/>
                <w:color w:val="171717" w:themeColor="background2" w:themeShade="1A"/>
                <w:sz w:val="24"/>
                <w:szCs w:val="24"/>
                <w:lang w:val="en-US"/>
              </w:rPr>
              <w:t>Start Time</w:t>
            </w:r>
          </w:p>
        </w:tc>
        <w:tc>
          <w:tcPr>
            <w:tcW w:w="1212" w:type="dxa"/>
          </w:tcPr>
          <w:p w:rsidRPr="00280FD5" w:rsidR="00961FE1" w:rsidP="00961FE1" w:rsidRDefault="00961FE1" w14:paraId="1DD81907" w14:textId="08A43602">
            <w:pPr>
              <w:rPr>
                <w:rFonts w:eastAsia="Times New Roman" w:cs="Arial" w:asciiTheme="majorHAnsi" w:hAnsiTheme="majorHAnsi"/>
                <w:b/>
                <w:bCs/>
                <w:color w:val="171717" w:themeColor="background2" w:themeShade="1A"/>
                <w:sz w:val="24"/>
                <w:szCs w:val="24"/>
                <w:lang w:val="en-US"/>
              </w:rPr>
            </w:pPr>
            <w:r>
              <w:rPr>
                <w:rFonts w:eastAsia="Times New Roman" w:cs="Arial" w:asciiTheme="majorHAnsi" w:hAnsiTheme="majorHAnsi"/>
                <w:b/>
                <w:bCs/>
                <w:color w:val="171717" w:themeColor="background2" w:themeShade="1A"/>
                <w:sz w:val="24"/>
                <w:szCs w:val="24"/>
                <w:lang w:val="en-US"/>
              </w:rPr>
              <w:t>Race No</w:t>
            </w:r>
          </w:p>
        </w:tc>
        <w:tc>
          <w:tcPr>
            <w:tcW w:w="2615" w:type="dxa"/>
          </w:tcPr>
          <w:p w:rsidRPr="00280FD5" w:rsidR="00961FE1" w:rsidP="00961FE1" w:rsidRDefault="003F46EA" w14:paraId="4E7EB2F4" w14:textId="79E66A8C">
            <w:pPr>
              <w:rPr>
                <w:rFonts w:eastAsia="Times New Roman" w:cs="Arial" w:asciiTheme="majorHAnsi" w:hAnsiTheme="majorHAnsi"/>
                <w:b/>
                <w:bCs/>
                <w:color w:val="171717" w:themeColor="background2" w:themeShade="1A"/>
                <w:sz w:val="24"/>
                <w:szCs w:val="24"/>
                <w:lang w:val="en-US"/>
              </w:rPr>
            </w:pPr>
            <w:r>
              <w:rPr>
                <w:rFonts w:eastAsia="Times New Roman" w:cs="Arial" w:asciiTheme="majorHAnsi" w:hAnsiTheme="majorHAnsi"/>
                <w:b/>
                <w:bCs/>
                <w:color w:val="171717" w:themeColor="background2" w:themeShade="1A"/>
                <w:sz w:val="24"/>
                <w:szCs w:val="24"/>
                <w:lang w:val="en-US"/>
              </w:rPr>
              <w:t>Start Time</w:t>
            </w:r>
          </w:p>
        </w:tc>
      </w:tr>
      <w:tr w:rsidR="0040634F" w:rsidTr="00AE2945" w14:paraId="65104F76" w14:textId="77777777">
        <w:tc>
          <w:tcPr>
            <w:tcW w:w="9351" w:type="dxa"/>
            <w:gridSpan w:val="5"/>
          </w:tcPr>
          <w:p w:rsidR="0040634F" w:rsidP="006C15A9" w:rsidRDefault="0040634F" w14:paraId="731E1B75" w14:textId="6139809E">
            <w:pPr>
              <w:rPr>
                <w:rFonts w:eastAsia="Times New Roman" w:cs="Arial" w:asciiTheme="majorHAnsi" w:hAnsiTheme="majorHAnsi"/>
                <w:color w:val="171717" w:themeColor="background2" w:themeShade="1A"/>
                <w:sz w:val="24"/>
                <w:szCs w:val="24"/>
                <w:lang w:val="en-US"/>
              </w:rPr>
            </w:pPr>
          </w:p>
        </w:tc>
      </w:tr>
      <w:tr w:rsidR="00841FA3" w:rsidTr="00BF3F1C" w14:paraId="2CA05B98" w14:textId="7C5A09E4">
        <w:tc>
          <w:tcPr>
            <w:tcW w:w="1696" w:type="dxa"/>
          </w:tcPr>
          <w:p w:rsidR="00841FA3" w:rsidP="00841FA3" w:rsidRDefault="00841FA3" w14:paraId="254D9885" w14:textId="37BF9A9A">
            <w:pP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All Comers B</w:t>
            </w:r>
          </w:p>
        </w:tc>
        <w:tc>
          <w:tcPr>
            <w:tcW w:w="1276" w:type="dxa"/>
          </w:tcPr>
          <w:p w:rsidR="00841FA3" w:rsidP="00841FA3" w:rsidRDefault="00841FA3" w14:paraId="0FA944BE" w14:textId="4A9B8CB8">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1</w:t>
            </w:r>
          </w:p>
        </w:tc>
        <w:tc>
          <w:tcPr>
            <w:tcW w:w="2552" w:type="dxa"/>
          </w:tcPr>
          <w:p w:rsidR="00841FA3" w:rsidP="00841FA3" w:rsidRDefault="00841FA3" w14:paraId="241736CC" w14:textId="17E5FA7C">
            <w:pP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10:30</w:t>
            </w:r>
          </w:p>
        </w:tc>
        <w:tc>
          <w:tcPr>
            <w:tcW w:w="1212" w:type="dxa"/>
          </w:tcPr>
          <w:p w:rsidR="00841FA3" w:rsidP="00416E93" w:rsidRDefault="00841FA3" w14:paraId="1D19AB0C" w14:textId="5476FD8D">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3</w:t>
            </w:r>
          </w:p>
        </w:tc>
        <w:tc>
          <w:tcPr>
            <w:tcW w:w="2615" w:type="dxa"/>
          </w:tcPr>
          <w:p w:rsidR="00841FA3" w:rsidP="00841FA3" w:rsidRDefault="00841FA3" w14:paraId="299DFA84" w14:textId="7921E47A">
            <w:pP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10:30</w:t>
            </w:r>
          </w:p>
        </w:tc>
      </w:tr>
      <w:tr w:rsidR="00841FA3" w:rsidTr="00BF3F1C" w14:paraId="3AD76BBF" w14:textId="77777777">
        <w:tc>
          <w:tcPr>
            <w:tcW w:w="1696" w:type="dxa"/>
          </w:tcPr>
          <w:p w:rsidR="00841FA3" w:rsidP="00841FA3" w:rsidRDefault="00841FA3" w14:paraId="392FE4FC" w14:textId="79A84C8F">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Optimist</w:t>
            </w:r>
          </w:p>
        </w:tc>
        <w:tc>
          <w:tcPr>
            <w:tcW w:w="1276" w:type="dxa"/>
          </w:tcPr>
          <w:p w:rsidR="00841FA3" w:rsidP="00841FA3" w:rsidRDefault="00841FA3" w14:paraId="7D70653E" w14:textId="488E061B">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1</w:t>
            </w:r>
          </w:p>
        </w:tc>
        <w:tc>
          <w:tcPr>
            <w:tcW w:w="2552" w:type="dxa"/>
          </w:tcPr>
          <w:p w:rsidR="00841FA3" w:rsidP="00841FA3" w:rsidRDefault="00841FA3" w14:paraId="5BE90996" w14:textId="66E0B987">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10:35</w:t>
            </w:r>
          </w:p>
        </w:tc>
        <w:tc>
          <w:tcPr>
            <w:tcW w:w="1212" w:type="dxa"/>
          </w:tcPr>
          <w:p w:rsidR="00841FA3" w:rsidP="00416E93" w:rsidRDefault="00841FA3" w14:paraId="1621A852" w14:textId="783439BC">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3</w:t>
            </w:r>
          </w:p>
        </w:tc>
        <w:tc>
          <w:tcPr>
            <w:tcW w:w="2615" w:type="dxa"/>
          </w:tcPr>
          <w:p w:rsidR="00841FA3" w:rsidP="00841FA3" w:rsidRDefault="00841FA3" w14:paraId="244309B0" w14:textId="571B32A1">
            <w:pP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sz w:val="24"/>
                <w:szCs w:val="24"/>
                <w:lang w:val="en-US"/>
              </w:rPr>
              <w:t>10:35</w:t>
            </w:r>
          </w:p>
        </w:tc>
      </w:tr>
      <w:tr w:rsidR="00841FA3" w:rsidTr="00BF3F1C" w14:paraId="743ED5D5" w14:textId="4DB21709">
        <w:tc>
          <w:tcPr>
            <w:tcW w:w="1696" w:type="dxa"/>
          </w:tcPr>
          <w:p w:rsidR="00841FA3" w:rsidP="00841FA3" w:rsidRDefault="00841FA3" w14:paraId="4CE72630" w14:textId="5E08F12B">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Allcomers B</w:t>
            </w:r>
          </w:p>
        </w:tc>
        <w:tc>
          <w:tcPr>
            <w:tcW w:w="1276" w:type="dxa"/>
          </w:tcPr>
          <w:p w:rsidR="00841FA3" w:rsidP="00841FA3" w:rsidRDefault="00841FA3" w14:paraId="15FF116E" w14:textId="4C725AF7">
            <w:pPr>
              <w:jc w:val="center"/>
              <w:rPr>
                <w:rFonts w:eastAsia="Times New Roman" w:cs="Arial" w:asciiTheme="majorHAnsi" w:hAnsiTheme="majorHAnsi"/>
                <w:sz w:val="24"/>
                <w:szCs w:val="24"/>
                <w:lang w:val="en-US"/>
              </w:rPr>
            </w:pPr>
            <w:r>
              <w:rPr>
                <w:rFonts w:eastAsia="Times New Roman" w:cs="Arial" w:asciiTheme="majorHAnsi" w:hAnsiTheme="majorHAnsi"/>
                <w:color w:val="171717" w:themeColor="background2" w:themeShade="1A"/>
                <w:sz w:val="24"/>
                <w:szCs w:val="24"/>
                <w:lang w:val="en-US"/>
              </w:rPr>
              <w:t>2</w:t>
            </w:r>
          </w:p>
        </w:tc>
        <w:tc>
          <w:tcPr>
            <w:tcW w:w="2552" w:type="dxa"/>
          </w:tcPr>
          <w:p w:rsidRPr="00FA7669" w:rsidR="00841FA3" w:rsidP="00841FA3" w:rsidRDefault="00841FA3" w14:paraId="028A4094" w14:textId="775E0A65">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11:30</w:t>
            </w:r>
          </w:p>
        </w:tc>
        <w:tc>
          <w:tcPr>
            <w:tcW w:w="1212" w:type="dxa"/>
          </w:tcPr>
          <w:p w:rsidR="00841FA3" w:rsidP="00416E93" w:rsidRDefault="00841FA3" w14:paraId="78FBDA8A" w14:textId="100EEC2F">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3</w:t>
            </w:r>
          </w:p>
        </w:tc>
        <w:tc>
          <w:tcPr>
            <w:tcW w:w="2615" w:type="dxa"/>
          </w:tcPr>
          <w:p w:rsidR="00841FA3" w:rsidP="00841FA3" w:rsidRDefault="00841FA3" w14:paraId="0CDC2331" w14:textId="3D8BFDCC">
            <w:pP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sz w:val="24"/>
                <w:szCs w:val="24"/>
                <w:lang w:val="en-US"/>
              </w:rPr>
              <w:t>11:30</w:t>
            </w:r>
          </w:p>
        </w:tc>
      </w:tr>
      <w:tr w:rsidR="00841FA3" w:rsidTr="00BF3F1C" w14:paraId="13D6489A" w14:textId="77777777">
        <w:tc>
          <w:tcPr>
            <w:tcW w:w="1696" w:type="dxa"/>
          </w:tcPr>
          <w:p w:rsidR="00841FA3" w:rsidP="00841FA3" w:rsidRDefault="00841FA3" w14:paraId="4FB571DC" w14:textId="70BFF073">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Optimist</w:t>
            </w:r>
          </w:p>
        </w:tc>
        <w:tc>
          <w:tcPr>
            <w:tcW w:w="1276" w:type="dxa"/>
          </w:tcPr>
          <w:p w:rsidR="00841FA3" w:rsidP="00841FA3" w:rsidRDefault="00841FA3" w14:paraId="7EDDEF2B" w14:textId="0E784D56">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2</w:t>
            </w:r>
          </w:p>
        </w:tc>
        <w:tc>
          <w:tcPr>
            <w:tcW w:w="2552" w:type="dxa"/>
          </w:tcPr>
          <w:p w:rsidR="00841FA3" w:rsidP="00841FA3" w:rsidRDefault="00841FA3" w14:paraId="232D3431" w14:textId="78A8A0F8">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11:35</w:t>
            </w:r>
          </w:p>
        </w:tc>
        <w:tc>
          <w:tcPr>
            <w:tcW w:w="1212" w:type="dxa"/>
          </w:tcPr>
          <w:p w:rsidR="00841FA3" w:rsidP="00416E93" w:rsidRDefault="00841FA3" w14:paraId="1838011D" w14:textId="0697D404">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3</w:t>
            </w:r>
          </w:p>
        </w:tc>
        <w:tc>
          <w:tcPr>
            <w:tcW w:w="2615" w:type="dxa"/>
          </w:tcPr>
          <w:p w:rsidR="00841FA3" w:rsidP="00841FA3" w:rsidRDefault="00841FA3" w14:paraId="378F69B0" w14:textId="5635962F">
            <w:pP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sz w:val="24"/>
                <w:szCs w:val="24"/>
                <w:lang w:val="en-US"/>
              </w:rPr>
              <w:t>11:35</w:t>
            </w:r>
          </w:p>
        </w:tc>
      </w:tr>
      <w:tr w:rsidR="00841FA3" w:rsidTr="00BF3F1C" w14:paraId="68E3D128" w14:textId="2FC5B7E8">
        <w:tc>
          <w:tcPr>
            <w:tcW w:w="1696" w:type="dxa"/>
          </w:tcPr>
          <w:p w:rsidR="00841FA3" w:rsidP="00841FA3" w:rsidRDefault="00841FA3" w14:paraId="4EFC39E9" w14:textId="18BAA3AB">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River Cruiser</w:t>
            </w:r>
          </w:p>
        </w:tc>
        <w:tc>
          <w:tcPr>
            <w:tcW w:w="1276" w:type="dxa"/>
          </w:tcPr>
          <w:p w:rsidR="00841FA3" w:rsidP="00841FA3" w:rsidRDefault="00841FA3" w14:paraId="11C75538" w14:textId="5A1893B0">
            <w:pPr>
              <w:jc w:val="center"/>
              <w:rPr>
                <w:rFonts w:eastAsia="Times New Roman" w:cs="Arial" w:asciiTheme="majorHAnsi" w:hAnsiTheme="majorHAnsi"/>
                <w:sz w:val="24"/>
                <w:szCs w:val="24"/>
                <w:lang w:val="en-US"/>
              </w:rPr>
            </w:pPr>
            <w:r>
              <w:rPr>
                <w:rFonts w:eastAsia="Times New Roman" w:cs="Arial" w:asciiTheme="majorHAnsi" w:hAnsiTheme="majorHAnsi"/>
                <w:color w:val="171717" w:themeColor="background2" w:themeShade="1A"/>
                <w:sz w:val="24"/>
                <w:szCs w:val="24"/>
                <w:lang w:val="en-US"/>
              </w:rPr>
              <w:t>1</w:t>
            </w:r>
          </w:p>
        </w:tc>
        <w:tc>
          <w:tcPr>
            <w:tcW w:w="2552" w:type="dxa"/>
          </w:tcPr>
          <w:p w:rsidRPr="00FA7669" w:rsidR="00841FA3" w:rsidP="00841FA3" w:rsidRDefault="00841FA3" w14:paraId="5ACDE512" w14:textId="0B56FE1F">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12:45</w:t>
            </w:r>
          </w:p>
        </w:tc>
        <w:tc>
          <w:tcPr>
            <w:tcW w:w="1212" w:type="dxa"/>
          </w:tcPr>
          <w:p w:rsidR="00841FA3" w:rsidP="00416E93" w:rsidRDefault="00841FA3" w14:paraId="07C36D0C" w14:textId="7300DBE4">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3</w:t>
            </w:r>
          </w:p>
        </w:tc>
        <w:tc>
          <w:tcPr>
            <w:tcW w:w="2615" w:type="dxa"/>
          </w:tcPr>
          <w:p w:rsidR="00841FA3" w:rsidP="00841FA3" w:rsidRDefault="00841FA3" w14:paraId="27D9C83F" w14:textId="29ACB1C9">
            <w:pP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sz w:val="24"/>
                <w:szCs w:val="24"/>
                <w:lang w:val="en-US"/>
              </w:rPr>
              <w:t>12:45</w:t>
            </w:r>
          </w:p>
        </w:tc>
      </w:tr>
      <w:tr w:rsidR="00841FA3" w:rsidTr="00BF3F1C" w14:paraId="6E80286B" w14:textId="77777777">
        <w:tc>
          <w:tcPr>
            <w:tcW w:w="1696" w:type="dxa"/>
          </w:tcPr>
          <w:p w:rsidR="00841FA3" w:rsidP="00841FA3" w:rsidRDefault="00841FA3" w14:paraId="17F7CA5E" w14:textId="568237B6">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Yeoman &amp; Star</w:t>
            </w:r>
          </w:p>
        </w:tc>
        <w:tc>
          <w:tcPr>
            <w:tcW w:w="1276" w:type="dxa"/>
          </w:tcPr>
          <w:p w:rsidR="00841FA3" w:rsidP="00841FA3" w:rsidRDefault="00841FA3" w14:paraId="181B3871" w14:textId="3C8DABA0">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1 &amp; 1</w:t>
            </w:r>
          </w:p>
        </w:tc>
        <w:tc>
          <w:tcPr>
            <w:tcW w:w="2552" w:type="dxa"/>
          </w:tcPr>
          <w:p w:rsidR="00841FA3" w:rsidP="00841FA3" w:rsidRDefault="00841FA3" w14:paraId="6750F4AE" w14:textId="54DF1AD0">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14:00</w:t>
            </w:r>
          </w:p>
        </w:tc>
        <w:tc>
          <w:tcPr>
            <w:tcW w:w="1212" w:type="dxa"/>
          </w:tcPr>
          <w:p w:rsidR="00841FA3" w:rsidP="00416E93" w:rsidRDefault="00841FA3" w14:paraId="27C7A8CE" w14:textId="1E6C209A">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3</w:t>
            </w:r>
            <w:r w:rsidR="00416E93">
              <w:rPr>
                <w:rFonts w:eastAsia="Times New Roman" w:cs="Arial" w:asciiTheme="majorHAnsi" w:hAnsiTheme="majorHAnsi"/>
                <w:color w:val="171717" w:themeColor="background2" w:themeShade="1A"/>
                <w:sz w:val="24"/>
                <w:szCs w:val="24"/>
                <w:lang w:val="en-US"/>
              </w:rPr>
              <w:t xml:space="preserve"> &amp; 3</w:t>
            </w:r>
          </w:p>
        </w:tc>
        <w:tc>
          <w:tcPr>
            <w:tcW w:w="2615" w:type="dxa"/>
          </w:tcPr>
          <w:p w:rsidR="00841FA3" w:rsidP="00841FA3" w:rsidRDefault="00841FA3" w14:paraId="31A3A866" w14:textId="1EE6D13A">
            <w:pP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sz w:val="24"/>
                <w:szCs w:val="24"/>
                <w:lang w:val="en-US"/>
              </w:rPr>
              <w:t>14:00</w:t>
            </w:r>
          </w:p>
        </w:tc>
      </w:tr>
      <w:tr w:rsidR="00841FA3" w:rsidTr="00BF3F1C" w14:paraId="071E5AE2" w14:textId="77777777">
        <w:tc>
          <w:tcPr>
            <w:tcW w:w="1696" w:type="dxa"/>
          </w:tcPr>
          <w:p w:rsidR="00841FA3" w:rsidP="00841FA3" w:rsidRDefault="00841FA3" w14:paraId="459B8922" w14:textId="51E0E233">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BOD</w:t>
            </w:r>
          </w:p>
        </w:tc>
        <w:tc>
          <w:tcPr>
            <w:tcW w:w="1276" w:type="dxa"/>
          </w:tcPr>
          <w:p w:rsidR="00841FA3" w:rsidP="00841FA3" w:rsidRDefault="00841FA3" w14:paraId="7AE8A55B" w14:textId="3B52A69A">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1</w:t>
            </w:r>
          </w:p>
        </w:tc>
        <w:tc>
          <w:tcPr>
            <w:tcW w:w="2552" w:type="dxa"/>
          </w:tcPr>
          <w:p w:rsidR="00841FA3" w:rsidP="00841FA3" w:rsidRDefault="00841FA3" w14:paraId="4A1C8340" w14:textId="08C81E4C">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14:05</w:t>
            </w:r>
          </w:p>
        </w:tc>
        <w:tc>
          <w:tcPr>
            <w:tcW w:w="1212" w:type="dxa"/>
          </w:tcPr>
          <w:p w:rsidR="00841FA3" w:rsidP="00416E93" w:rsidRDefault="00841FA3" w14:paraId="42E41D5E" w14:textId="14471B75">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3</w:t>
            </w:r>
          </w:p>
        </w:tc>
        <w:tc>
          <w:tcPr>
            <w:tcW w:w="2615" w:type="dxa"/>
          </w:tcPr>
          <w:p w:rsidR="00841FA3" w:rsidP="00841FA3" w:rsidRDefault="00841FA3" w14:paraId="4447874C" w14:textId="3DCCA56A">
            <w:pP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sz w:val="24"/>
                <w:szCs w:val="24"/>
                <w:lang w:val="en-US"/>
              </w:rPr>
              <w:t>14:05</w:t>
            </w:r>
          </w:p>
        </w:tc>
      </w:tr>
      <w:tr w:rsidR="00841FA3" w:rsidTr="00BF3F1C" w14:paraId="0655317A" w14:textId="77777777">
        <w:tc>
          <w:tcPr>
            <w:tcW w:w="1696" w:type="dxa"/>
          </w:tcPr>
          <w:p w:rsidR="00841FA3" w:rsidP="00841FA3" w:rsidRDefault="00841FA3" w14:paraId="329155A3" w14:textId="15ECCA2D">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YBOD</w:t>
            </w:r>
          </w:p>
        </w:tc>
        <w:tc>
          <w:tcPr>
            <w:tcW w:w="1276" w:type="dxa"/>
          </w:tcPr>
          <w:p w:rsidR="00841FA3" w:rsidP="00841FA3" w:rsidRDefault="00841FA3" w14:paraId="0C8F1746" w14:textId="3814D07D">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1</w:t>
            </w:r>
          </w:p>
        </w:tc>
        <w:tc>
          <w:tcPr>
            <w:tcW w:w="2552" w:type="dxa"/>
          </w:tcPr>
          <w:p w:rsidR="00841FA3" w:rsidP="00841FA3" w:rsidRDefault="00841FA3" w14:paraId="687C8FBA" w14:textId="493039E8">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14:10</w:t>
            </w:r>
          </w:p>
        </w:tc>
        <w:tc>
          <w:tcPr>
            <w:tcW w:w="1212" w:type="dxa"/>
          </w:tcPr>
          <w:p w:rsidR="00841FA3" w:rsidP="00416E93" w:rsidRDefault="00841FA3" w14:paraId="0DA2AE5C" w14:textId="06F5109A">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3</w:t>
            </w:r>
          </w:p>
        </w:tc>
        <w:tc>
          <w:tcPr>
            <w:tcW w:w="2615" w:type="dxa"/>
          </w:tcPr>
          <w:p w:rsidR="00841FA3" w:rsidP="00841FA3" w:rsidRDefault="00841FA3" w14:paraId="3507C674" w14:textId="6D33750C">
            <w:pP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sz w:val="24"/>
                <w:szCs w:val="24"/>
                <w:lang w:val="en-US"/>
              </w:rPr>
              <w:t>14:10</w:t>
            </w:r>
          </w:p>
        </w:tc>
      </w:tr>
      <w:tr w:rsidR="00841FA3" w:rsidTr="00BF3F1C" w14:paraId="601B2D30" w14:textId="0C949531">
        <w:tc>
          <w:tcPr>
            <w:tcW w:w="1696" w:type="dxa"/>
          </w:tcPr>
          <w:p w:rsidR="00841FA3" w:rsidP="00841FA3" w:rsidRDefault="00841FA3" w14:paraId="550E0BF1" w14:textId="58F7BFDA">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River Cruiser</w:t>
            </w:r>
          </w:p>
        </w:tc>
        <w:tc>
          <w:tcPr>
            <w:tcW w:w="1276" w:type="dxa"/>
          </w:tcPr>
          <w:p w:rsidR="00841FA3" w:rsidP="00841FA3" w:rsidRDefault="00841FA3" w14:paraId="1E7F5695" w14:textId="7BE6BE98">
            <w:pPr>
              <w:jc w:val="center"/>
              <w:rPr>
                <w:rFonts w:eastAsia="Times New Roman" w:cs="Arial" w:asciiTheme="majorHAnsi" w:hAnsiTheme="majorHAnsi"/>
                <w:sz w:val="24"/>
                <w:szCs w:val="24"/>
                <w:lang w:val="en-US"/>
              </w:rPr>
            </w:pPr>
            <w:r>
              <w:rPr>
                <w:rFonts w:eastAsia="Times New Roman" w:cs="Arial" w:asciiTheme="majorHAnsi" w:hAnsiTheme="majorHAnsi"/>
                <w:color w:val="171717" w:themeColor="background2" w:themeShade="1A"/>
                <w:sz w:val="24"/>
                <w:szCs w:val="24"/>
                <w:lang w:val="en-US"/>
              </w:rPr>
              <w:t>2</w:t>
            </w:r>
          </w:p>
        </w:tc>
        <w:tc>
          <w:tcPr>
            <w:tcW w:w="2552" w:type="dxa"/>
          </w:tcPr>
          <w:p w:rsidRPr="00FA7669" w:rsidR="00841FA3" w:rsidP="00841FA3" w:rsidRDefault="00841FA3" w14:paraId="7A03EE64" w14:textId="7D4020DC">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15:10</w:t>
            </w:r>
          </w:p>
        </w:tc>
        <w:tc>
          <w:tcPr>
            <w:tcW w:w="1212" w:type="dxa"/>
          </w:tcPr>
          <w:p w:rsidR="00841FA3" w:rsidP="00416E93" w:rsidRDefault="00841FA3" w14:paraId="4A14D154" w14:textId="0300A55B">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4</w:t>
            </w:r>
          </w:p>
        </w:tc>
        <w:tc>
          <w:tcPr>
            <w:tcW w:w="2615" w:type="dxa"/>
          </w:tcPr>
          <w:p w:rsidR="00841FA3" w:rsidP="00841FA3" w:rsidRDefault="00841FA3" w14:paraId="03DD693E" w14:textId="258176DB">
            <w:pP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sz w:val="24"/>
                <w:szCs w:val="24"/>
                <w:lang w:val="en-US"/>
              </w:rPr>
              <w:t>15:10</w:t>
            </w:r>
          </w:p>
        </w:tc>
      </w:tr>
      <w:tr w:rsidR="00841FA3" w:rsidTr="00BF3F1C" w14:paraId="0482E749" w14:textId="2A240086">
        <w:tc>
          <w:tcPr>
            <w:tcW w:w="1696" w:type="dxa"/>
          </w:tcPr>
          <w:p w:rsidR="00841FA3" w:rsidP="00841FA3" w:rsidRDefault="00841FA3" w14:paraId="1B08B3C3" w14:textId="45740F34">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All</w:t>
            </w:r>
            <w:r w:rsidR="00392A2D">
              <w:rPr>
                <w:rFonts w:eastAsia="Times New Roman" w:cs="Arial" w:asciiTheme="majorHAnsi" w:hAnsiTheme="majorHAnsi"/>
                <w:sz w:val="24"/>
                <w:szCs w:val="24"/>
                <w:lang w:val="en-US"/>
              </w:rPr>
              <w:t>c</w:t>
            </w:r>
            <w:r>
              <w:rPr>
                <w:rFonts w:eastAsia="Times New Roman" w:cs="Arial" w:asciiTheme="majorHAnsi" w:hAnsiTheme="majorHAnsi"/>
                <w:sz w:val="24"/>
                <w:szCs w:val="24"/>
                <w:lang w:val="en-US"/>
              </w:rPr>
              <w:t>omers A</w:t>
            </w:r>
          </w:p>
        </w:tc>
        <w:tc>
          <w:tcPr>
            <w:tcW w:w="1276" w:type="dxa"/>
          </w:tcPr>
          <w:p w:rsidR="00841FA3" w:rsidP="00841FA3" w:rsidRDefault="00841FA3" w14:paraId="4B73B98B" w14:textId="1BC16622">
            <w:pPr>
              <w:jc w:val="cente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1</w:t>
            </w:r>
          </w:p>
        </w:tc>
        <w:tc>
          <w:tcPr>
            <w:tcW w:w="2552" w:type="dxa"/>
          </w:tcPr>
          <w:p w:rsidRPr="00FA7669" w:rsidR="00841FA3" w:rsidP="00841FA3" w:rsidRDefault="00841FA3" w14:paraId="0397862E" w14:textId="69582BBA">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15:15</w:t>
            </w:r>
          </w:p>
        </w:tc>
        <w:tc>
          <w:tcPr>
            <w:tcW w:w="1212" w:type="dxa"/>
          </w:tcPr>
          <w:p w:rsidR="00841FA3" w:rsidP="00416E93" w:rsidRDefault="00392A2D" w14:paraId="2F5E5799" w14:textId="692ABE80">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2</w:t>
            </w:r>
          </w:p>
        </w:tc>
        <w:tc>
          <w:tcPr>
            <w:tcW w:w="2615" w:type="dxa"/>
          </w:tcPr>
          <w:p w:rsidR="00841FA3" w:rsidP="00841FA3" w:rsidRDefault="00841FA3" w14:paraId="67034BE1" w14:textId="04DEB32C">
            <w:pP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sz w:val="24"/>
                <w:szCs w:val="24"/>
                <w:lang w:val="en-US"/>
              </w:rPr>
              <w:t>15:15</w:t>
            </w:r>
          </w:p>
        </w:tc>
      </w:tr>
      <w:tr w:rsidR="00841FA3" w:rsidTr="00BF3F1C" w14:paraId="5A7490A4" w14:textId="77777777">
        <w:tc>
          <w:tcPr>
            <w:tcW w:w="1696" w:type="dxa"/>
          </w:tcPr>
          <w:p w:rsidR="00841FA3" w:rsidP="00841FA3" w:rsidRDefault="00841FA3" w14:paraId="67D55F63" w14:textId="690B5E9D">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Yeoman &amp; Star</w:t>
            </w:r>
          </w:p>
        </w:tc>
        <w:tc>
          <w:tcPr>
            <w:tcW w:w="1276" w:type="dxa"/>
          </w:tcPr>
          <w:p w:rsidR="00841FA3" w:rsidP="00841FA3" w:rsidRDefault="00841FA3" w14:paraId="2DCB8730" w14:textId="0ECD3F0C">
            <w:pPr>
              <w:jc w:val="cente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2</w:t>
            </w:r>
            <w:r w:rsidR="00416E93">
              <w:rPr>
                <w:rFonts w:eastAsia="Times New Roman" w:cs="Arial" w:asciiTheme="majorHAnsi" w:hAnsiTheme="majorHAnsi"/>
                <w:sz w:val="24"/>
                <w:szCs w:val="24"/>
                <w:lang w:val="en-US"/>
              </w:rPr>
              <w:t xml:space="preserve"> &amp; 2</w:t>
            </w:r>
          </w:p>
        </w:tc>
        <w:tc>
          <w:tcPr>
            <w:tcW w:w="2552" w:type="dxa"/>
          </w:tcPr>
          <w:p w:rsidR="00841FA3" w:rsidP="00841FA3" w:rsidRDefault="00841FA3" w14:paraId="1C3B383F" w14:textId="559478B8">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16:10</w:t>
            </w:r>
          </w:p>
        </w:tc>
        <w:tc>
          <w:tcPr>
            <w:tcW w:w="1212" w:type="dxa"/>
          </w:tcPr>
          <w:p w:rsidR="00841FA3" w:rsidP="00416E93" w:rsidRDefault="00841FA3" w14:paraId="26E987E7" w14:textId="1284C8EE">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4</w:t>
            </w:r>
            <w:r w:rsidR="00416E93">
              <w:rPr>
                <w:rFonts w:eastAsia="Times New Roman" w:cs="Arial" w:asciiTheme="majorHAnsi" w:hAnsiTheme="majorHAnsi"/>
                <w:color w:val="171717" w:themeColor="background2" w:themeShade="1A"/>
                <w:sz w:val="24"/>
                <w:szCs w:val="24"/>
                <w:lang w:val="en-US"/>
              </w:rPr>
              <w:t xml:space="preserve"> &amp; 4</w:t>
            </w:r>
          </w:p>
        </w:tc>
        <w:tc>
          <w:tcPr>
            <w:tcW w:w="2615" w:type="dxa"/>
          </w:tcPr>
          <w:p w:rsidR="00841FA3" w:rsidP="00841FA3" w:rsidRDefault="00841FA3" w14:paraId="680F798A" w14:textId="216323C6">
            <w:pP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sz w:val="24"/>
                <w:szCs w:val="24"/>
                <w:lang w:val="en-US"/>
              </w:rPr>
              <w:t>16:10</w:t>
            </w:r>
          </w:p>
        </w:tc>
      </w:tr>
      <w:tr w:rsidR="00841FA3" w:rsidTr="00BF3F1C" w14:paraId="27F60F2E" w14:textId="77777777">
        <w:tc>
          <w:tcPr>
            <w:tcW w:w="1696" w:type="dxa"/>
          </w:tcPr>
          <w:p w:rsidR="00841FA3" w:rsidP="00841FA3" w:rsidRDefault="00841FA3" w14:paraId="4F9F3C3B" w14:textId="74398EBD">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BOD</w:t>
            </w:r>
          </w:p>
        </w:tc>
        <w:tc>
          <w:tcPr>
            <w:tcW w:w="1276" w:type="dxa"/>
          </w:tcPr>
          <w:p w:rsidR="00841FA3" w:rsidP="00841FA3" w:rsidRDefault="00841FA3" w14:paraId="2AD685AB" w14:textId="4EF107A6">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2</w:t>
            </w:r>
          </w:p>
        </w:tc>
        <w:tc>
          <w:tcPr>
            <w:tcW w:w="2552" w:type="dxa"/>
          </w:tcPr>
          <w:p w:rsidR="00841FA3" w:rsidP="00841FA3" w:rsidRDefault="00392A2D" w14:paraId="02D2A99F" w14:textId="015F5139">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16:15</w:t>
            </w:r>
          </w:p>
        </w:tc>
        <w:tc>
          <w:tcPr>
            <w:tcW w:w="1212" w:type="dxa"/>
          </w:tcPr>
          <w:p w:rsidR="00841FA3" w:rsidP="00416E93" w:rsidRDefault="00841FA3" w14:paraId="66C1EA96" w14:textId="31C709B7">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4</w:t>
            </w:r>
          </w:p>
        </w:tc>
        <w:tc>
          <w:tcPr>
            <w:tcW w:w="2615" w:type="dxa"/>
          </w:tcPr>
          <w:p w:rsidR="00841FA3" w:rsidP="00841FA3" w:rsidRDefault="00392A2D" w14:paraId="385174AE" w14:textId="61FC9CB6">
            <w:pP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sz w:val="24"/>
                <w:szCs w:val="24"/>
                <w:lang w:val="en-US"/>
              </w:rPr>
              <w:t>16:15</w:t>
            </w:r>
          </w:p>
        </w:tc>
      </w:tr>
      <w:tr w:rsidR="00841FA3" w:rsidTr="00BF3F1C" w14:paraId="336F7EBB" w14:textId="77777777">
        <w:tc>
          <w:tcPr>
            <w:tcW w:w="1696" w:type="dxa"/>
          </w:tcPr>
          <w:p w:rsidR="00841FA3" w:rsidP="00841FA3" w:rsidRDefault="00841FA3" w14:paraId="25B114A1" w14:textId="5F25E377">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YBOD</w:t>
            </w:r>
          </w:p>
        </w:tc>
        <w:tc>
          <w:tcPr>
            <w:tcW w:w="1276" w:type="dxa"/>
          </w:tcPr>
          <w:p w:rsidR="00841FA3" w:rsidP="00841FA3" w:rsidRDefault="00841FA3" w14:paraId="157131D1" w14:textId="0FBF4260">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2</w:t>
            </w:r>
          </w:p>
        </w:tc>
        <w:tc>
          <w:tcPr>
            <w:tcW w:w="2552" w:type="dxa"/>
          </w:tcPr>
          <w:p w:rsidR="00841FA3" w:rsidP="00841FA3" w:rsidRDefault="00392A2D" w14:paraId="3290E3C9" w14:textId="20D41735">
            <w:pPr>
              <w:rPr>
                <w:rFonts w:eastAsia="Times New Roman" w:cs="Arial" w:asciiTheme="majorHAnsi" w:hAnsiTheme="majorHAnsi"/>
                <w:sz w:val="24"/>
                <w:szCs w:val="24"/>
                <w:lang w:val="en-US"/>
              </w:rPr>
            </w:pPr>
            <w:r>
              <w:rPr>
                <w:rFonts w:eastAsia="Times New Roman" w:cs="Arial" w:asciiTheme="majorHAnsi" w:hAnsiTheme="majorHAnsi"/>
                <w:sz w:val="24"/>
                <w:szCs w:val="24"/>
                <w:lang w:val="en-US"/>
              </w:rPr>
              <w:t>16:20</w:t>
            </w:r>
          </w:p>
        </w:tc>
        <w:tc>
          <w:tcPr>
            <w:tcW w:w="1212" w:type="dxa"/>
          </w:tcPr>
          <w:p w:rsidR="00841FA3" w:rsidP="00416E93" w:rsidRDefault="00841FA3" w14:paraId="7B7F6D15" w14:textId="3BCC724B">
            <w:pPr>
              <w:jc w:val="cente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color w:val="171717" w:themeColor="background2" w:themeShade="1A"/>
                <w:sz w:val="24"/>
                <w:szCs w:val="24"/>
                <w:lang w:val="en-US"/>
              </w:rPr>
              <w:t>4</w:t>
            </w:r>
          </w:p>
        </w:tc>
        <w:tc>
          <w:tcPr>
            <w:tcW w:w="2615" w:type="dxa"/>
          </w:tcPr>
          <w:p w:rsidR="00841FA3" w:rsidP="00841FA3" w:rsidRDefault="00392A2D" w14:paraId="6288C161" w14:textId="3F2E4C57">
            <w:pPr>
              <w:rPr>
                <w:rFonts w:eastAsia="Times New Roman" w:cs="Arial" w:asciiTheme="majorHAnsi" w:hAnsiTheme="majorHAnsi"/>
                <w:color w:val="171717" w:themeColor="background2" w:themeShade="1A"/>
                <w:sz w:val="24"/>
                <w:szCs w:val="24"/>
                <w:lang w:val="en-US"/>
              </w:rPr>
            </w:pPr>
            <w:r>
              <w:rPr>
                <w:rFonts w:eastAsia="Times New Roman" w:cs="Arial" w:asciiTheme="majorHAnsi" w:hAnsiTheme="majorHAnsi"/>
                <w:sz w:val="24"/>
                <w:szCs w:val="24"/>
                <w:lang w:val="en-US"/>
              </w:rPr>
              <w:t>16:20</w:t>
            </w:r>
          </w:p>
        </w:tc>
      </w:tr>
    </w:tbl>
    <w:p w:rsidR="00130202" w:rsidP="00DE2717" w:rsidRDefault="00130202" w14:paraId="0161027A" w14:textId="77777777">
      <w:pPr>
        <w:pStyle w:val="ListParagraph"/>
        <w:spacing w:after="0" w:line="240" w:lineRule="auto"/>
        <w:rPr>
          <w:rFonts w:eastAsia="Times New Roman" w:cs="Arial" w:asciiTheme="majorHAnsi" w:hAnsiTheme="majorHAnsi"/>
          <w:color w:val="171717" w:themeColor="background2" w:themeShade="1A"/>
          <w:lang w:val="en-US"/>
        </w:rPr>
      </w:pPr>
    </w:p>
    <w:p w:rsidR="00280FD5" w:rsidP="00DE2717" w:rsidRDefault="00280FD5" w14:paraId="68C0983B" w14:textId="2C66DE0A">
      <w:pPr>
        <w:pStyle w:val="ListParagraph"/>
        <w:spacing w:after="0" w:line="240" w:lineRule="auto"/>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 xml:space="preserve">On the last scheduled day of racing no warning signal will be made after </w:t>
      </w:r>
      <w:r w:rsidR="00712DF4">
        <w:rPr>
          <w:rFonts w:eastAsia="Times New Roman" w:cs="Arial" w:asciiTheme="majorHAnsi" w:hAnsiTheme="majorHAnsi"/>
          <w:color w:val="171717" w:themeColor="background2" w:themeShade="1A"/>
          <w:lang w:val="en-US"/>
        </w:rPr>
        <w:t>1</w:t>
      </w:r>
      <w:r w:rsidR="00392A2D">
        <w:rPr>
          <w:rFonts w:eastAsia="Times New Roman" w:cs="Arial" w:asciiTheme="majorHAnsi" w:hAnsiTheme="majorHAnsi"/>
          <w:color w:val="171717" w:themeColor="background2" w:themeShade="1A"/>
          <w:lang w:val="en-US"/>
        </w:rPr>
        <w:t>7</w:t>
      </w:r>
      <w:r w:rsidR="00712DF4">
        <w:rPr>
          <w:rFonts w:eastAsia="Times New Roman" w:cs="Arial" w:asciiTheme="majorHAnsi" w:hAnsiTheme="majorHAnsi"/>
          <w:color w:val="171717" w:themeColor="background2" w:themeShade="1A"/>
          <w:lang w:val="en-US"/>
        </w:rPr>
        <w:t>:</w:t>
      </w:r>
      <w:r w:rsidR="00392A2D">
        <w:rPr>
          <w:rFonts w:eastAsia="Times New Roman" w:cs="Arial" w:asciiTheme="majorHAnsi" w:hAnsiTheme="majorHAnsi"/>
          <w:color w:val="171717" w:themeColor="background2" w:themeShade="1A"/>
          <w:lang w:val="en-US"/>
        </w:rPr>
        <w:t>00</w:t>
      </w:r>
    </w:p>
    <w:p w:rsidR="00363B95" w:rsidP="00CC513E" w:rsidRDefault="00363B95" w14:paraId="1DC2FABC" w14:textId="1D8AF672">
      <w:pPr>
        <w:numPr>
          <w:ilvl w:val="0"/>
          <w:numId w:val="22"/>
        </w:numPr>
        <w:spacing w:after="0" w:line="240" w:lineRule="auto"/>
        <w:ind w:left="426" w:hanging="568"/>
        <w:rPr>
          <w:rFonts w:ascii="Arial" w:hAnsi="Arial" w:eastAsia="Times New Roman" w:cs="Arial"/>
          <w:b/>
          <w:bCs/>
          <w:color w:val="000000"/>
          <w:sz w:val="24"/>
          <w:szCs w:val="24"/>
          <w:lang w:eastAsia="en-GB"/>
        </w:rPr>
      </w:pPr>
      <w:r>
        <w:rPr>
          <w:rFonts w:ascii="Arial" w:hAnsi="Arial" w:eastAsia="Times New Roman" w:cs="Arial"/>
          <w:b/>
          <w:bCs/>
          <w:color w:val="000000"/>
          <w:sz w:val="24"/>
          <w:szCs w:val="24"/>
          <w:lang w:eastAsia="en-GB"/>
        </w:rPr>
        <w:t>Cancel</w:t>
      </w:r>
      <w:r w:rsidR="006877B8">
        <w:rPr>
          <w:rFonts w:ascii="Arial" w:hAnsi="Arial" w:eastAsia="Times New Roman" w:cs="Arial"/>
          <w:b/>
          <w:bCs/>
          <w:color w:val="000000"/>
          <w:sz w:val="24"/>
          <w:szCs w:val="24"/>
          <w:lang w:eastAsia="en-GB"/>
        </w:rPr>
        <w:t>l</w:t>
      </w:r>
      <w:r>
        <w:rPr>
          <w:rFonts w:ascii="Arial" w:hAnsi="Arial" w:eastAsia="Times New Roman" w:cs="Arial"/>
          <w:b/>
          <w:bCs/>
          <w:color w:val="000000"/>
          <w:sz w:val="24"/>
          <w:szCs w:val="24"/>
          <w:lang w:eastAsia="en-GB"/>
        </w:rPr>
        <w:t>ation</w:t>
      </w:r>
    </w:p>
    <w:p w:rsidR="00EB47D6" w:rsidP="00CC513E" w:rsidRDefault="00363B95" w14:paraId="4F18ACF6" w14:textId="4DBFB0FA">
      <w:pPr>
        <w:numPr>
          <w:ilvl w:val="1"/>
          <w:numId w:val="22"/>
        </w:numPr>
        <w:spacing w:after="0" w:line="240" w:lineRule="auto"/>
        <w:ind w:left="851" w:hanging="425"/>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 xml:space="preserve">The Organising Authority may cancel the event, cancel classes, and reject or cancel entries in its absolute discretion, subject to RRS 76. </w:t>
      </w:r>
    </w:p>
    <w:p w:rsidRPr="00A876E3" w:rsidR="00280FD5" w:rsidP="0018752F" w:rsidRDefault="00363B95" w14:paraId="06F21774" w14:textId="19CE1D51">
      <w:pPr>
        <w:numPr>
          <w:ilvl w:val="1"/>
          <w:numId w:val="22"/>
        </w:numPr>
        <w:spacing w:after="0" w:line="240" w:lineRule="auto"/>
        <w:ind w:left="851" w:hanging="425"/>
        <w:rPr>
          <w:rFonts w:eastAsia="Times New Roman" w:cs="Arial" w:asciiTheme="majorHAnsi" w:hAnsiTheme="majorHAnsi"/>
          <w:color w:val="171717" w:themeColor="background2" w:themeShade="1A"/>
          <w:lang w:val="en-US"/>
        </w:rPr>
      </w:pPr>
      <w:r w:rsidRPr="00A876E3">
        <w:rPr>
          <w:rFonts w:eastAsia="Times New Roman" w:cs="Arial" w:asciiTheme="majorHAnsi" w:hAnsiTheme="majorHAnsi"/>
          <w:color w:val="171717" w:themeColor="background2" w:themeShade="1A"/>
          <w:lang w:val="en-US"/>
        </w:rPr>
        <w:t xml:space="preserve">If the Organising Authority decides to cancel the event, cancel a class, or reject an entry </w:t>
      </w:r>
      <w:r w:rsidRPr="00A876E3" w:rsidR="00A876E3">
        <w:rPr>
          <w:rFonts w:eastAsia="Times New Roman" w:cs="Arial" w:asciiTheme="majorHAnsi" w:hAnsiTheme="majorHAnsi"/>
          <w:color w:val="171717" w:themeColor="background2" w:themeShade="1A"/>
          <w:lang w:val="en-US"/>
        </w:rPr>
        <w:t>NBYC</w:t>
      </w:r>
      <w:r w:rsidR="00A876E3">
        <w:rPr>
          <w:rFonts w:eastAsia="Times New Roman" w:cs="Arial" w:asciiTheme="majorHAnsi" w:hAnsiTheme="majorHAnsi"/>
          <w:color w:val="171717" w:themeColor="background2" w:themeShade="1A"/>
          <w:lang w:val="en-US"/>
        </w:rPr>
        <w:t xml:space="preserve"> </w:t>
      </w:r>
      <w:r w:rsidRPr="00A876E3" w:rsidR="00A876E3">
        <w:rPr>
          <w:rFonts w:eastAsia="Times New Roman" w:cs="Arial" w:asciiTheme="majorHAnsi" w:hAnsiTheme="majorHAnsi"/>
          <w:color w:val="171717" w:themeColor="background2" w:themeShade="1A"/>
          <w:lang w:val="en-US"/>
        </w:rPr>
        <w:t>would not normally refund the entry</w:t>
      </w:r>
      <w:r w:rsidR="00A876E3">
        <w:rPr>
          <w:rFonts w:eastAsia="Times New Roman" w:cs="Arial" w:asciiTheme="majorHAnsi" w:hAnsiTheme="majorHAnsi"/>
          <w:color w:val="171717" w:themeColor="background2" w:themeShade="1A"/>
          <w:lang w:val="en-US"/>
        </w:rPr>
        <w:t>.</w:t>
      </w:r>
    </w:p>
    <w:p w:rsidRPr="00DE2717" w:rsidR="00280FD5" w:rsidP="00CC513E" w:rsidRDefault="00DE2717" w14:paraId="41FD6911" w14:textId="55FE1240">
      <w:pPr>
        <w:numPr>
          <w:ilvl w:val="0"/>
          <w:numId w:val="22"/>
        </w:numPr>
        <w:spacing w:after="0" w:line="240" w:lineRule="auto"/>
        <w:ind w:left="426" w:hanging="568"/>
        <w:rPr>
          <w:rFonts w:ascii="Arial" w:hAnsi="Arial" w:eastAsia="Times New Roman" w:cs="Arial"/>
          <w:b/>
          <w:bCs/>
          <w:color w:val="000000"/>
          <w:sz w:val="24"/>
          <w:szCs w:val="24"/>
          <w:lang w:eastAsia="en-GB"/>
        </w:rPr>
      </w:pPr>
      <w:r w:rsidRPr="00DE2717">
        <w:rPr>
          <w:rFonts w:ascii="Arial" w:hAnsi="Arial" w:eastAsia="Times New Roman" w:cs="Arial"/>
          <w:b/>
          <w:bCs/>
          <w:color w:val="000000"/>
          <w:sz w:val="24"/>
          <w:szCs w:val="24"/>
          <w:lang w:eastAsia="en-GB"/>
        </w:rPr>
        <w:t>Courses</w:t>
      </w:r>
    </w:p>
    <w:p w:rsidRPr="00363B95" w:rsidR="009C309B" w:rsidP="00416E93" w:rsidRDefault="006701EF" w14:paraId="17ACD603" w14:textId="4FBA0478">
      <w:pPr>
        <w:numPr>
          <w:ilvl w:val="1"/>
          <w:numId w:val="22"/>
        </w:numPr>
        <w:spacing w:after="0" w:line="240" w:lineRule="auto"/>
        <w:ind w:left="709" w:hanging="283"/>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Course</w:t>
      </w:r>
      <w:r w:rsidRPr="00363B95" w:rsidR="00902079">
        <w:rPr>
          <w:rFonts w:eastAsia="Times New Roman" w:cs="Arial" w:asciiTheme="majorHAnsi" w:hAnsiTheme="majorHAnsi"/>
          <w:color w:val="171717" w:themeColor="background2" w:themeShade="1A"/>
          <w:lang w:val="en-US"/>
        </w:rPr>
        <w:t>s</w:t>
      </w:r>
      <w:r w:rsidRPr="00363B95">
        <w:rPr>
          <w:rFonts w:eastAsia="Times New Roman" w:cs="Arial" w:asciiTheme="majorHAnsi" w:hAnsiTheme="majorHAnsi"/>
          <w:color w:val="171717" w:themeColor="background2" w:themeShade="1A"/>
          <w:lang w:val="en-US"/>
        </w:rPr>
        <w:t xml:space="preserve"> f</w:t>
      </w:r>
      <w:r w:rsidRPr="00363B95" w:rsidR="009C309B">
        <w:rPr>
          <w:rFonts w:eastAsia="Times New Roman" w:cs="Arial" w:asciiTheme="majorHAnsi" w:hAnsiTheme="majorHAnsi"/>
          <w:color w:val="171717" w:themeColor="background2" w:themeShade="1A"/>
          <w:lang w:val="en-US"/>
        </w:rPr>
        <w:t xml:space="preserve">or racing will be around the fixed club marks </w:t>
      </w:r>
      <w:r w:rsidR="009017A5">
        <w:rPr>
          <w:rFonts w:eastAsia="Times New Roman" w:cs="Arial" w:asciiTheme="majorHAnsi" w:hAnsiTheme="majorHAnsi"/>
          <w:color w:val="171717" w:themeColor="background2" w:themeShade="1A"/>
          <w:lang w:val="en-US"/>
        </w:rPr>
        <w:t>a</w:t>
      </w:r>
      <w:r w:rsidRPr="00363B95">
        <w:rPr>
          <w:rFonts w:eastAsia="Times New Roman" w:cs="Arial" w:asciiTheme="majorHAnsi" w:hAnsiTheme="majorHAnsi"/>
          <w:color w:val="171717" w:themeColor="background2" w:themeShade="1A"/>
          <w:lang w:val="en-US"/>
        </w:rPr>
        <w:t xml:space="preserve">s detailed in the SI’s. </w:t>
      </w:r>
      <w:r w:rsidRPr="00363B95" w:rsidR="009C309B">
        <w:rPr>
          <w:rFonts w:eastAsia="Times New Roman" w:cs="Arial" w:asciiTheme="majorHAnsi" w:hAnsiTheme="majorHAnsi"/>
          <w:color w:val="171717" w:themeColor="background2" w:themeShade="1A"/>
          <w:lang w:val="en-US"/>
        </w:rPr>
        <w:t>Sailors can obtain a digital</w:t>
      </w:r>
      <w:r w:rsidRPr="00363B95" w:rsidR="00902079">
        <w:rPr>
          <w:rFonts w:eastAsia="Times New Roman" w:cs="Arial" w:asciiTheme="majorHAnsi" w:hAnsiTheme="majorHAnsi"/>
          <w:color w:val="171717" w:themeColor="background2" w:themeShade="1A"/>
          <w:lang w:val="en-US"/>
        </w:rPr>
        <w:t xml:space="preserve"> map</w:t>
      </w:r>
      <w:r w:rsidRPr="00363B95" w:rsidR="009C309B">
        <w:rPr>
          <w:rFonts w:eastAsia="Times New Roman" w:cs="Arial" w:asciiTheme="majorHAnsi" w:hAnsiTheme="majorHAnsi"/>
          <w:color w:val="171717" w:themeColor="background2" w:themeShade="1A"/>
          <w:lang w:val="en-US"/>
        </w:rPr>
        <w:t xml:space="preserve"> copy from the NBYC web site</w:t>
      </w:r>
      <w:r w:rsidRPr="00363B95" w:rsidR="00DE2717">
        <w:rPr>
          <w:rFonts w:eastAsia="Times New Roman" w:cs="Arial" w:asciiTheme="majorHAnsi" w:hAnsiTheme="majorHAnsi"/>
          <w:color w:val="171717" w:themeColor="background2" w:themeShade="1A"/>
          <w:lang w:val="en-US"/>
        </w:rPr>
        <w:t>.</w:t>
      </w:r>
    </w:p>
    <w:p w:rsidRPr="00902079" w:rsidR="006701EF" w:rsidP="00CC513E" w:rsidRDefault="009C309B" w14:paraId="70AF9FB7" w14:textId="28394C15">
      <w:pPr>
        <w:numPr>
          <w:ilvl w:val="0"/>
          <w:numId w:val="22"/>
        </w:numPr>
        <w:spacing w:after="0" w:line="240" w:lineRule="auto"/>
        <w:ind w:left="426" w:hanging="568"/>
        <w:rPr>
          <w:rFonts w:ascii="Arial" w:hAnsi="Arial" w:eastAsia="Times New Roman" w:cs="Arial"/>
          <w:b/>
          <w:bCs/>
          <w:color w:val="000000"/>
          <w:sz w:val="24"/>
          <w:szCs w:val="24"/>
          <w:lang w:eastAsia="en-GB"/>
        </w:rPr>
      </w:pPr>
      <w:r w:rsidRPr="00F71863">
        <w:rPr>
          <w:rFonts w:ascii="Arial" w:hAnsi="Arial" w:eastAsia="Times New Roman" w:cs="Arial"/>
          <w:b/>
          <w:bCs/>
          <w:color w:val="000000"/>
          <w:sz w:val="24"/>
          <w:szCs w:val="24"/>
          <w:lang w:eastAsia="en-GB"/>
        </w:rPr>
        <w:t>Scoring</w:t>
      </w:r>
    </w:p>
    <w:p w:rsidRPr="00363B95" w:rsidR="009C309B" w:rsidP="00416E93" w:rsidRDefault="009C309B" w14:paraId="721F7B4C" w14:textId="1D1DFB8D">
      <w:pPr>
        <w:numPr>
          <w:ilvl w:val="1"/>
          <w:numId w:val="22"/>
        </w:numPr>
        <w:spacing w:after="0" w:line="240" w:lineRule="auto"/>
        <w:ind w:left="709" w:hanging="283"/>
        <w:rPr>
          <w:rFonts w:eastAsia="Times New Roman" w:cs="Arial" w:asciiTheme="majorHAnsi" w:hAnsiTheme="majorHAnsi"/>
          <w:color w:val="171717" w:themeColor="background2" w:themeShade="1A"/>
          <w:lang w:val="en-US"/>
        </w:rPr>
      </w:pPr>
      <w:r w:rsidRPr="00FD2D97">
        <w:rPr>
          <w:rFonts w:eastAsia="Times New Roman" w:cs="Arial" w:asciiTheme="majorHAnsi" w:hAnsiTheme="majorHAnsi"/>
          <w:color w:val="171717" w:themeColor="background2" w:themeShade="1A"/>
          <w:lang w:val="en-US"/>
        </w:rPr>
        <w:t xml:space="preserve"> </w:t>
      </w:r>
      <w:r w:rsidRPr="00FD2D97" w:rsidR="00FD2D97">
        <w:rPr>
          <w:rFonts w:eastAsia="Times New Roman" w:cs="Arial" w:asciiTheme="majorHAnsi" w:hAnsiTheme="majorHAnsi"/>
          <w:color w:val="171717" w:themeColor="background2" w:themeShade="1A"/>
          <w:lang w:val="en-US"/>
        </w:rPr>
        <w:t xml:space="preserve">For all classes, the Low Point Scoring System of Appendix </w:t>
      </w:r>
      <w:r w:rsidR="000D002B">
        <w:rPr>
          <w:rFonts w:eastAsia="Times New Roman" w:cs="Arial" w:asciiTheme="majorHAnsi" w:hAnsiTheme="majorHAnsi"/>
          <w:color w:val="171717" w:themeColor="background2" w:themeShade="1A"/>
          <w:lang w:val="en-US"/>
        </w:rPr>
        <w:t>A4</w:t>
      </w:r>
      <w:r w:rsidRPr="00FD2D97" w:rsidR="00FD2D97">
        <w:rPr>
          <w:rFonts w:eastAsia="Times New Roman" w:cs="Arial" w:asciiTheme="majorHAnsi" w:hAnsiTheme="majorHAnsi"/>
          <w:color w:val="171717" w:themeColor="background2" w:themeShade="1A"/>
          <w:lang w:val="en-US"/>
        </w:rPr>
        <w:t xml:space="preserve"> (RRS) will apply</w:t>
      </w:r>
      <w:r w:rsidRPr="00363B95">
        <w:rPr>
          <w:rFonts w:eastAsia="Times New Roman" w:cs="Arial" w:asciiTheme="majorHAnsi" w:hAnsiTheme="majorHAnsi"/>
          <w:color w:val="171717" w:themeColor="background2" w:themeShade="1A"/>
          <w:lang w:val="en-US"/>
        </w:rPr>
        <w:t xml:space="preserve">, </w:t>
      </w:r>
    </w:p>
    <w:p w:rsidRPr="00363B95" w:rsidR="00DE2717" w:rsidP="00416E93" w:rsidRDefault="00DE2717" w14:paraId="43A5A70D" w14:textId="77777777">
      <w:pPr>
        <w:numPr>
          <w:ilvl w:val="1"/>
          <w:numId w:val="22"/>
        </w:numPr>
        <w:spacing w:after="0" w:line="240" w:lineRule="auto"/>
        <w:ind w:left="709" w:hanging="283"/>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One race is required to be completed to constitute a series.</w:t>
      </w:r>
    </w:p>
    <w:p w:rsidRPr="00363B95" w:rsidR="00DE2717" w:rsidP="00416E93" w:rsidRDefault="00DE2717" w14:paraId="7628B0F5" w14:textId="135DBE3D">
      <w:pPr>
        <w:numPr>
          <w:ilvl w:val="1"/>
          <w:numId w:val="22"/>
        </w:numPr>
        <w:spacing w:after="0" w:line="240" w:lineRule="auto"/>
        <w:ind w:left="709" w:hanging="283"/>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When four or more races have been completed, a boat’s series score shall be the total of her race scores excluding her worst score.</w:t>
      </w:r>
    </w:p>
    <w:p w:rsidRPr="00363B95" w:rsidR="00DE2717" w:rsidP="00416E93" w:rsidRDefault="00DE2717" w14:paraId="180CC68E" w14:textId="35A1DE9B">
      <w:pPr>
        <w:numPr>
          <w:ilvl w:val="1"/>
          <w:numId w:val="22"/>
        </w:numPr>
        <w:spacing w:after="0" w:line="240" w:lineRule="auto"/>
        <w:ind w:left="709" w:hanging="283"/>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RRS 90.3 (e) shall apply</w:t>
      </w:r>
      <w:r w:rsidRPr="00363B95" w:rsidR="001A1744">
        <w:rPr>
          <w:rFonts w:eastAsia="Times New Roman" w:cs="Arial" w:asciiTheme="majorHAnsi" w:hAnsiTheme="majorHAnsi"/>
          <w:color w:val="171717" w:themeColor="background2" w:themeShade="1A"/>
          <w:lang w:val="en-US"/>
        </w:rPr>
        <w:t>.</w:t>
      </w:r>
    </w:p>
    <w:p w:rsidR="001A1744" w:rsidP="00416E93" w:rsidRDefault="001A1744" w14:paraId="65EB734B" w14:textId="45CCBE91">
      <w:pPr>
        <w:numPr>
          <w:ilvl w:val="1"/>
          <w:numId w:val="22"/>
        </w:numPr>
        <w:spacing w:after="0" w:line="240" w:lineRule="auto"/>
        <w:ind w:left="709" w:hanging="283"/>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When three or fewer races have been completed, a boat’s series score will be the total of her race scores.</w:t>
      </w:r>
    </w:p>
    <w:p w:rsidR="00F9043A" w:rsidP="00F9043A" w:rsidRDefault="00F9043A" w14:paraId="5AB7AA8C" w14:textId="1699729A">
      <w:pPr>
        <w:spacing w:after="0" w:line="240" w:lineRule="auto"/>
        <w:rPr>
          <w:rFonts w:eastAsia="Times New Roman" w:cs="Arial" w:asciiTheme="majorHAnsi" w:hAnsiTheme="majorHAnsi"/>
          <w:color w:val="171717" w:themeColor="background2" w:themeShade="1A"/>
          <w:lang w:val="en-US"/>
        </w:rPr>
      </w:pPr>
    </w:p>
    <w:p w:rsidR="00F9043A" w:rsidP="00F9043A" w:rsidRDefault="00F9043A" w14:paraId="17CE39AA" w14:textId="5D86FFAE">
      <w:pPr>
        <w:spacing w:after="0" w:line="240" w:lineRule="auto"/>
        <w:rPr>
          <w:rFonts w:eastAsia="Times New Roman" w:cs="Arial" w:asciiTheme="majorHAnsi" w:hAnsiTheme="majorHAnsi"/>
          <w:color w:val="171717" w:themeColor="background2" w:themeShade="1A"/>
          <w:lang w:val="en-US"/>
        </w:rPr>
      </w:pPr>
    </w:p>
    <w:p w:rsidRPr="00415E11" w:rsidR="00415E11" w:rsidP="00976554" w:rsidRDefault="00415E11" w14:paraId="0A4B787C" w14:textId="07350A77">
      <w:pPr>
        <w:numPr>
          <w:ilvl w:val="0"/>
          <w:numId w:val="22"/>
        </w:numPr>
        <w:spacing w:after="0" w:line="240" w:lineRule="auto"/>
        <w:ind w:hanging="568"/>
        <w:rPr>
          <w:rFonts w:ascii="Arial" w:hAnsi="Arial" w:eastAsia="Times New Roman" w:cs="Arial"/>
          <w:b/>
          <w:bCs/>
          <w:lang w:eastAsia="en-GB"/>
        </w:rPr>
      </w:pPr>
      <w:r w:rsidRPr="00415E11">
        <w:rPr>
          <w:rFonts w:ascii="Arial" w:hAnsi="Arial" w:eastAsia="Times New Roman" w:cs="Arial"/>
          <w:b/>
          <w:bCs/>
          <w:color w:val="000000"/>
          <w:sz w:val="24"/>
          <w:szCs w:val="24"/>
          <w:lang w:eastAsia="en-GB"/>
        </w:rPr>
        <w:lastRenderedPageBreak/>
        <w:t>Results</w:t>
      </w:r>
    </w:p>
    <w:p w:rsidR="00694369" w:rsidP="00694369" w:rsidRDefault="00F9043A" w14:paraId="194F8E14" w14:textId="7C2D006C">
      <w:pPr>
        <w:spacing w:after="0" w:line="240" w:lineRule="auto"/>
        <w:ind w:left="720"/>
        <w:rPr>
          <w:color w:val="161616"/>
        </w:rPr>
      </w:pPr>
      <w:r w:rsidRPr="00410860">
        <w:rPr>
          <w:rFonts w:eastAsia="Times New Roman" w:cs="Arial" w:asciiTheme="majorHAnsi" w:hAnsiTheme="majorHAnsi"/>
          <w:noProof/>
          <w:color w:val="171717" w:themeColor="background2" w:themeShade="1A"/>
          <w:lang w:val="en-US"/>
        </w:rPr>
        <mc:AlternateContent>
          <mc:Choice Requires="wps">
            <w:drawing>
              <wp:anchor distT="45720" distB="45720" distL="114300" distR="114300" simplePos="0" relativeHeight="251661312" behindDoc="1" locked="0" layoutInCell="1" allowOverlap="1" wp14:anchorId="0F0006D9" wp14:editId="657639ED">
                <wp:simplePos x="0" y="0"/>
                <wp:positionH relativeFrom="margin">
                  <wp:posOffset>314325</wp:posOffset>
                </wp:positionH>
                <wp:positionV relativeFrom="paragraph">
                  <wp:posOffset>521335</wp:posOffset>
                </wp:positionV>
                <wp:extent cx="2362200" cy="12573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257300"/>
                        </a:xfrm>
                        <a:prstGeom prst="rect">
                          <a:avLst/>
                        </a:prstGeom>
                        <a:solidFill>
                          <a:srgbClr val="FFFFFF"/>
                        </a:solidFill>
                        <a:ln w="9525">
                          <a:solidFill>
                            <a:srgbClr val="000000"/>
                          </a:solidFill>
                          <a:miter lim="800000"/>
                          <a:headEnd/>
                          <a:tailEnd/>
                        </a:ln>
                      </wps:spPr>
                      <wps:txbx>
                        <w:txbxContent>
                          <w:p w:rsidRPr="00F9043A" w:rsidR="00415E11" w:rsidP="00415E11" w:rsidRDefault="00415E11" w14:paraId="234E5559" w14:textId="77777777">
                            <w:pPr>
                              <w:rPr>
                                <w:b/>
                                <w:bCs/>
                                <w:sz w:val="24"/>
                                <w:szCs w:val="24"/>
                              </w:rPr>
                            </w:pPr>
                            <w:r w:rsidRPr="00F9043A">
                              <w:rPr>
                                <w:b/>
                                <w:bCs/>
                                <w:sz w:val="24"/>
                                <w:szCs w:val="24"/>
                              </w:rPr>
                              <w:t>To use the QR Code</w:t>
                            </w:r>
                          </w:p>
                          <w:p w:rsidRPr="00F9043A" w:rsidR="00415E11" w:rsidP="00415E11" w:rsidRDefault="00415E11" w14:paraId="0F2CF41A" w14:textId="77777777">
                            <w:pPr>
                              <w:rPr>
                                <w:sz w:val="24"/>
                                <w:szCs w:val="24"/>
                              </w:rPr>
                            </w:pPr>
                            <w:r w:rsidRPr="00F9043A">
                              <w:rPr>
                                <w:sz w:val="24"/>
                                <w:szCs w:val="24"/>
                              </w:rPr>
                              <w:t>Use your Camera on your smart phone to scan the QR code and tap the notification to open the link.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0006D9">
                <v:stroke joinstyle="miter"/>
                <v:path gradientshapeok="t" o:connecttype="rect"/>
              </v:shapetype>
              <v:shape id="Text Box 2" style="position:absolute;left:0;text-align:left;margin-left:24.75pt;margin-top:41.05pt;width:186pt;height:9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">
                <v:textbox>
                  <w:txbxContent>
                    <w:p w:rsidRPr="00F9043A" w:rsidR="00415E11" w:rsidP="00415E11" w:rsidRDefault="00415E11" w14:paraId="234E5559" w14:textId="77777777">
                      <w:pPr>
                        <w:rPr>
                          <w:b/>
                          <w:bCs/>
                          <w:sz w:val="24"/>
                          <w:szCs w:val="24"/>
                        </w:rPr>
                      </w:pPr>
                      <w:r w:rsidRPr="00F9043A">
                        <w:rPr>
                          <w:b/>
                          <w:bCs/>
                          <w:sz w:val="24"/>
                          <w:szCs w:val="24"/>
                        </w:rPr>
                        <w:t>To use the QR Code</w:t>
                      </w:r>
                    </w:p>
                    <w:p w:rsidRPr="00F9043A" w:rsidR="00415E11" w:rsidP="00415E11" w:rsidRDefault="00415E11" w14:paraId="0F2CF41A" w14:textId="77777777">
                      <w:pPr>
                        <w:rPr>
                          <w:sz w:val="24"/>
                          <w:szCs w:val="24"/>
                        </w:rPr>
                      </w:pPr>
                      <w:r w:rsidRPr="00F9043A">
                        <w:rPr>
                          <w:sz w:val="24"/>
                          <w:szCs w:val="24"/>
                        </w:rPr>
                        <w:t>Use your Camera on your smart phone to scan the QR code and tap the notification to open the link.</w:t>
                      </w:r>
                    </w:p>
                  </w:txbxContent>
                </v:textbox>
                <w10:wrap type="tight" anchorx="margin"/>
              </v:shape>
            </w:pict>
          </mc:Fallback>
        </mc:AlternateContent>
      </w:r>
      <w:r w:rsidRPr="00415E11" w:rsidR="00415E11">
        <w:rPr>
          <w:color w:val="161616"/>
        </w:rPr>
        <w:t xml:space="preserve">Results for all classes can be found by visiting the web page :- </w:t>
      </w:r>
      <w:hyperlink w:history="1" r:id="rId14">
        <w:r>
          <w:rPr>
            <w:rStyle w:val="Hyperlink"/>
          </w:rPr>
          <w:t>NBYC End of season Results</w:t>
        </w:r>
      </w:hyperlink>
      <w:r w:rsidR="00415E11">
        <w:t xml:space="preserve"> </w:t>
      </w:r>
      <w:r w:rsidRPr="00415E11" w:rsidR="00415E11">
        <w:t xml:space="preserve">these </w:t>
      </w:r>
      <w:r w:rsidRPr="00415E11" w:rsidR="00415E11">
        <w:rPr>
          <w:color w:val="161616"/>
        </w:rPr>
        <w:t xml:space="preserve">may be available on the Official Notice board. Or use the QR code </w:t>
      </w:r>
      <w:r w:rsidR="00694369">
        <w:rPr>
          <w:color w:val="161616"/>
        </w:rPr>
        <w:t>.</w:t>
      </w:r>
    </w:p>
    <w:p w:rsidR="00694369" w:rsidP="00694369" w:rsidRDefault="00694369" w14:paraId="52D1A478" w14:textId="34D7185C">
      <w:pPr>
        <w:spacing w:after="0" w:line="240" w:lineRule="auto"/>
        <w:ind w:left="720"/>
        <w:rPr>
          <w:color w:val="161616"/>
        </w:rPr>
      </w:pPr>
      <w:r>
        <w:rPr>
          <w:noProof/>
        </w:rPr>
        <w:drawing>
          <wp:inline distT="0" distB="0" distL="0" distR="0" wp14:anchorId="01DB91AF" wp14:editId="48D54415">
            <wp:extent cx="2371725" cy="2371725"/>
            <wp:effectExtent l="0" t="0" r="9525" b="9525"/>
            <wp:docPr id="455349142" name="Pictur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p>
    <w:p w:rsidR="00FD2D97" w:rsidP="00694369" w:rsidRDefault="00FD2D97" w14:paraId="30A9A4F3" w14:textId="5D0B65DC">
      <w:pPr>
        <w:spacing w:after="0" w:line="240" w:lineRule="auto"/>
        <w:ind w:left="720"/>
        <w:rPr>
          <w:rFonts w:ascii="Arial" w:hAnsi="Arial" w:eastAsia="Times New Roman" w:cs="Arial"/>
          <w:b/>
          <w:bCs/>
          <w:color w:val="000000"/>
          <w:sz w:val="24"/>
          <w:szCs w:val="24"/>
          <w:lang w:eastAsia="en-GB"/>
        </w:rPr>
      </w:pPr>
      <w:r w:rsidRPr="00FD2D97">
        <w:rPr>
          <w:rFonts w:ascii="Arial" w:hAnsi="Arial" w:eastAsia="Times New Roman" w:cs="Arial"/>
          <w:b/>
          <w:bCs/>
          <w:color w:val="000000"/>
          <w:sz w:val="24"/>
          <w:szCs w:val="24"/>
          <w:lang w:eastAsia="en-GB"/>
        </w:rPr>
        <w:t>Prize</w:t>
      </w:r>
      <w:r>
        <w:rPr>
          <w:rFonts w:ascii="Arial" w:hAnsi="Arial" w:eastAsia="Times New Roman" w:cs="Arial"/>
          <w:b/>
          <w:bCs/>
          <w:color w:val="000000"/>
          <w:sz w:val="24"/>
          <w:szCs w:val="24"/>
          <w:lang w:eastAsia="en-GB"/>
        </w:rPr>
        <w:t>s</w:t>
      </w:r>
    </w:p>
    <w:tbl>
      <w:tblPr>
        <w:tblStyle w:val="TableGrid"/>
        <w:tblW w:w="8783" w:type="dxa"/>
        <w:tblInd w:w="426" w:type="dxa"/>
        <w:tblLook w:val="04A0" w:firstRow="1" w:lastRow="0" w:firstColumn="1" w:lastColumn="0" w:noHBand="0" w:noVBand="1"/>
      </w:tblPr>
      <w:tblGrid>
        <w:gridCol w:w="1554"/>
        <w:gridCol w:w="3827"/>
        <w:gridCol w:w="3402"/>
      </w:tblGrid>
      <w:tr w:rsidR="00FD2D97" w:rsidTr="00F9043A" w14:paraId="5CC9937E" w14:textId="77777777">
        <w:tc>
          <w:tcPr>
            <w:tcW w:w="1554" w:type="dxa"/>
          </w:tcPr>
          <w:p w:rsidRPr="00FD2D97" w:rsidR="00FD2D97" w:rsidP="00FD2D97" w:rsidRDefault="000E77AD" w14:paraId="3F7A99AE" w14:textId="4BC6EA58">
            <w:pPr>
              <w:rPr>
                <w:rFonts w:eastAsia="Times New Roman" w:asciiTheme="majorHAnsi" w:hAnsiTheme="majorHAnsi" w:cstheme="majorHAnsi"/>
                <w:b/>
                <w:bCs/>
                <w:color w:val="000000"/>
                <w:sz w:val="24"/>
                <w:szCs w:val="24"/>
                <w:lang w:eastAsia="en-GB"/>
              </w:rPr>
            </w:pPr>
            <w:r>
              <w:rPr>
                <w:rFonts w:eastAsia="Times New Roman" w:asciiTheme="majorHAnsi" w:hAnsiTheme="majorHAnsi" w:cstheme="majorHAnsi"/>
                <w:b/>
                <w:bCs/>
                <w:color w:val="000000"/>
                <w:sz w:val="24"/>
                <w:szCs w:val="24"/>
                <w:lang w:eastAsia="en-GB"/>
              </w:rPr>
              <w:t xml:space="preserve"> </w:t>
            </w:r>
            <w:r w:rsidRPr="00FD2D97" w:rsidR="00FD2D97">
              <w:rPr>
                <w:rFonts w:eastAsia="Times New Roman" w:asciiTheme="majorHAnsi" w:hAnsiTheme="majorHAnsi" w:cstheme="majorHAnsi"/>
                <w:b/>
                <w:bCs/>
                <w:color w:val="000000"/>
                <w:sz w:val="24"/>
                <w:szCs w:val="24"/>
                <w:lang w:eastAsia="en-GB"/>
              </w:rPr>
              <w:t>Class</w:t>
            </w:r>
          </w:p>
        </w:tc>
        <w:tc>
          <w:tcPr>
            <w:tcW w:w="3827" w:type="dxa"/>
          </w:tcPr>
          <w:p w:rsidR="00FD2D97" w:rsidP="00FD2D97" w:rsidRDefault="00FD2D97" w14:paraId="5D668EC9" w14:textId="3F547749">
            <w:pPr>
              <w:rPr>
                <w:rFonts w:ascii="Arial" w:hAnsi="Arial" w:eastAsia="Times New Roman" w:cs="Arial"/>
                <w:b/>
                <w:bCs/>
                <w:color w:val="000000"/>
                <w:sz w:val="24"/>
                <w:szCs w:val="24"/>
                <w:lang w:eastAsia="en-GB"/>
              </w:rPr>
            </w:pPr>
            <w:r>
              <w:rPr>
                <w:rFonts w:eastAsia="Times New Roman" w:asciiTheme="majorHAnsi" w:hAnsiTheme="majorHAnsi" w:cstheme="majorHAnsi"/>
                <w:b/>
                <w:bCs/>
                <w:color w:val="000000"/>
                <w:sz w:val="24"/>
                <w:szCs w:val="24"/>
                <w:lang w:eastAsia="en-GB"/>
              </w:rPr>
              <w:t>Eligibility</w:t>
            </w:r>
          </w:p>
        </w:tc>
        <w:tc>
          <w:tcPr>
            <w:tcW w:w="3402" w:type="dxa"/>
          </w:tcPr>
          <w:p w:rsidR="00FD2D97" w:rsidP="00FD2D97" w:rsidRDefault="00FD2D97" w14:paraId="4280A869" w14:textId="0AF6C0FB">
            <w:pPr>
              <w:rPr>
                <w:rFonts w:ascii="Arial" w:hAnsi="Arial" w:eastAsia="Times New Roman" w:cs="Arial"/>
                <w:b/>
                <w:bCs/>
                <w:color w:val="000000"/>
                <w:sz w:val="24"/>
                <w:szCs w:val="24"/>
                <w:lang w:eastAsia="en-GB"/>
              </w:rPr>
            </w:pPr>
            <w:r w:rsidRPr="00FD2D97">
              <w:rPr>
                <w:rFonts w:eastAsia="Times New Roman" w:asciiTheme="majorHAnsi" w:hAnsiTheme="majorHAnsi" w:cstheme="majorHAnsi"/>
                <w:b/>
                <w:bCs/>
                <w:color w:val="000000"/>
                <w:sz w:val="24"/>
                <w:szCs w:val="24"/>
                <w:lang w:eastAsia="en-GB"/>
              </w:rPr>
              <w:t>Trophy</w:t>
            </w:r>
          </w:p>
        </w:tc>
      </w:tr>
      <w:tr w:rsidR="00416E93" w:rsidTr="00F9043A" w14:paraId="0A8B0B9E" w14:textId="77777777">
        <w:tc>
          <w:tcPr>
            <w:tcW w:w="1554" w:type="dxa"/>
          </w:tcPr>
          <w:p w:rsidR="00416E93" w:rsidP="00FD2D97" w:rsidRDefault="00416E93" w14:paraId="2B0E3B92" w14:textId="55B0F314">
            <w:pP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Allcomers B</w:t>
            </w:r>
          </w:p>
        </w:tc>
        <w:tc>
          <w:tcPr>
            <w:tcW w:w="3827" w:type="dxa"/>
          </w:tcPr>
          <w:p w:rsidR="00416E93" w:rsidP="00FD2D97" w:rsidRDefault="00416E93" w14:paraId="5C101126" w14:textId="77777777">
            <w:pPr>
              <w:rPr>
                <w:rFonts w:eastAsia="Times New Roman" w:cs="Arial" w:asciiTheme="majorHAnsi" w:hAnsiTheme="majorHAnsi"/>
                <w:color w:val="171717" w:themeColor="background2" w:themeShade="1A"/>
                <w:lang w:val="en-US"/>
              </w:rPr>
            </w:pPr>
          </w:p>
        </w:tc>
        <w:tc>
          <w:tcPr>
            <w:tcW w:w="3402" w:type="dxa"/>
          </w:tcPr>
          <w:p w:rsidR="00416E93" w:rsidP="00FD2D97" w:rsidRDefault="00F9043A" w14:paraId="6F6ED916" w14:textId="5BD417D7">
            <w:pP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Glasses</w:t>
            </w:r>
          </w:p>
        </w:tc>
      </w:tr>
      <w:tr w:rsidR="00961FE1" w:rsidTr="00F9043A" w14:paraId="1EA7FE36" w14:textId="77777777">
        <w:tc>
          <w:tcPr>
            <w:tcW w:w="1554" w:type="dxa"/>
          </w:tcPr>
          <w:p w:rsidR="00961FE1" w:rsidP="00FD2D97" w:rsidRDefault="00BF3F1C" w14:paraId="0B96ABAC" w14:textId="574A83FE">
            <w:pP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River Cruisers</w:t>
            </w:r>
          </w:p>
        </w:tc>
        <w:tc>
          <w:tcPr>
            <w:tcW w:w="3827" w:type="dxa"/>
          </w:tcPr>
          <w:p w:rsidR="00961FE1" w:rsidP="00F9043A" w:rsidRDefault="00F9043A" w14:paraId="2E449777" w14:textId="366B3E12">
            <w:pPr>
              <w:pStyle w:val="Default"/>
              <w:rPr>
                <w:rFonts w:eastAsia="Times New Roman" w:cs="Arial" w:asciiTheme="majorHAnsi" w:hAnsiTheme="majorHAnsi"/>
                <w:color w:val="171717" w:themeColor="background2" w:themeShade="1A"/>
                <w:lang w:val="en-US"/>
              </w:rPr>
            </w:pPr>
            <w:r>
              <w:rPr>
                <w:color w:val="161616"/>
                <w:sz w:val="22"/>
                <w:szCs w:val="22"/>
              </w:rPr>
              <w:t>1</w:t>
            </w:r>
            <w:r>
              <w:rPr>
                <w:color w:val="161616"/>
                <w:sz w:val="14"/>
                <w:szCs w:val="14"/>
              </w:rPr>
              <w:t xml:space="preserve">st </w:t>
            </w:r>
            <w:r>
              <w:rPr>
                <w:color w:val="161616"/>
                <w:sz w:val="22"/>
                <w:szCs w:val="22"/>
              </w:rPr>
              <w:t xml:space="preserve">overall Combined with Spring Open Regatta (Points) </w:t>
            </w:r>
          </w:p>
        </w:tc>
        <w:tc>
          <w:tcPr>
            <w:tcW w:w="3402" w:type="dxa"/>
          </w:tcPr>
          <w:p w:rsidR="00961FE1" w:rsidP="00FD2D97" w:rsidRDefault="00F9043A" w14:paraId="187369A1" w14:textId="2470AAF3">
            <w:pP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Glasses &amp; Batson Challenge cup (122)</w:t>
            </w:r>
          </w:p>
        </w:tc>
      </w:tr>
      <w:tr w:rsidR="003F46EA" w:rsidTr="00F9043A" w14:paraId="51073591" w14:textId="77777777">
        <w:tc>
          <w:tcPr>
            <w:tcW w:w="1554" w:type="dxa"/>
          </w:tcPr>
          <w:p w:rsidR="003F46EA" w:rsidP="00FD2D97" w:rsidRDefault="003F46EA" w14:paraId="22EEBFDD" w14:textId="1D331215">
            <w:pP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Allcomers A</w:t>
            </w:r>
          </w:p>
        </w:tc>
        <w:tc>
          <w:tcPr>
            <w:tcW w:w="3827" w:type="dxa"/>
          </w:tcPr>
          <w:p w:rsidR="003F46EA" w:rsidP="00FD2D97" w:rsidRDefault="003F46EA" w14:paraId="3C4348EB" w14:textId="77777777">
            <w:pPr>
              <w:rPr>
                <w:rFonts w:eastAsia="Times New Roman" w:cs="Arial" w:asciiTheme="majorHAnsi" w:hAnsiTheme="majorHAnsi"/>
                <w:color w:val="171717" w:themeColor="background2" w:themeShade="1A"/>
                <w:lang w:val="en-US"/>
              </w:rPr>
            </w:pPr>
          </w:p>
        </w:tc>
        <w:tc>
          <w:tcPr>
            <w:tcW w:w="3402" w:type="dxa"/>
          </w:tcPr>
          <w:p w:rsidR="003F46EA" w:rsidP="00FD2D97" w:rsidRDefault="003F46EA" w14:paraId="7C512BB8" w14:textId="4EE78484">
            <w:pP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Glasses</w:t>
            </w:r>
          </w:p>
        </w:tc>
      </w:tr>
      <w:tr w:rsidR="00416E93" w:rsidTr="00F9043A" w14:paraId="136564C0" w14:textId="77777777">
        <w:tc>
          <w:tcPr>
            <w:tcW w:w="1554" w:type="dxa"/>
          </w:tcPr>
          <w:p w:rsidR="00416E93" w:rsidP="00FD2D97" w:rsidRDefault="00416E93" w14:paraId="008BE992" w14:textId="7FADE955">
            <w:pP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Yeoman</w:t>
            </w:r>
          </w:p>
        </w:tc>
        <w:tc>
          <w:tcPr>
            <w:tcW w:w="3827" w:type="dxa"/>
          </w:tcPr>
          <w:p w:rsidR="00416E93" w:rsidP="00FD2D97" w:rsidRDefault="00416E93" w14:paraId="128C32D9" w14:textId="77777777">
            <w:pPr>
              <w:rPr>
                <w:rFonts w:eastAsia="Times New Roman" w:cs="Arial" w:asciiTheme="majorHAnsi" w:hAnsiTheme="majorHAnsi"/>
                <w:color w:val="171717" w:themeColor="background2" w:themeShade="1A"/>
                <w:lang w:val="en-US"/>
              </w:rPr>
            </w:pPr>
          </w:p>
        </w:tc>
        <w:tc>
          <w:tcPr>
            <w:tcW w:w="3402" w:type="dxa"/>
          </w:tcPr>
          <w:p w:rsidR="00416E93" w:rsidP="00FD2D97" w:rsidRDefault="00416E93" w14:paraId="27877A23" w14:textId="79ED4CB2">
            <w:pP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Glasses</w:t>
            </w:r>
          </w:p>
        </w:tc>
      </w:tr>
      <w:tr w:rsidR="00961FE1" w:rsidTr="00F9043A" w14:paraId="44551B49" w14:textId="77777777">
        <w:tc>
          <w:tcPr>
            <w:tcW w:w="1554" w:type="dxa"/>
          </w:tcPr>
          <w:p w:rsidR="00961FE1" w:rsidP="00FD2D97" w:rsidRDefault="00416E93" w14:paraId="4EFCD52E" w14:textId="5FA698A8">
            <w:pP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Star</w:t>
            </w:r>
          </w:p>
        </w:tc>
        <w:tc>
          <w:tcPr>
            <w:tcW w:w="3827" w:type="dxa"/>
          </w:tcPr>
          <w:p w:rsidR="00961FE1" w:rsidP="00FD2D97" w:rsidRDefault="00961FE1" w14:paraId="548B211F" w14:textId="01F70BB3">
            <w:pPr>
              <w:rPr>
                <w:rFonts w:eastAsia="Times New Roman" w:cs="Arial" w:asciiTheme="majorHAnsi" w:hAnsiTheme="majorHAnsi"/>
                <w:color w:val="171717" w:themeColor="background2" w:themeShade="1A"/>
                <w:lang w:val="en-US"/>
              </w:rPr>
            </w:pPr>
          </w:p>
        </w:tc>
        <w:tc>
          <w:tcPr>
            <w:tcW w:w="3402" w:type="dxa"/>
          </w:tcPr>
          <w:p w:rsidR="00961FE1" w:rsidP="00FD2D97" w:rsidRDefault="00416E93" w14:paraId="7882932D" w14:textId="59C780B7">
            <w:pP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Glasses</w:t>
            </w:r>
          </w:p>
        </w:tc>
      </w:tr>
      <w:tr w:rsidR="00BE757D" w:rsidTr="00F9043A" w14:paraId="065778A2" w14:textId="77777777">
        <w:tc>
          <w:tcPr>
            <w:tcW w:w="1554" w:type="dxa"/>
          </w:tcPr>
          <w:p w:rsidR="00BE757D" w:rsidP="00FD2D97" w:rsidRDefault="00416E93" w14:paraId="0C8AD490" w14:textId="27ACEB86">
            <w:pP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YBOD</w:t>
            </w:r>
          </w:p>
        </w:tc>
        <w:tc>
          <w:tcPr>
            <w:tcW w:w="3827" w:type="dxa"/>
          </w:tcPr>
          <w:p w:rsidR="00BE757D" w:rsidP="00FD2D97" w:rsidRDefault="00BE757D" w14:paraId="450948F1" w14:textId="7D88910A">
            <w:pPr>
              <w:rPr>
                <w:rFonts w:eastAsia="Times New Roman" w:cs="Arial" w:asciiTheme="majorHAnsi" w:hAnsiTheme="majorHAnsi"/>
                <w:color w:val="171717" w:themeColor="background2" w:themeShade="1A"/>
                <w:lang w:val="en-US"/>
              </w:rPr>
            </w:pPr>
          </w:p>
        </w:tc>
        <w:tc>
          <w:tcPr>
            <w:tcW w:w="3402" w:type="dxa"/>
          </w:tcPr>
          <w:p w:rsidR="00BE757D" w:rsidP="00FD2D97" w:rsidRDefault="00416E93" w14:paraId="10401AF9" w14:textId="3D2CDA99">
            <w:pP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Glasses</w:t>
            </w:r>
          </w:p>
        </w:tc>
      </w:tr>
      <w:tr w:rsidR="00BE757D" w:rsidTr="00F9043A" w14:paraId="3228AEEC" w14:textId="77777777">
        <w:tc>
          <w:tcPr>
            <w:tcW w:w="1554" w:type="dxa"/>
          </w:tcPr>
          <w:p w:rsidR="00BE757D" w:rsidP="00FD2D97" w:rsidRDefault="00416E93" w14:paraId="6F37F225" w14:textId="7A935A2B">
            <w:pP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BOD</w:t>
            </w:r>
          </w:p>
        </w:tc>
        <w:tc>
          <w:tcPr>
            <w:tcW w:w="3827" w:type="dxa"/>
          </w:tcPr>
          <w:p w:rsidR="00BE757D" w:rsidP="00FD2D97" w:rsidRDefault="00BE757D" w14:paraId="505173D8" w14:textId="77777777">
            <w:pPr>
              <w:rPr>
                <w:rFonts w:eastAsia="Times New Roman" w:cs="Arial" w:asciiTheme="majorHAnsi" w:hAnsiTheme="majorHAnsi"/>
                <w:color w:val="171717" w:themeColor="background2" w:themeShade="1A"/>
                <w:lang w:val="en-US"/>
              </w:rPr>
            </w:pPr>
          </w:p>
        </w:tc>
        <w:tc>
          <w:tcPr>
            <w:tcW w:w="3402" w:type="dxa"/>
          </w:tcPr>
          <w:p w:rsidR="00BE757D" w:rsidP="00FD2D97" w:rsidRDefault="00416E93" w14:paraId="5FD60FCA" w14:textId="13540C6C">
            <w:pPr>
              <w:rPr>
                <w:rFonts w:eastAsia="Times New Roman" w:cs="Arial" w:asciiTheme="majorHAnsi" w:hAnsiTheme="majorHAnsi"/>
                <w:color w:val="171717" w:themeColor="background2" w:themeShade="1A"/>
                <w:lang w:val="en-US"/>
              </w:rPr>
            </w:pPr>
            <w:r>
              <w:rPr>
                <w:rFonts w:eastAsia="Times New Roman" w:cs="Arial" w:asciiTheme="majorHAnsi" w:hAnsiTheme="majorHAnsi"/>
                <w:color w:val="171717" w:themeColor="background2" w:themeShade="1A"/>
                <w:lang w:val="en-US"/>
              </w:rPr>
              <w:t>Glasses</w:t>
            </w:r>
          </w:p>
        </w:tc>
      </w:tr>
    </w:tbl>
    <w:p w:rsidR="00416E93" w:rsidP="00416E93" w:rsidRDefault="00416E93" w14:paraId="158F3B57" w14:textId="77777777">
      <w:pPr>
        <w:spacing w:after="0" w:line="240" w:lineRule="auto"/>
        <w:ind w:left="284"/>
      </w:pPr>
      <w:r>
        <w:t xml:space="preserve">Two entrants to start First Prize. Four or more entrants for a second prize. Eight or more entrants for a third prize. </w:t>
      </w:r>
    </w:p>
    <w:p w:rsidR="001A1744" w:rsidP="00CC513E" w:rsidRDefault="001A1744" w14:paraId="3A2626F5" w14:textId="76B908B4">
      <w:pPr>
        <w:numPr>
          <w:ilvl w:val="0"/>
          <w:numId w:val="22"/>
        </w:numPr>
        <w:spacing w:after="0" w:line="240" w:lineRule="auto"/>
        <w:ind w:left="426" w:hanging="568"/>
        <w:rPr>
          <w:rFonts w:ascii="Arial" w:hAnsi="Arial" w:eastAsia="Times New Roman" w:cs="Arial"/>
          <w:b/>
          <w:bCs/>
          <w:color w:val="000000"/>
          <w:sz w:val="24"/>
          <w:szCs w:val="24"/>
          <w:lang w:eastAsia="en-GB"/>
        </w:rPr>
      </w:pPr>
      <w:r w:rsidRPr="001A1744">
        <w:rPr>
          <w:rFonts w:ascii="Arial" w:hAnsi="Arial" w:eastAsia="Times New Roman" w:cs="Arial"/>
          <w:b/>
          <w:bCs/>
          <w:color w:val="000000"/>
          <w:sz w:val="24"/>
          <w:szCs w:val="24"/>
          <w:lang w:eastAsia="en-GB"/>
        </w:rPr>
        <w:t>Safety</w:t>
      </w:r>
    </w:p>
    <w:p w:rsidR="00637C33" w:rsidP="00CC513E" w:rsidRDefault="00637C33" w14:paraId="22215195" w14:textId="5D8CBB3E">
      <w:pPr>
        <w:numPr>
          <w:ilvl w:val="1"/>
          <w:numId w:val="22"/>
        </w:numPr>
        <w:spacing w:after="0" w:line="240" w:lineRule="auto"/>
        <w:ind w:left="567" w:hanging="283"/>
        <w:rPr>
          <w:rFonts w:eastAsia="Times New Roman" w:cs="Arial" w:asciiTheme="majorHAnsi" w:hAnsiTheme="majorHAnsi"/>
          <w:color w:val="171717" w:themeColor="background2" w:themeShade="1A"/>
          <w:lang w:val="en-US"/>
        </w:rPr>
      </w:pPr>
      <w:r w:rsidRPr="00836E02">
        <w:rPr>
          <w:rFonts w:cstheme="minorHAnsi"/>
        </w:rPr>
        <w:t>RRS 40.1 shall apply at all times whilst afloat</w:t>
      </w:r>
    </w:p>
    <w:p w:rsidRPr="00637C33" w:rsidR="001A1744" w:rsidP="00CC513E" w:rsidRDefault="001A1744" w14:paraId="5CA3FB14" w14:textId="7F9B5AAA">
      <w:pPr>
        <w:numPr>
          <w:ilvl w:val="1"/>
          <w:numId w:val="22"/>
        </w:numPr>
        <w:spacing w:after="0" w:line="240" w:lineRule="auto"/>
        <w:ind w:left="567" w:hanging="283"/>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Rule 40.2 is amended to the effect that flag Y will be displayed on the flagpole at the north</w:t>
      </w:r>
      <w:r w:rsidR="000D002B">
        <w:rPr>
          <w:rFonts w:eastAsia="Times New Roman" w:cs="Arial" w:asciiTheme="majorHAnsi" w:hAnsiTheme="majorHAnsi"/>
          <w:color w:val="171717" w:themeColor="background2" w:themeShade="1A"/>
          <w:lang w:val="en-US"/>
        </w:rPr>
        <w:t xml:space="preserve">-East </w:t>
      </w:r>
      <w:r w:rsidRPr="00363B95">
        <w:rPr>
          <w:rFonts w:eastAsia="Times New Roman" w:cs="Arial" w:asciiTheme="majorHAnsi" w:hAnsiTheme="majorHAnsi"/>
          <w:color w:val="171717" w:themeColor="background2" w:themeShade="1A"/>
          <w:lang w:val="en-US"/>
        </w:rPr>
        <w:t>corner of the clubhouse, to avoid confusion with starting signals on the main flagpole.</w:t>
      </w:r>
    </w:p>
    <w:p w:rsidRPr="00F71863" w:rsidR="009C309B" w:rsidP="00CC513E" w:rsidRDefault="009C309B" w14:paraId="3CCA0001" w14:textId="39C7503D">
      <w:pPr>
        <w:numPr>
          <w:ilvl w:val="0"/>
          <w:numId w:val="22"/>
        </w:numPr>
        <w:spacing w:after="0" w:line="240" w:lineRule="auto"/>
        <w:ind w:left="426" w:hanging="568"/>
        <w:rPr>
          <w:rFonts w:ascii="Arial" w:hAnsi="Arial" w:eastAsia="Times New Roman" w:cs="Arial"/>
          <w:b/>
          <w:bCs/>
          <w:color w:val="000000"/>
          <w:sz w:val="24"/>
          <w:szCs w:val="24"/>
          <w:lang w:eastAsia="en-GB"/>
        </w:rPr>
      </w:pPr>
      <w:r w:rsidRPr="00F71863">
        <w:rPr>
          <w:rFonts w:ascii="Arial" w:hAnsi="Arial" w:eastAsia="Times New Roman" w:cs="Arial"/>
          <w:b/>
          <w:bCs/>
          <w:color w:val="000000"/>
          <w:sz w:val="24"/>
          <w:szCs w:val="24"/>
          <w:lang w:eastAsia="en-GB"/>
        </w:rPr>
        <w:t>Risk Statement</w:t>
      </w:r>
    </w:p>
    <w:p w:rsidR="00B6638D" w:rsidP="00174865" w:rsidRDefault="009C309B" w14:paraId="00511FE3" w14:textId="77777777">
      <w:pPr>
        <w:spacing w:after="0" w:line="240" w:lineRule="auto"/>
        <w:jc w:val="center"/>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Rule 3 of the Racing Rules of Sailing states:</w:t>
      </w:r>
    </w:p>
    <w:p w:rsidR="009C309B" w:rsidP="00174865" w:rsidRDefault="009C309B" w14:paraId="2C6F07B2" w14:textId="0964EFD3">
      <w:pPr>
        <w:spacing w:after="0" w:line="240" w:lineRule="auto"/>
        <w:jc w:val="center"/>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 xml:space="preserve"> “The responsibility for a boat’s decision to participate in a race or to continue racing is hers alone.”</w:t>
      </w:r>
    </w:p>
    <w:p w:rsidRPr="00363B95" w:rsidR="00B6638D" w:rsidP="00174865" w:rsidRDefault="00B6638D" w14:paraId="2F521C71" w14:textId="77777777">
      <w:pPr>
        <w:spacing w:after="0" w:line="240" w:lineRule="auto"/>
        <w:jc w:val="center"/>
        <w:rPr>
          <w:rFonts w:eastAsia="Times New Roman" w:cs="Arial" w:asciiTheme="majorHAnsi" w:hAnsiTheme="majorHAnsi"/>
          <w:color w:val="171717" w:themeColor="background2" w:themeShade="1A"/>
          <w:lang w:val="en-US"/>
        </w:rPr>
      </w:pPr>
    </w:p>
    <w:p w:rsidR="00DD266A" w:rsidP="00174865" w:rsidRDefault="009C309B" w14:paraId="283E51B7" w14:textId="77777777">
      <w:pPr>
        <w:spacing w:after="0" w:line="240" w:lineRule="auto"/>
        <w:jc w:val="center"/>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Sailing is by its nature an unpredictable sport and therefore inherently involves an element of risk. By taking part in any of the events covered by this notice of race</w:t>
      </w:r>
      <w:r w:rsidRPr="00363B95" w:rsidR="00DD266A">
        <w:rPr>
          <w:rFonts w:eastAsia="Times New Roman" w:cs="Arial" w:asciiTheme="majorHAnsi" w:hAnsiTheme="majorHAnsi"/>
          <w:color w:val="171717" w:themeColor="background2" w:themeShade="1A"/>
          <w:lang w:val="en-US"/>
        </w:rPr>
        <w:t>.</w:t>
      </w:r>
    </w:p>
    <w:p w:rsidRPr="00363B95" w:rsidR="00B6638D" w:rsidP="00174865" w:rsidRDefault="00B6638D" w14:paraId="252C103C" w14:textId="77777777">
      <w:pPr>
        <w:spacing w:after="0" w:line="240" w:lineRule="auto"/>
        <w:jc w:val="center"/>
        <w:rPr>
          <w:rFonts w:eastAsia="Times New Roman" w:cs="Arial" w:asciiTheme="majorHAnsi" w:hAnsiTheme="majorHAnsi"/>
          <w:color w:val="171717" w:themeColor="background2" w:themeShade="1A"/>
          <w:lang w:val="en-US"/>
        </w:rPr>
      </w:pPr>
    </w:p>
    <w:p w:rsidRPr="00363B95" w:rsidR="009C309B" w:rsidP="00363B95" w:rsidRDefault="009C309B" w14:paraId="3A870FA1" w14:textId="253974B0">
      <w:pPr>
        <w:spacing w:after="0" w:line="240" w:lineRule="auto"/>
        <w:rPr>
          <w:rFonts w:eastAsia="Times New Roman" w:cs="Arial" w:asciiTheme="majorHAnsi" w:hAnsiTheme="majorHAnsi"/>
          <w:color w:val="171717" w:themeColor="background2" w:themeShade="1A"/>
          <w:lang w:val="en-US"/>
        </w:rPr>
      </w:pPr>
      <w:r w:rsidRPr="00F71863">
        <w:rPr>
          <w:rFonts w:eastAsia="Times New Roman" w:cs="Arial" w:asciiTheme="majorHAnsi" w:hAnsiTheme="majorHAnsi"/>
          <w:color w:val="171717" w:themeColor="background2" w:themeShade="1A"/>
          <w:sz w:val="24"/>
          <w:szCs w:val="24"/>
          <w:lang w:val="en-US"/>
        </w:rPr>
        <w:t xml:space="preserve"> </w:t>
      </w:r>
      <w:r w:rsidRPr="00363B95">
        <w:rPr>
          <w:rFonts w:eastAsia="Times New Roman" w:cs="Arial" w:asciiTheme="majorHAnsi" w:hAnsiTheme="majorHAnsi"/>
          <w:color w:val="171717" w:themeColor="background2" w:themeShade="1A"/>
          <w:lang w:val="en-US"/>
        </w:rPr>
        <w:t>each competitor agrees and acknowledges that:</w:t>
      </w:r>
    </w:p>
    <w:p w:rsidRPr="00363B95" w:rsidR="009C309B" w:rsidP="00DD266A" w:rsidRDefault="009C309B" w14:paraId="6A6F76C4" w14:textId="77777777">
      <w:pPr>
        <w:numPr>
          <w:ilvl w:val="0"/>
          <w:numId w:val="9"/>
        </w:numPr>
        <w:spacing w:after="0" w:line="240" w:lineRule="auto"/>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They are aware of the inherent element of risk involved in the sport and accept responsibility for the exposure of themselves, their crew and their boat to such inherent risk whilst taking part in the event;</w:t>
      </w:r>
    </w:p>
    <w:p w:rsidRPr="00363B95" w:rsidR="009C309B" w:rsidP="00DD266A" w:rsidRDefault="009C309B" w14:paraId="512C30E4" w14:textId="77777777">
      <w:pPr>
        <w:numPr>
          <w:ilvl w:val="0"/>
          <w:numId w:val="9"/>
        </w:numPr>
        <w:spacing w:after="0" w:line="240" w:lineRule="auto"/>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They are responsible for the safety of themselves, their crew, their boat and their other property whether afloat or ashore;</w:t>
      </w:r>
    </w:p>
    <w:p w:rsidRPr="00363B95" w:rsidR="009C309B" w:rsidP="00DD266A" w:rsidRDefault="009C309B" w14:paraId="275C860D" w14:textId="77777777">
      <w:pPr>
        <w:numPr>
          <w:ilvl w:val="0"/>
          <w:numId w:val="9"/>
        </w:numPr>
        <w:spacing w:after="0" w:line="240" w:lineRule="auto"/>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They accept responsibility for any injury, damage or loss to the extent caused by their own actions or omissions;</w:t>
      </w:r>
    </w:p>
    <w:p w:rsidRPr="00363B95" w:rsidR="009C309B" w:rsidP="00DD266A" w:rsidRDefault="009C309B" w14:paraId="238F77CB" w14:textId="77777777">
      <w:pPr>
        <w:numPr>
          <w:ilvl w:val="0"/>
          <w:numId w:val="9"/>
        </w:numPr>
        <w:spacing w:after="0" w:line="240" w:lineRule="auto"/>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Their boat is in good order, equipped to sail in the event and they are fit to participate;</w:t>
      </w:r>
    </w:p>
    <w:p w:rsidRPr="00363B95" w:rsidR="009C309B" w:rsidP="00DD266A" w:rsidRDefault="009C309B" w14:paraId="51F35CC5" w14:textId="77777777">
      <w:pPr>
        <w:numPr>
          <w:ilvl w:val="0"/>
          <w:numId w:val="9"/>
        </w:numPr>
        <w:spacing w:after="0" w:line="240" w:lineRule="auto"/>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 xml:space="preserve">The provision of a race management team, patrol boats, umpires and other officials and volunteers by the </w:t>
      </w:r>
      <w:proofErr w:type="spellStart"/>
      <w:r w:rsidRPr="00363B95">
        <w:rPr>
          <w:rFonts w:eastAsia="Times New Roman" w:cs="Arial" w:asciiTheme="majorHAnsi" w:hAnsiTheme="majorHAnsi"/>
          <w:color w:val="171717" w:themeColor="background2" w:themeShade="1A"/>
          <w:lang w:val="en-US"/>
        </w:rPr>
        <w:t>organiser</w:t>
      </w:r>
      <w:proofErr w:type="spellEnd"/>
      <w:r w:rsidRPr="00363B95">
        <w:rPr>
          <w:rFonts w:eastAsia="Times New Roman" w:cs="Arial" w:asciiTheme="majorHAnsi" w:hAnsiTheme="majorHAnsi"/>
          <w:color w:val="171717" w:themeColor="background2" w:themeShade="1A"/>
          <w:lang w:val="en-US"/>
        </w:rPr>
        <w:t xml:space="preserve"> does not relieve them of their own responsibilities;</w:t>
      </w:r>
    </w:p>
    <w:p w:rsidRPr="00363B95" w:rsidR="009C309B" w:rsidP="00DD266A" w:rsidRDefault="009C309B" w14:paraId="003AC9FC" w14:textId="77777777">
      <w:pPr>
        <w:numPr>
          <w:ilvl w:val="0"/>
          <w:numId w:val="9"/>
        </w:numPr>
        <w:spacing w:after="0" w:line="240" w:lineRule="auto"/>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lastRenderedPageBreak/>
        <w:t>The provision of patrol boat cover is limited to such assistance, particularly in extreme weather conditions, as can be practically provided in the circumstances.</w:t>
      </w:r>
    </w:p>
    <w:p w:rsidRPr="00363B95" w:rsidR="009C309B" w:rsidP="00DD266A" w:rsidRDefault="009C309B" w14:paraId="6A6388E8" w14:textId="77777777">
      <w:pPr>
        <w:numPr>
          <w:ilvl w:val="0"/>
          <w:numId w:val="9"/>
        </w:numPr>
        <w:spacing w:after="0" w:line="240" w:lineRule="auto"/>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 xml:space="preserve">It is their responsibility to </w:t>
      </w:r>
      <w:proofErr w:type="spellStart"/>
      <w:r w:rsidRPr="00363B95">
        <w:rPr>
          <w:rFonts w:eastAsia="Times New Roman" w:cs="Arial" w:asciiTheme="majorHAnsi" w:hAnsiTheme="majorHAnsi"/>
          <w:color w:val="171717" w:themeColor="background2" w:themeShade="1A"/>
          <w:lang w:val="en-US"/>
        </w:rPr>
        <w:t>familiarise</w:t>
      </w:r>
      <w:proofErr w:type="spellEnd"/>
      <w:r w:rsidRPr="00363B95">
        <w:rPr>
          <w:rFonts w:eastAsia="Times New Roman" w:cs="Arial" w:asciiTheme="majorHAnsi" w:hAnsiTheme="majorHAnsi"/>
          <w:color w:val="171717" w:themeColor="background2" w:themeShade="1A"/>
          <w:lang w:val="en-US"/>
        </w:rPr>
        <w:t xml:space="preserve"> themselves with any risks specific to this venue or this event drawn to their attention in any rules and information produced for the venue or event and to attend any safety briefing held for the event.</w:t>
      </w:r>
    </w:p>
    <w:p w:rsidR="009C309B" w:rsidP="00CC513E" w:rsidRDefault="00FD2D97" w14:paraId="07882D9D" w14:textId="78465AFE">
      <w:pPr>
        <w:numPr>
          <w:ilvl w:val="0"/>
          <w:numId w:val="22"/>
        </w:numPr>
        <w:spacing w:after="0" w:line="240" w:lineRule="auto"/>
        <w:ind w:left="426" w:hanging="568"/>
        <w:rPr>
          <w:rFonts w:ascii="Arial" w:hAnsi="Arial" w:eastAsia="Times New Roman" w:cs="Arial"/>
          <w:b/>
          <w:bCs/>
          <w:color w:val="000000"/>
          <w:sz w:val="24"/>
          <w:szCs w:val="24"/>
          <w:lang w:eastAsia="en-GB"/>
        </w:rPr>
      </w:pPr>
      <w:r>
        <w:rPr>
          <w:rFonts w:ascii="Arial" w:hAnsi="Arial" w:eastAsia="Times New Roman" w:cs="Arial"/>
          <w:b/>
          <w:bCs/>
          <w:color w:val="000000"/>
          <w:sz w:val="24"/>
          <w:szCs w:val="24"/>
          <w:lang w:eastAsia="en-GB"/>
        </w:rPr>
        <w:t>Insurance</w:t>
      </w:r>
    </w:p>
    <w:p w:rsidRPr="009B5BF4" w:rsidR="00FD2D97" w:rsidP="00CC513E" w:rsidRDefault="00FD2D97" w14:paraId="0CAD46BE" w14:textId="265B0526">
      <w:pPr>
        <w:pStyle w:val="ListParagraph"/>
        <w:widowControl w:val="0"/>
        <w:numPr>
          <w:ilvl w:val="1"/>
          <w:numId w:val="22"/>
        </w:numPr>
        <w:suppressAutoHyphens/>
        <w:spacing w:after="113" w:line="240" w:lineRule="auto"/>
        <w:ind w:left="709" w:hanging="567"/>
        <w:rPr>
          <w:rFonts w:eastAsia="Times New Roman" w:cs="Arial"/>
        </w:rPr>
      </w:pPr>
      <w:r w:rsidRPr="00FD2D97">
        <w:rPr>
          <w:rFonts w:eastAsia="Times New Roman" w:cs="Arial" w:asciiTheme="majorHAnsi" w:hAnsiTheme="majorHAnsi"/>
          <w:color w:val="171717" w:themeColor="background2" w:themeShade="1A"/>
          <w:lang w:val="en-US"/>
        </w:rPr>
        <w:t xml:space="preserve">Each participating boat shall be insured with valid third-party liability insurance with a minimum cover of </w:t>
      </w:r>
      <w:r w:rsidRPr="00712DF4">
        <w:rPr>
          <w:rFonts w:eastAsia="Times New Roman" w:cs="Arial" w:asciiTheme="majorHAnsi" w:hAnsiTheme="majorHAnsi"/>
          <w:lang w:val="en-US"/>
        </w:rPr>
        <w:t>£</w:t>
      </w:r>
      <w:r w:rsidRPr="00712DF4" w:rsidR="00712DF4">
        <w:rPr>
          <w:rFonts w:eastAsia="Times New Roman" w:cs="Arial" w:asciiTheme="majorHAnsi" w:hAnsiTheme="majorHAnsi"/>
          <w:lang w:val="en-US"/>
        </w:rPr>
        <w:t>3</w:t>
      </w:r>
      <w:r w:rsidRPr="00712DF4">
        <w:rPr>
          <w:rFonts w:eastAsia="Times New Roman" w:cs="Arial" w:asciiTheme="majorHAnsi" w:hAnsiTheme="majorHAnsi"/>
          <w:lang w:val="en-US"/>
        </w:rPr>
        <w:t xml:space="preserve">,000,000 </w:t>
      </w:r>
      <w:r w:rsidRPr="00FD2D97">
        <w:rPr>
          <w:rFonts w:eastAsia="Times New Roman" w:cs="Arial" w:asciiTheme="majorHAnsi" w:hAnsiTheme="majorHAnsi"/>
          <w:color w:val="171717" w:themeColor="background2" w:themeShade="1A"/>
          <w:lang w:val="en-US"/>
        </w:rPr>
        <w:t>per incident or the equivalent</w:t>
      </w:r>
      <w:r w:rsidRPr="009B5BF4">
        <w:rPr>
          <w:rFonts w:eastAsia="Times New Roman" w:cs="Arial"/>
          <w:color w:val="000000"/>
        </w:rPr>
        <w:t>.</w:t>
      </w:r>
    </w:p>
    <w:p w:rsidR="00FD2D97" w:rsidP="00CC513E" w:rsidRDefault="00FD2D97" w14:paraId="569746BC" w14:textId="42A3843C">
      <w:pPr>
        <w:numPr>
          <w:ilvl w:val="0"/>
          <w:numId w:val="22"/>
        </w:numPr>
        <w:spacing w:after="0" w:line="240" w:lineRule="auto"/>
        <w:ind w:left="426" w:hanging="568"/>
        <w:rPr>
          <w:rFonts w:ascii="Arial" w:hAnsi="Arial" w:eastAsia="Times New Roman" w:cs="Arial"/>
          <w:b/>
          <w:bCs/>
          <w:color w:val="000000"/>
          <w:sz w:val="24"/>
          <w:szCs w:val="24"/>
          <w:lang w:eastAsia="en-GB"/>
        </w:rPr>
      </w:pPr>
      <w:r>
        <w:rPr>
          <w:rFonts w:ascii="Arial" w:hAnsi="Arial" w:eastAsia="Times New Roman" w:cs="Arial"/>
          <w:b/>
          <w:bCs/>
          <w:color w:val="000000"/>
          <w:sz w:val="24"/>
          <w:szCs w:val="24"/>
          <w:lang w:eastAsia="en-GB"/>
        </w:rPr>
        <w:t>Privacy Statement</w:t>
      </w:r>
    </w:p>
    <w:p w:rsidR="009C309B" w:rsidP="00A53C57" w:rsidRDefault="009C309B" w14:paraId="1FDE5E08" w14:textId="07DB1DDE">
      <w:pPr>
        <w:spacing w:after="0" w:line="240" w:lineRule="auto"/>
        <w:ind w:left="567"/>
        <w:rPr>
          <w:rFonts w:eastAsia="Times New Roman" w:cs="Arial" w:asciiTheme="majorHAnsi" w:hAnsiTheme="majorHAnsi"/>
          <w:color w:val="171717" w:themeColor="background2" w:themeShade="1A"/>
          <w:lang w:val="en-US"/>
        </w:rPr>
      </w:pPr>
      <w:r w:rsidRPr="00363B95">
        <w:rPr>
          <w:rFonts w:eastAsia="Times New Roman" w:cs="Arial" w:asciiTheme="majorHAnsi" w:hAnsiTheme="majorHAnsi"/>
          <w:color w:val="171717" w:themeColor="background2" w:themeShade="1A"/>
          <w:lang w:val="en-US"/>
        </w:rPr>
        <w:t>The personal information you provide to the organizing authority will be used to facilitate your participation in the events. If you have agreed to be bound by the Racing Rules of Sailing and the other rules that govern the event (the rules), the legal basis for processing that personal information is contract. If you are not bound by the rules, the legal basis for processing that personal information is legitimate interest. Your personal information will be stored and used in accordance with the organizing authority’s privacy policy. When required by the rules, personal information may be shared with the RYA, your national authority and/or World Sailing. The results of the event and the outcome of any hearing or appeal may be published.</w:t>
      </w:r>
    </w:p>
    <w:p w:rsidR="00EB47D6" w:rsidP="00682429" w:rsidRDefault="00EB47D6" w14:paraId="628B5D53" w14:textId="24A3F60A">
      <w:pPr>
        <w:spacing w:after="0" w:line="240" w:lineRule="auto"/>
        <w:ind w:left="426"/>
        <w:rPr>
          <w:rFonts w:ascii="Arial" w:hAnsi="Arial" w:eastAsia="Times New Roman" w:cs="Arial"/>
          <w:b/>
          <w:bCs/>
          <w:color w:val="000000"/>
          <w:sz w:val="24"/>
          <w:szCs w:val="24"/>
          <w:lang w:eastAsia="en-GB"/>
        </w:rPr>
      </w:pPr>
    </w:p>
    <w:sectPr w:rsidR="00EB47D6" w:rsidSect="00F264AC">
      <w:headerReference w:type="default" r:id="rId16"/>
      <w:footerReference w:type="default" r:id="rId17"/>
      <w:pgSz w:w="11906" w:h="16838" w:orient="portrait"/>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5A6C" w:rsidP="009C309B" w:rsidRDefault="00135A6C" w14:paraId="4D373F8C" w14:textId="77777777">
      <w:pPr>
        <w:spacing w:after="0" w:line="240" w:lineRule="auto"/>
      </w:pPr>
      <w:r>
        <w:separator/>
      </w:r>
    </w:p>
  </w:endnote>
  <w:endnote w:type="continuationSeparator" w:id="0">
    <w:p w:rsidR="00135A6C" w:rsidP="009C309B" w:rsidRDefault="00135A6C" w14:paraId="682BCFE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647073"/>
      <w:docPartObj>
        <w:docPartGallery w:val="Page Numbers (Bottom of Page)"/>
        <w:docPartUnique/>
      </w:docPartObj>
    </w:sdtPr>
    <w:sdtEndPr/>
    <w:sdtContent>
      <w:sdt>
        <w:sdtPr>
          <w:id w:val="1728636285"/>
          <w:docPartObj>
            <w:docPartGallery w:val="Page Numbers (Top of Page)"/>
            <w:docPartUnique/>
          </w:docPartObj>
        </w:sdtPr>
        <w:sdtEndPr/>
        <w:sdtContent>
          <w:p w:rsidR="00363B95" w:rsidRDefault="00363B95" w14:paraId="296F5DE1" w14:textId="0805CD6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63B95" w:rsidRDefault="00363B95" w14:paraId="15740A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5A6C" w:rsidP="009C309B" w:rsidRDefault="00135A6C" w14:paraId="2F4B3FB8" w14:textId="77777777">
      <w:pPr>
        <w:spacing w:after="0" w:line="240" w:lineRule="auto"/>
      </w:pPr>
      <w:r>
        <w:separator/>
      </w:r>
    </w:p>
  </w:footnote>
  <w:footnote w:type="continuationSeparator" w:id="0">
    <w:p w:rsidR="00135A6C" w:rsidP="009C309B" w:rsidRDefault="00135A6C" w14:paraId="278D143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C309B" w:rsidR="009C309B" w:rsidP="009C309B" w:rsidRDefault="009C309B" w14:paraId="770D09F1" w14:textId="50AB23FA">
    <w:pPr>
      <w:rPr>
        <w:rFonts w:ascii="Arial" w:hAnsi="Arial" w:eastAsia="Times New Roman" w:cs="Arial"/>
        <w:b/>
        <w:bCs/>
        <w:kern w:val="28"/>
        <w:sz w:val="40"/>
        <w:szCs w:val="32"/>
      </w:rPr>
    </w:pPr>
    <w:r w:rsidRPr="009C309B">
      <w:rPr>
        <w:rFonts w:ascii="Arial" w:hAnsi="Arial" w:eastAsia="Times New Roman" w:cs="Arial"/>
        <w:b/>
        <w:bCs/>
        <w:kern w:val="28"/>
        <w:sz w:val="40"/>
        <w:szCs w:val="32"/>
      </w:rPr>
      <w:t xml:space="preserve">Notice of Race </w:t>
    </w:r>
  </w:p>
  <w:p w:rsidR="009C309B" w:rsidRDefault="009C309B" w14:paraId="3F3267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33FC"/>
    <w:multiLevelType w:val="multilevel"/>
    <w:tmpl w:val="9E324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E1635C"/>
    <w:multiLevelType w:val="multilevel"/>
    <w:tmpl w:val="395037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right"/>
      <w:pPr>
        <w:tabs>
          <w:tab w:val="num" w:pos="1920"/>
        </w:tabs>
        <w:ind w:left="192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02054"/>
    <w:multiLevelType w:val="multilevel"/>
    <w:tmpl w:val="9E324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F730F6"/>
    <w:multiLevelType w:val="multilevel"/>
    <w:tmpl w:val="71FC44C4"/>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eastAsia="Times New Roman"/>
      </w:rPr>
    </w:lvl>
    <w:lvl w:ilvl="2">
      <w:start w:val="1"/>
      <w:numFmt w:val="decimal"/>
      <w:isLgl/>
      <w:lvlText w:val="%1.%2.%3"/>
      <w:lvlJc w:val="left"/>
      <w:pPr>
        <w:ind w:left="1080" w:hanging="720"/>
      </w:pPr>
      <w:rPr>
        <w:rFonts w:hint="default" w:eastAsia="Times New Roman"/>
      </w:rPr>
    </w:lvl>
    <w:lvl w:ilvl="3">
      <w:start w:val="1"/>
      <w:numFmt w:val="decimal"/>
      <w:isLgl/>
      <w:lvlText w:val="%1.%2.%3.%4"/>
      <w:lvlJc w:val="left"/>
      <w:pPr>
        <w:ind w:left="1080" w:hanging="720"/>
      </w:pPr>
      <w:rPr>
        <w:rFonts w:hint="default" w:eastAsia="Times New Roman"/>
      </w:rPr>
    </w:lvl>
    <w:lvl w:ilvl="4">
      <w:start w:val="1"/>
      <w:numFmt w:val="decimal"/>
      <w:isLgl/>
      <w:lvlText w:val="%1.%2.%3.%4.%5"/>
      <w:lvlJc w:val="left"/>
      <w:pPr>
        <w:ind w:left="1440" w:hanging="1080"/>
      </w:pPr>
      <w:rPr>
        <w:rFonts w:hint="default" w:eastAsia="Times New Roman"/>
      </w:rPr>
    </w:lvl>
    <w:lvl w:ilvl="5">
      <w:start w:val="1"/>
      <w:numFmt w:val="decimal"/>
      <w:isLgl/>
      <w:lvlText w:val="%1.%2.%3.%4.%5.%6"/>
      <w:lvlJc w:val="left"/>
      <w:pPr>
        <w:ind w:left="1440" w:hanging="1080"/>
      </w:pPr>
      <w:rPr>
        <w:rFonts w:hint="default" w:eastAsia="Times New Roman"/>
      </w:rPr>
    </w:lvl>
    <w:lvl w:ilvl="6">
      <w:start w:val="1"/>
      <w:numFmt w:val="decimal"/>
      <w:isLgl/>
      <w:lvlText w:val="%1.%2.%3.%4.%5.%6.%7"/>
      <w:lvlJc w:val="left"/>
      <w:pPr>
        <w:ind w:left="1800" w:hanging="1440"/>
      </w:pPr>
      <w:rPr>
        <w:rFonts w:hint="default" w:eastAsia="Times New Roman"/>
      </w:rPr>
    </w:lvl>
    <w:lvl w:ilvl="7">
      <w:start w:val="1"/>
      <w:numFmt w:val="decimal"/>
      <w:isLgl/>
      <w:lvlText w:val="%1.%2.%3.%4.%5.%6.%7.%8"/>
      <w:lvlJc w:val="left"/>
      <w:pPr>
        <w:ind w:left="1800" w:hanging="1440"/>
      </w:pPr>
      <w:rPr>
        <w:rFonts w:hint="default" w:eastAsia="Times New Roman"/>
      </w:rPr>
    </w:lvl>
    <w:lvl w:ilvl="8">
      <w:start w:val="1"/>
      <w:numFmt w:val="decimal"/>
      <w:isLgl/>
      <w:lvlText w:val="%1.%2.%3.%4.%5.%6.%7.%8.%9"/>
      <w:lvlJc w:val="left"/>
      <w:pPr>
        <w:ind w:left="2160" w:hanging="1800"/>
      </w:pPr>
      <w:rPr>
        <w:rFonts w:hint="default" w:eastAsia="Times New Roman"/>
      </w:rPr>
    </w:lvl>
  </w:abstractNum>
  <w:abstractNum w:abstractNumId="4" w15:restartNumberingAfterBreak="0">
    <w:nsid w:val="16E048D3"/>
    <w:multiLevelType w:val="multilevel"/>
    <w:tmpl w:val="9E324BA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8A76217"/>
    <w:multiLevelType w:val="multilevel"/>
    <w:tmpl w:val="9E324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3873786"/>
    <w:multiLevelType w:val="multilevel"/>
    <w:tmpl w:val="9E324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D4B5164"/>
    <w:multiLevelType w:val="multilevel"/>
    <w:tmpl w:val="9E324BAE"/>
    <w:lvl w:ilvl="0">
      <w:start w:val="1"/>
      <w:numFmt w:val="lowerLetter"/>
      <w:lvlText w:val="%1."/>
      <w:lvlJc w:val="left"/>
      <w:pPr>
        <w:tabs>
          <w:tab w:val="num" w:pos="720"/>
        </w:tabs>
        <w:ind w:left="720" w:hanging="360"/>
      </w:pPr>
    </w:lvl>
    <w:lvl w:ilvl="1">
      <w:start w:val="1"/>
      <w:numFmt w:val="lowerLetter"/>
      <w:lvlText w:val="%2."/>
      <w:lvlJc w:val="left"/>
      <w:pPr>
        <w:tabs>
          <w:tab w:val="num" w:pos="2345"/>
        </w:tabs>
        <w:ind w:left="2345"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DEE335D"/>
    <w:multiLevelType w:val="hybridMultilevel"/>
    <w:tmpl w:val="8D4872B8"/>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EDE2B5C"/>
    <w:multiLevelType w:val="multilevel"/>
    <w:tmpl w:val="EAD6B1B4"/>
    <w:lvl w:ilvl="0">
      <w:start w:val="4"/>
      <w:numFmt w:val="decimal"/>
      <w:lvlText w:val="%1."/>
      <w:lvlJc w:val="left"/>
      <w:pPr>
        <w:tabs>
          <w:tab w:val="num" w:pos="720"/>
        </w:tabs>
        <w:ind w:left="720" w:hanging="360"/>
      </w:pPr>
      <w:rPr>
        <w:rFonts w:hint="default"/>
      </w:rPr>
    </w:lvl>
    <w:lvl w:ilvl="1">
      <w:start w:val="5"/>
      <w:numFmt w:val="lowerLetter"/>
      <w:lvlText w:val="%2."/>
      <w:lvlJc w:val="left"/>
      <w:pPr>
        <w:tabs>
          <w:tab w:val="num" w:pos="2911"/>
        </w:tabs>
        <w:ind w:left="2911"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02E219A"/>
    <w:multiLevelType w:val="multilevel"/>
    <w:tmpl w:val="A2D2C34A"/>
    <w:lvl w:ilvl="0">
      <w:start w:val="1"/>
      <w:numFmt w:val="upp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8C79C2"/>
    <w:multiLevelType w:val="hybridMultilevel"/>
    <w:tmpl w:val="A2A62C1A"/>
    <w:lvl w:ilvl="0" w:tplc="08090019">
      <w:start w:val="1"/>
      <w:numFmt w:val="lowerLetter"/>
      <w:lvlText w:val="%1."/>
      <w:lvlJc w:val="left"/>
      <w:pPr>
        <w:ind w:left="1854"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37060F74"/>
    <w:multiLevelType w:val="hybridMultilevel"/>
    <w:tmpl w:val="2BBAFB3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3AD543EB"/>
    <w:multiLevelType w:val="multilevel"/>
    <w:tmpl w:val="837A6CB8"/>
    <w:lvl w:ilvl="0">
      <w:start w:val="1"/>
      <w:numFmt w:val="decimal"/>
      <w:lvlText w:val="%1."/>
      <w:lvlJc w:val="left"/>
      <w:pPr>
        <w:tabs>
          <w:tab w:val="num" w:pos="720"/>
        </w:tabs>
        <w:ind w:left="720" w:hanging="360"/>
      </w:pPr>
    </w:lvl>
    <w:lvl w:ilvl="1">
      <w:start w:val="1"/>
      <w:numFmt w:val="lowerLetter"/>
      <w:lvlText w:val="%2."/>
      <w:lvlJc w:val="left"/>
      <w:pPr>
        <w:tabs>
          <w:tab w:val="num" w:pos="2911"/>
        </w:tabs>
        <w:ind w:left="2911"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57207E"/>
    <w:multiLevelType w:val="hybridMultilevel"/>
    <w:tmpl w:val="C38A3F82"/>
    <w:lvl w:ilvl="0" w:tplc="F3245648">
      <w:start w:val="2"/>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FD5FF0"/>
    <w:multiLevelType w:val="multilevel"/>
    <w:tmpl w:val="8F60F5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D851ED"/>
    <w:multiLevelType w:val="multilevel"/>
    <w:tmpl w:val="C2CCA9BC"/>
    <w:lvl w:ilvl="0">
      <w:start w:val="1"/>
      <w:numFmt w:val="decimal"/>
      <w:pStyle w:val="List1"/>
      <w:suff w:val="space"/>
      <w:lvlText w:val="%1."/>
      <w:lvlJc w:val="left"/>
      <w:pPr>
        <w:ind w:left="644" w:hanging="360"/>
      </w:pPr>
      <w:rPr>
        <w:rFonts w:hint="default"/>
      </w:rPr>
    </w:lvl>
    <w:lvl w:ilvl="1">
      <w:start w:val="1"/>
      <w:numFmt w:val="decimal"/>
      <w:suff w:val="space"/>
      <w:lvlText w:val="%1.%2."/>
      <w:lvlJc w:val="left"/>
      <w:pPr>
        <w:ind w:left="792" w:hanging="432"/>
      </w:pPr>
      <w:rPr>
        <w:rFonts w:hint="default" w:asciiTheme="majorHAnsi" w:hAnsiTheme="majorHAnsi"/>
        <w:b w:val="0"/>
        <w:strike w:val="0"/>
        <w:sz w:val="24"/>
        <w:szCs w:val="24"/>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97D6436"/>
    <w:multiLevelType w:val="multilevel"/>
    <w:tmpl w:val="9F180C28"/>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2204"/>
        </w:tabs>
        <w:ind w:left="2204"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9CA5527"/>
    <w:multiLevelType w:val="multilevel"/>
    <w:tmpl w:val="9E324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C271092"/>
    <w:multiLevelType w:val="multilevel"/>
    <w:tmpl w:val="D6D2D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E62254E"/>
    <w:multiLevelType w:val="multilevel"/>
    <w:tmpl w:val="CA5CE4D2"/>
    <w:lvl w:ilvl="0">
      <w:start w:val="1"/>
      <w:numFmt w:val="lowerLetter"/>
      <w:lvlText w:val="%1."/>
      <w:lvlJc w:val="left"/>
      <w:pPr>
        <w:tabs>
          <w:tab w:val="num" w:pos="720"/>
        </w:tabs>
        <w:ind w:left="720" w:hanging="360"/>
      </w:pPr>
    </w:lvl>
    <w:lvl w:ilvl="1">
      <w:start w:val="1"/>
      <w:numFmt w:val="upperRoman"/>
      <w:lvlText w:val="%2."/>
      <w:lvlJc w:val="right"/>
      <w:pPr>
        <w:tabs>
          <w:tab w:val="num" w:pos="2345"/>
        </w:tabs>
        <w:ind w:left="2345"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05743CA"/>
    <w:multiLevelType w:val="multilevel"/>
    <w:tmpl w:val="B3149F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1769056">
    <w:abstractNumId w:val="13"/>
  </w:num>
  <w:num w:numId="2" w16cid:durableId="1311404588">
    <w:abstractNumId w:val="5"/>
  </w:num>
  <w:num w:numId="3" w16cid:durableId="1339234932">
    <w:abstractNumId w:val="15"/>
  </w:num>
  <w:num w:numId="4" w16cid:durableId="1117023664">
    <w:abstractNumId w:val="7"/>
  </w:num>
  <w:num w:numId="5" w16cid:durableId="1754204649">
    <w:abstractNumId w:val="0"/>
  </w:num>
  <w:num w:numId="6" w16cid:durableId="706217165">
    <w:abstractNumId w:val="2"/>
  </w:num>
  <w:num w:numId="7" w16cid:durableId="621110103">
    <w:abstractNumId w:val="20"/>
  </w:num>
  <w:num w:numId="8" w16cid:durableId="1677539740">
    <w:abstractNumId w:val="19"/>
  </w:num>
  <w:num w:numId="9" w16cid:durableId="1540169635">
    <w:abstractNumId w:val="10"/>
  </w:num>
  <w:num w:numId="10" w16cid:durableId="818692867">
    <w:abstractNumId w:val="21"/>
  </w:num>
  <w:num w:numId="11" w16cid:durableId="1057437598">
    <w:abstractNumId w:val="1"/>
  </w:num>
  <w:num w:numId="12" w16cid:durableId="1204830288">
    <w:abstractNumId w:val="12"/>
  </w:num>
  <w:num w:numId="13" w16cid:durableId="514804614">
    <w:abstractNumId w:val="6"/>
  </w:num>
  <w:num w:numId="14" w16cid:durableId="1490170108">
    <w:abstractNumId w:val="18"/>
  </w:num>
  <w:num w:numId="15" w16cid:durableId="1236554438">
    <w:abstractNumId w:val="4"/>
  </w:num>
  <w:num w:numId="16" w16cid:durableId="1146974001">
    <w:abstractNumId w:val="16"/>
  </w:num>
  <w:num w:numId="17" w16cid:durableId="1306738761">
    <w:abstractNumId w:val="3"/>
  </w:num>
  <w:num w:numId="18" w16cid:durableId="2146503081">
    <w:abstractNumId w:val="8"/>
  </w:num>
  <w:num w:numId="19" w16cid:durableId="832447992">
    <w:abstractNumId w:val="11"/>
  </w:num>
  <w:num w:numId="20" w16cid:durableId="855264267">
    <w:abstractNumId w:val="14"/>
  </w:num>
  <w:num w:numId="21" w16cid:durableId="236285592">
    <w:abstractNumId w:val="9"/>
  </w:num>
  <w:num w:numId="22" w16cid:durableId="21021386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9B"/>
    <w:rsid w:val="00027817"/>
    <w:rsid w:val="0007230B"/>
    <w:rsid w:val="000862BE"/>
    <w:rsid w:val="000D002B"/>
    <w:rsid w:val="000D775A"/>
    <w:rsid w:val="000E0EDF"/>
    <w:rsid w:val="000E77AD"/>
    <w:rsid w:val="000F3D9E"/>
    <w:rsid w:val="00113FB9"/>
    <w:rsid w:val="00122A06"/>
    <w:rsid w:val="00130202"/>
    <w:rsid w:val="00135A6C"/>
    <w:rsid w:val="00174865"/>
    <w:rsid w:val="00180F46"/>
    <w:rsid w:val="001960BB"/>
    <w:rsid w:val="001A1744"/>
    <w:rsid w:val="001A61AE"/>
    <w:rsid w:val="001A7050"/>
    <w:rsid w:val="001D4C2A"/>
    <w:rsid w:val="001F76A5"/>
    <w:rsid w:val="002016A8"/>
    <w:rsid w:val="002267E9"/>
    <w:rsid w:val="002422E1"/>
    <w:rsid w:val="002537A5"/>
    <w:rsid w:val="00254B52"/>
    <w:rsid w:val="0027209E"/>
    <w:rsid w:val="00280FD5"/>
    <w:rsid w:val="002C5034"/>
    <w:rsid w:val="00311B49"/>
    <w:rsid w:val="00340471"/>
    <w:rsid w:val="00346408"/>
    <w:rsid w:val="00347F61"/>
    <w:rsid w:val="00355947"/>
    <w:rsid w:val="00363B95"/>
    <w:rsid w:val="00392A2D"/>
    <w:rsid w:val="00392E72"/>
    <w:rsid w:val="003F46EA"/>
    <w:rsid w:val="0040634F"/>
    <w:rsid w:val="00412209"/>
    <w:rsid w:val="00415E11"/>
    <w:rsid w:val="00416E93"/>
    <w:rsid w:val="00437972"/>
    <w:rsid w:val="0044176E"/>
    <w:rsid w:val="004464AD"/>
    <w:rsid w:val="00454E3C"/>
    <w:rsid w:val="00470474"/>
    <w:rsid w:val="00493BC5"/>
    <w:rsid w:val="004A25D7"/>
    <w:rsid w:val="004A6B42"/>
    <w:rsid w:val="004E48D6"/>
    <w:rsid w:val="005218C8"/>
    <w:rsid w:val="00521953"/>
    <w:rsid w:val="005245AB"/>
    <w:rsid w:val="005406D8"/>
    <w:rsid w:val="00557996"/>
    <w:rsid w:val="00560FDE"/>
    <w:rsid w:val="00563998"/>
    <w:rsid w:val="005F2EEB"/>
    <w:rsid w:val="00605388"/>
    <w:rsid w:val="0061587A"/>
    <w:rsid w:val="00637C33"/>
    <w:rsid w:val="006701EF"/>
    <w:rsid w:val="006724FA"/>
    <w:rsid w:val="00682429"/>
    <w:rsid w:val="006877B8"/>
    <w:rsid w:val="00694369"/>
    <w:rsid w:val="006A21A9"/>
    <w:rsid w:val="006C15A9"/>
    <w:rsid w:val="00712DF4"/>
    <w:rsid w:val="007424AD"/>
    <w:rsid w:val="00753BFA"/>
    <w:rsid w:val="0078032E"/>
    <w:rsid w:val="007A4D43"/>
    <w:rsid w:val="007E0CD5"/>
    <w:rsid w:val="00812522"/>
    <w:rsid w:val="008363C1"/>
    <w:rsid w:val="00841FA3"/>
    <w:rsid w:val="00850CC1"/>
    <w:rsid w:val="008848D7"/>
    <w:rsid w:val="008E3C20"/>
    <w:rsid w:val="008E4E5E"/>
    <w:rsid w:val="008F197C"/>
    <w:rsid w:val="009017A5"/>
    <w:rsid w:val="00902079"/>
    <w:rsid w:val="009156DB"/>
    <w:rsid w:val="00926B63"/>
    <w:rsid w:val="00933C6B"/>
    <w:rsid w:val="00961FE1"/>
    <w:rsid w:val="0097335E"/>
    <w:rsid w:val="00974563"/>
    <w:rsid w:val="0098544F"/>
    <w:rsid w:val="009B4658"/>
    <w:rsid w:val="009C309B"/>
    <w:rsid w:val="009D66F8"/>
    <w:rsid w:val="00A149F8"/>
    <w:rsid w:val="00A17A97"/>
    <w:rsid w:val="00A3439F"/>
    <w:rsid w:val="00A53C57"/>
    <w:rsid w:val="00A66B9D"/>
    <w:rsid w:val="00A67EEA"/>
    <w:rsid w:val="00A80917"/>
    <w:rsid w:val="00A876E3"/>
    <w:rsid w:val="00A97E69"/>
    <w:rsid w:val="00AA0E71"/>
    <w:rsid w:val="00AA543A"/>
    <w:rsid w:val="00AD5FF2"/>
    <w:rsid w:val="00B31E66"/>
    <w:rsid w:val="00B42E3B"/>
    <w:rsid w:val="00B60910"/>
    <w:rsid w:val="00B6638D"/>
    <w:rsid w:val="00BA5D29"/>
    <w:rsid w:val="00BE25F2"/>
    <w:rsid w:val="00BE757D"/>
    <w:rsid w:val="00BF3F1C"/>
    <w:rsid w:val="00C04D14"/>
    <w:rsid w:val="00C24FA6"/>
    <w:rsid w:val="00C941F1"/>
    <w:rsid w:val="00CB2D28"/>
    <w:rsid w:val="00CC513E"/>
    <w:rsid w:val="00CC7995"/>
    <w:rsid w:val="00CC7E16"/>
    <w:rsid w:val="00CE7C2A"/>
    <w:rsid w:val="00D05053"/>
    <w:rsid w:val="00DA6DD6"/>
    <w:rsid w:val="00DB0CC7"/>
    <w:rsid w:val="00DC5371"/>
    <w:rsid w:val="00DD266A"/>
    <w:rsid w:val="00DD3C18"/>
    <w:rsid w:val="00DE02E1"/>
    <w:rsid w:val="00DE2717"/>
    <w:rsid w:val="00E0362C"/>
    <w:rsid w:val="00E06DC7"/>
    <w:rsid w:val="00E64B91"/>
    <w:rsid w:val="00E7334C"/>
    <w:rsid w:val="00EA076C"/>
    <w:rsid w:val="00EA6DD9"/>
    <w:rsid w:val="00EB47D6"/>
    <w:rsid w:val="00EF00DA"/>
    <w:rsid w:val="00F166F8"/>
    <w:rsid w:val="00F251FA"/>
    <w:rsid w:val="00F264AC"/>
    <w:rsid w:val="00F50010"/>
    <w:rsid w:val="00F6625B"/>
    <w:rsid w:val="00F77052"/>
    <w:rsid w:val="00F7748B"/>
    <w:rsid w:val="00F9043A"/>
    <w:rsid w:val="00FA2AB3"/>
    <w:rsid w:val="00FA7669"/>
    <w:rsid w:val="00FD2D97"/>
    <w:rsid w:val="4542344B"/>
    <w:rsid w:val="5B5C0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DEBB5"/>
  <w15:chartTrackingRefBased/>
  <w15:docId w15:val="{BD4C6D7F-C2B7-423C-A680-7C3BC574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semiHidden/>
    <w:unhideWhenUsed/>
    <w:qFormat/>
    <w:rsid w:val="00363B9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C309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C309B"/>
  </w:style>
  <w:style w:type="paragraph" w:styleId="Footer">
    <w:name w:val="footer"/>
    <w:basedOn w:val="Normal"/>
    <w:link w:val="FooterChar"/>
    <w:uiPriority w:val="99"/>
    <w:unhideWhenUsed/>
    <w:rsid w:val="009C309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C309B"/>
  </w:style>
  <w:style w:type="paragraph" w:styleId="ListParagraph">
    <w:name w:val="List Paragraph"/>
    <w:basedOn w:val="Normal"/>
    <w:uiPriority w:val="34"/>
    <w:qFormat/>
    <w:rsid w:val="00E0362C"/>
    <w:pPr>
      <w:ind w:left="720"/>
      <w:contextualSpacing/>
    </w:pPr>
  </w:style>
  <w:style w:type="character" w:styleId="Hyperlink">
    <w:name w:val="Hyperlink"/>
    <w:basedOn w:val="DefaultParagraphFont"/>
    <w:uiPriority w:val="99"/>
    <w:unhideWhenUsed/>
    <w:rsid w:val="00933C6B"/>
    <w:rPr>
      <w:color w:val="0563C1" w:themeColor="hyperlink"/>
      <w:u w:val="single"/>
    </w:rPr>
  </w:style>
  <w:style w:type="character" w:styleId="UnresolvedMention">
    <w:name w:val="Unresolved Mention"/>
    <w:basedOn w:val="DefaultParagraphFont"/>
    <w:uiPriority w:val="99"/>
    <w:semiHidden/>
    <w:unhideWhenUsed/>
    <w:rsid w:val="00933C6B"/>
    <w:rPr>
      <w:color w:val="605E5C"/>
      <w:shd w:val="clear" w:color="auto" w:fill="E1DFDD"/>
    </w:rPr>
  </w:style>
  <w:style w:type="character" w:styleId="CommentReference">
    <w:name w:val="annotation reference"/>
    <w:basedOn w:val="DefaultParagraphFont"/>
    <w:uiPriority w:val="99"/>
    <w:semiHidden/>
    <w:unhideWhenUsed/>
    <w:rsid w:val="00974563"/>
    <w:rPr>
      <w:sz w:val="16"/>
      <w:szCs w:val="16"/>
    </w:rPr>
  </w:style>
  <w:style w:type="paragraph" w:styleId="CommentText">
    <w:name w:val="annotation text"/>
    <w:basedOn w:val="Normal"/>
    <w:link w:val="CommentTextChar"/>
    <w:uiPriority w:val="99"/>
    <w:semiHidden/>
    <w:unhideWhenUsed/>
    <w:rsid w:val="00974563"/>
    <w:pPr>
      <w:spacing w:line="240" w:lineRule="auto"/>
    </w:pPr>
    <w:rPr>
      <w:sz w:val="20"/>
      <w:szCs w:val="20"/>
    </w:rPr>
  </w:style>
  <w:style w:type="character" w:styleId="CommentTextChar" w:customStyle="1">
    <w:name w:val="Comment Text Char"/>
    <w:basedOn w:val="DefaultParagraphFont"/>
    <w:link w:val="CommentText"/>
    <w:uiPriority w:val="99"/>
    <w:semiHidden/>
    <w:rsid w:val="00974563"/>
    <w:rPr>
      <w:sz w:val="20"/>
      <w:szCs w:val="20"/>
    </w:rPr>
  </w:style>
  <w:style w:type="paragraph" w:styleId="CommentSubject">
    <w:name w:val="annotation subject"/>
    <w:basedOn w:val="CommentText"/>
    <w:next w:val="CommentText"/>
    <w:link w:val="CommentSubjectChar"/>
    <w:uiPriority w:val="99"/>
    <w:semiHidden/>
    <w:unhideWhenUsed/>
    <w:rsid w:val="00974563"/>
    <w:rPr>
      <w:b/>
      <w:bCs/>
    </w:rPr>
  </w:style>
  <w:style w:type="character" w:styleId="CommentSubjectChar" w:customStyle="1">
    <w:name w:val="Comment Subject Char"/>
    <w:basedOn w:val="CommentTextChar"/>
    <w:link w:val="CommentSubject"/>
    <w:uiPriority w:val="99"/>
    <w:semiHidden/>
    <w:rsid w:val="00974563"/>
    <w:rPr>
      <w:b/>
      <w:bCs/>
      <w:sz w:val="20"/>
      <w:szCs w:val="20"/>
    </w:rPr>
  </w:style>
  <w:style w:type="table" w:styleId="TableGrid">
    <w:name w:val="Table Grid"/>
    <w:basedOn w:val="TableNormal"/>
    <w:uiPriority w:val="39"/>
    <w:rsid w:val="00F774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1" w:customStyle="1">
    <w:name w:val="List 1"/>
    <w:basedOn w:val="Heading3"/>
    <w:link w:val="List1Char"/>
    <w:qFormat/>
    <w:rsid w:val="00363B95"/>
    <w:pPr>
      <w:numPr>
        <w:numId w:val="16"/>
      </w:numPr>
      <w:spacing w:before="120" w:after="60" w:line="240" w:lineRule="auto"/>
      <w:ind w:left="10567"/>
    </w:pPr>
    <w:rPr>
      <w:color w:val="222A35" w:themeColor="text2" w:themeShade="80"/>
      <w:lang w:eastAsia="en-GB"/>
    </w:rPr>
  </w:style>
  <w:style w:type="character" w:styleId="List1Char" w:customStyle="1">
    <w:name w:val="List 1 Char"/>
    <w:basedOn w:val="Heading3Char"/>
    <w:link w:val="List1"/>
    <w:rsid w:val="00363B95"/>
    <w:rPr>
      <w:rFonts w:asciiTheme="majorHAnsi" w:hAnsiTheme="majorHAnsi" w:eastAsiaTheme="majorEastAsia" w:cstheme="majorBidi"/>
      <w:color w:val="222A35" w:themeColor="text2" w:themeShade="80"/>
      <w:sz w:val="24"/>
      <w:szCs w:val="24"/>
      <w:lang w:eastAsia="en-GB"/>
    </w:rPr>
  </w:style>
  <w:style w:type="character" w:styleId="Heading3Char" w:customStyle="1">
    <w:name w:val="Heading 3 Char"/>
    <w:basedOn w:val="DefaultParagraphFont"/>
    <w:link w:val="Heading3"/>
    <w:uiPriority w:val="9"/>
    <w:semiHidden/>
    <w:rsid w:val="00363B95"/>
    <w:rPr>
      <w:rFonts w:asciiTheme="majorHAnsi" w:hAnsiTheme="majorHAnsi" w:eastAsiaTheme="majorEastAsia" w:cstheme="majorBidi"/>
      <w:color w:val="1F3763" w:themeColor="accent1" w:themeShade="7F"/>
      <w:sz w:val="24"/>
      <w:szCs w:val="24"/>
    </w:rPr>
  </w:style>
  <w:style w:type="character" w:styleId="FollowedHyperlink">
    <w:name w:val="FollowedHyperlink"/>
    <w:basedOn w:val="DefaultParagraphFont"/>
    <w:uiPriority w:val="99"/>
    <w:semiHidden/>
    <w:unhideWhenUsed/>
    <w:rsid w:val="002537A5"/>
    <w:rPr>
      <w:color w:val="954F72" w:themeColor="followedHyperlink"/>
      <w:u w:val="single"/>
    </w:rPr>
  </w:style>
  <w:style w:type="paragraph" w:styleId="Default" w:customStyle="1">
    <w:name w:val="Default"/>
    <w:rsid w:val="00415E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hello@nbyc.co.uk" TargetMode="Externa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ebcollect.org.uk/nbyc/event/end-of-season-open-regatta-2024-pre-entry"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nbyc.co.uk/wp-content/uploads/2024/03/NBYC-Sailing-Instructions-2024-Final.pdf" TargetMode="External" Id="rId11" /><Relationship Type="http://schemas.openxmlformats.org/officeDocument/2006/relationships/settings" Target="settings.xml" Id="rId5" /><Relationship Type="http://schemas.openxmlformats.org/officeDocument/2006/relationships/image" Target="media/image2.gif" Id="rId15" /><Relationship Type="http://schemas.openxmlformats.org/officeDocument/2006/relationships/hyperlink" Target="https://www.rya.org.uk/racing/rules/racing-charter"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halsail-1e484.kxcdn.com/Result/Public/77472?eventID=3743"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8694679E19D4B9DBD4B5871797100" ma:contentTypeVersion="19" ma:contentTypeDescription="Create a new document." ma:contentTypeScope="" ma:versionID="ad73afba1230a3e85e50f4bc1e5d5f44">
  <xsd:schema xmlns:xsd="http://www.w3.org/2001/XMLSchema" xmlns:xs="http://www.w3.org/2001/XMLSchema" xmlns:p="http://schemas.microsoft.com/office/2006/metadata/properties" xmlns:ns2="03dde5a9-157c-4bdc-a9de-8313317d221b" xmlns:ns3="054045f2-31d9-43ee-8f52-99ebd018de8c" targetNamespace="http://schemas.microsoft.com/office/2006/metadata/properties" ma:root="true" ma:fieldsID="b85d28799d183e9286951795f951b1cb" ns2:_="" ns3:_="">
    <xsd:import namespace="03dde5a9-157c-4bdc-a9de-8313317d221b"/>
    <xsd:import namespace="054045f2-31d9-43ee-8f52-99ebd018de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de5a9-157c-4bdc-a9de-8313317d2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8223de-4cab-412e-99cd-e66b183ff8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045f2-31d9-43ee-8f52-99ebd018de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6561a8-3aab-415d-a08e-91326b8bcd70}" ma:internalName="TaxCatchAll" ma:showField="CatchAllData" ma:web="054045f2-31d9-43ee-8f52-99ebd018de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3F3F6-02ED-4F7D-865E-EDCEB70D1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de5a9-157c-4bdc-a9de-8313317d221b"/>
    <ds:schemaRef ds:uri="054045f2-31d9-43ee-8f52-99ebd018d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94278-A2D2-4C6C-9C99-047E3F5006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 Wren</dc:creator>
  <keywords/>
  <dc:description/>
  <lastModifiedBy>Sam</lastModifiedBy>
  <revision>4</revision>
  <lastPrinted>2024-10-02T07:35:00.0000000Z</lastPrinted>
  <dcterms:created xsi:type="dcterms:W3CDTF">2024-10-02T07:35:00.0000000Z</dcterms:created>
  <dcterms:modified xsi:type="dcterms:W3CDTF">2024-10-14T08:04:59.4092074Z</dcterms:modified>
</coreProperties>
</file>