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36C" w14:textId="25756DA8" w:rsidR="009C309B" w:rsidRPr="00712DF4" w:rsidRDefault="009C309B">
      <w:pPr>
        <w:rPr>
          <w:rFonts w:ascii="Arial" w:eastAsia="Times New Roman" w:hAnsi="Arial" w:cs="Arial"/>
          <w:b/>
          <w:bCs/>
          <w:i/>
          <w:iCs/>
          <w:kern w:val="28"/>
          <w:sz w:val="40"/>
          <w:szCs w:val="32"/>
        </w:rPr>
      </w:pPr>
      <w:r w:rsidRPr="00712DF4">
        <w:rPr>
          <w:rFonts w:ascii="Arial" w:eastAsia="Times New Roman" w:hAnsi="Arial" w:cs="Arial"/>
          <w:b/>
          <w:bCs/>
          <w:i/>
          <w:iCs/>
          <w:noProof/>
          <w:kern w:val="28"/>
          <w:sz w:val="40"/>
          <w:szCs w:val="32"/>
        </w:rPr>
        <w:drawing>
          <wp:anchor distT="0" distB="0" distL="114300" distR="114300" simplePos="0" relativeHeight="251659264" behindDoc="0" locked="0" layoutInCell="1" allowOverlap="1" wp14:anchorId="0908D810" wp14:editId="4C78C125">
            <wp:simplePos x="0" y="0"/>
            <wp:positionH relativeFrom="margin">
              <wp:posOffset>1962150</wp:posOffset>
            </wp:positionH>
            <wp:positionV relativeFrom="paragraph">
              <wp:posOffset>-1017905</wp:posOffset>
            </wp:positionV>
            <wp:extent cx="4434840" cy="1005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34840" cy="1005840"/>
                    </a:xfrm>
                    <a:prstGeom prst="rect">
                      <a:avLst/>
                    </a:prstGeom>
                  </pic:spPr>
                </pic:pic>
              </a:graphicData>
            </a:graphic>
            <wp14:sizeRelH relativeFrom="page">
              <wp14:pctWidth>0</wp14:pctWidth>
            </wp14:sizeRelH>
            <wp14:sizeRelV relativeFrom="page">
              <wp14:pctHeight>0</wp14:pctHeight>
            </wp14:sizeRelV>
          </wp:anchor>
        </w:drawing>
      </w:r>
      <w:r w:rsidR="005A0B2D">
        <w:rPr>
          <w:rFonts w:ascii="Arial" w:eastAsia="Times New Roman" w:hAnsi="Arial" w:cs="Arial"/>
          <w:b/>
          <w:bCs/>
          <w:i/>
          <w:iCs/>
          <w:noProof/>
          <w:kern w:val="28"/>
          <w:sz w:val="40"/>
          <w:szCs w:val="32"/>
        </w:rPr>
        <w:t xml:space="preserve">YBOD </w:t>
      </w:r>
      <w:r w:rsidR="00DB2D57">
        <w:rPr>
          <w:rFonts w:ascii="Arial" w:eastAsia="Times New Roman" w:hAnsi="Arial" w:cs="Arial"/>
          <w:b/>
          <w:bCs/>
          <w:i/>
          <w:iCs/>
          <w:noProof/>
          <w:kern w:val="28"/>
          <w:sz w:val="40"/>
          <w:szCs w:val="32"/>
        </w:rPr>
        <w:t>Open</w:t>
      </w:r>
      <w:r w:rsidR="00A149F8">
        <w:rPr>
          <w:rFonts w:ascii="Arial" w:eastAsia="Times New Roman" w:hAnsi="Arial" w:cs="Arial"/>
          <w:b/>
          <w:bCs/>
          <w:i/>
          <w:iCs/>
          <w:noProof/>
          <w:kern w:val="28"/>
          <w:sz w:val="40"/>
          <w:szCs w:val="32"/>
        </w:rPr>
        <w:t xml:space="preserve"> Weekend</w:t>
      </w:r>
      <w:r w:rsidRPr="00712DF4">
        <w:rPr>
          <w:rFonts w:ascii="Arial" w:eastAsia="Times New Roman" w:hAnsi="Arial" w:cs="Arial"/>
          <w:b/>
          <w:bCs/>
          <w:i/>
          <w:iCs/>
          <w:kern w:val="28"/>
          <w:sz w:val="40"/>
          <w:szCs w:val="32"/>
        </w:rPr>
        <w:t xml:space="preserve"> </w:t>
      </w:r>
    </w:p>
    <w:p w14:paraId="781E26B8" w14:textId="0101C5FE" w:rsidR="009C309B" w:rsidRPr="00F251FA" w:rsidRDefault="00A149F8">
      <w:pPr>
        <w:rPr>
          <w:rFonts w:ascii="Arial" w:eastAsia="Times New Roman" w:hAnsi="Arial" w:cs="Arial"/>
          <w:b/>
          <w:bCs/>
          <w:color w:val="FF0000"/>
          <w:kern w:val="28"/>
          <w:sz w:val="40"/>
          <w:szCs w:val="32"/>
        </w:rPr>
      </w:pPr>
      <w:r>
        <w:rPr>
          <w:rFonts w:ascii="Arial" w:eastAsia="Times New Roman" w:hAnsi="Arial" w:cs="Arial"/>
          <w:b/>
          <w:bCs/>
          <w:kern w:val="28"/>
          <w:sz w:val="40"/>
          <w:szCs w:val="32"/>
        </w:rPr>
        <w:t xml:space="preserve">Saturday </w:t>
      </w:r>
      <w:r w:rsidR="005A0B2D">
        <w:rPr>
          <w:rFonts w:ascii="Arial" w:eastAsia="Times New Roman" w:hAnsi="Arial" w:cs="Arial"/>
          <w:b/>
          <w:bCs/>
          <w:kern w:val="28"/>
          <w:sz w:val="40"/>
          <w:szCs w:val="32"/>
        </w:rPr>
        <w:t>18</w:t>
      </w:r>
      <w:r w:rsidR="005A0B2D" w:rsidRPr="005A0B2D">
        <w:rPr>
          <w:rFonts w:ascii="Arial" w:eastAsia="Times New Roman" w:hAnsi="Arial" w:cs="Arial"/>
          <w:b/>
          <w:bCs/>
          <w:kern w:val="28"/>
          <w:sz w:val="40"/>
          <w:szCs w:val="32"/>
          <w:vertAlign w:val="superscript"/>
        </w:rPr>
        <w:t>th</w:t>
      </w:r>
      <w:r w:rsidR="005A0B2D">
        <w:rPr>
          <w:rFonts w:ascii="Arial" w:eastAsia="Times New Roman" w:hAnsi="Arial" w:cs="Arial"/>
          <w:b/>
          <w:bCs/>
          <w:kern w:val="28"/>
          <w:sz w:val="40"/>
          <w:szCs w:val="32"/>
        </w:rPr>
        <w:t xml:space="preserve"> &amp; 19</w:t>
      </w:r>
      <w:r w:rsidR="005A0B2D" w:rsidRPr="005A0B2D">
        <w:rPr>
          <w:rFonts w:ascii="Arial" w:eastAsia="Times New Roman" w:hAnsi="Arial" w:cs="Arial"/>
          <w:b/>
          <w:bCs/>
          <w:kern w:val="28"/>
          <w:sz w:val="40"/>
          <w:szCs w:val="32"/>
          <w:vertAlign w:val="superscript"/>
        </w:rPr>
        <w:t>th</w:t>
      </w:r>
      <w:r w:rsidR="005A0B2D">
        <w:rPr>
          <w:rFonts w:ascii="Arial" w:eastAsia="Times New Roman" w:hAnsi="Arial" w:cs="Arial"/>
          <w:b/>
          <w:bCs/>
          <w:kern w:val="28"/>
          <w:sz w:val="40"/>
          <w:szCs w:val="32"/>
        </w:rPr>
        <w:t xml:space="preserve"> June</w:t>
      </w:r>
    </w:p>
    <w:p w14:paraId="30CA0EA2" w14:textId="5AE55972" w:rsidR="009C309B" w:rsidRPr="000E77AD" w:rsidRDefault="009C309B" w:rsidP="00DD266A">
      <w:pPr>
        <w:spacing w:after="0" w:line="240" w:lineRule="auto"/>
        <w:ind w:left="284" w:hanging="142"/>
        <w:jc w:val="center"/>
        <w:rPr>
          <w:rFonts w:asciiTheme="majorHAnsi" w:eastAsia="Times New Roman" w:hAnsiTheme="majorHAnsi" w:cstheme="majorHAnsi"/>
          <w:color w:val="171717" w:themeColor="background2" w:themeShade="1A"/>
          <w:lang w:val="en-US"/>
        </w:rPr>
      </w:pPr>
      <w:r w:rsidRPr="000E77AD">
        <w:rPr>
          <w:rFonts w:asciiTheme="majorHAnsi" w:eastAsia="Times New Roman" w:hAnsiTheme="majorHAnsi" w:cstheme="majorHAnsi"/>
          <w:color w:val="171717" w:themeColor="background2" w:themeShade="1A"/>
          <w:lang w:val="en-US"/>
        </w:rPr>
        <w:t xml:space="preserve">Norfolk Broads Yacht Club </w:t>
      </w:r>
      <w:r w:rsidR="00A876E3">
        <w:rPr>
          <w:rFonts w:asciiTheme="majorHAnsi" w:eastAsia="Times New Roman" w:hAnsiTheme="majorHAnsi" w:cstheme="majorHAnsi"/>
          <w:color w:val="171717" w:themeColor="background2" w:themeShade="1A"/>
          <w:lang w:val="en-US"/>
        </w:rPr>
        <w:t xml:space="preserve">Ltd </w:t>
      </w:r>
      <w:r w:rsidRPr="000E77AD">
        <w:rPr>
          <w:rFonts w:asciiTheme="majorHAnsi" w:eastAsia="Times New Roman" w:hAnsiTheme="majorHAnsi" w:cstheme="majorHAnsi"/>
          <w:color w:val="171717" w:themeColor="background2" w:themeShade="1A"/>
          <w:lang w:val="en-US"/>
        </w:rPr>
        <w:t>(NBYC) will be the Organising Authority for racing on Wroxham Broad during the 2022 season.</w:t>
      </w:r>
    </w:p>
    <w:p w14:paraId="16D1D43B" w14:textId="77777777" w:rsidR="009C309B" w:rsidRPr="009C309B" w:rsidRDefault="009C309B" w:rsidP="00933C6B">
      <w:pPr>
        <w:numPr>
          <w:ilvl w:val="0"/>
          <w:numId w:val="1"/>
        </w:numPr>
        <w:tabs>
          <w:tab w:val="clear" w:pos="720"/>
        </w:tabs>
        <w:spacing w:after="0" w:line="240" w:lineRule="auto"/>
        <w:ind w:left="426" w:hanging="568"/>
        <w:rPr>
          <w:rFonts w:ascii="Arial" w:eastAsia="Times New Roman" w:hAnsi="Arial" w:cs="Arial"/>
          <w:b/>
          <w:bCs/>
          <w:color w:val="000000"/>
          <w:sz w:val="24"/>
          <w:szCs w:val="24"/>
          <w:lang w:eastAsia="en-GB"/>
        </w:rPr>
      </w:pPr>
      <w:r w:rsidRPr="009C309B">
        <w:rPr>
          <w:rFonts w:ascii="Arial" w:eastAsia="Times New Roman" w:hAnsi="Arial" w:cs="Arial"/>
          <w:b/>
          <w:bCs/>
          <w:color w:val="000000"/>
          <w:sz w:val="24"/>
          <w:szCs w:val="24"/>
          <w:lang w:eastAsia="en-GB"/>
        </w:rPr>
        <w:t>Rules</w:t>
      </w:r>
    </w:p>
    <w:p w14:paraId="52A01965" w14:textId="7B5F9592" w:rsidR="009C309B" w:rsidRPr="000E77AD" w:rsidRDefault="009C309B" w:rsidP="00DD266A">
      <w:pPr>
        <w:numPr>
          <w:ilvl w:val="1"/>
          <w:numId w:val="1"/>
        </w:numPr>
        <w:spacing w:after="0" w:line="240" w:lineRule="auto"/>
        <w:ind w:left="567" w:hanging="283"/>
        <w:rPr>
          <w:rFonts w:asciiTheme="majorHAnsi" w:eastAsia="Times New Roman" w:hAnsiTheme="majorHAnsi" w:cstheme="majorHAnsi"/>
          <w:color w:val="171717" w:themeColor="background2" w:themeShade="1A"/>
          <w:lang w:val="en-US"/>
        </w:rPr>
      </w:pPr>
      <w:r w:rsidRPr="000E77AD">
        <w:rPr>
          <w:rFonts w:asciiTheme="majorHAnsi" w:eastAsia="Times New Roman" w:hAnsiTheme="majorHAnsi" w:cstheme="majorHAnsi"/>
          <w:color w:val="171717" w:themeColor="background2" w:themeShade="1A"/>
          <w:lang w:val="en-US"/>
        </w:rPr>
        <w:t>Events are governed by the rules as defined in the Racing Rules of Sailing 2021-2024 (RRS).</w:t>
      </w:r>
    </w:p>
    <w:p w14:paraId="1CF9EEEA" w14:textId="0E6EFC65" w:rsidR="00933C6B" w:rsidRPr="000E77AD" w:rsidRDefault="00933C6B" w:rsidP="00DD266A">
      <w:pPr>
        <w:numPr>
          <w:ilvl w:val="1"/>
          <w:numId w:val="1"/>
        </w:numPr>
        <w:spacing w:after="0" w:line="240" w:lineRule="auto"/>
        <w:ind w:left="567" w:hanging="283"/>
        <w:rPr>
          <w:rFonts w:asciiTheme="majorHAnsi" w:eastAsia="Times New Roman" w:hAnsiTheme="majorHAnsi" w:cstheme="majorHAnsi"/>
          <w:color w:val="171717" w:themeColor="background2" w:themeShade="1A"/>
          <w:lang w:val="en-US"/>
        </w:rPr>
      </w:pPr>
      <w:r w:rsidRPr="000E77AD">
        <w:rPr>
          <w:rFonts w:asciiTheme="majorHAnsi" w:eastAsia="Times New Roman" w:hAnsiTheme="majorHAnsi" w:cstheme="majorHAnsi"/>
          <w:color w:val="171717" w:themeColor="background2" w:themeShade="1A"/>
          <w:lang w:val="en-US"/>
        </w:rPr>
        <w:t>This Notice of Race may be amended by a Notice to Competitors from the Organising Authority.</w:t>
      </w:r>
    </w:p>
    <w:p w14:paraId="7FB0FA22" w14:textId="314B7FDC" w:rsidR="00933C6B" w:rsidRPr="000E77AD" w:rsidRDefault="00933C6B" w:rsidP="00DD266A">
      <w:pPr>
        <w:numPr>
          <w:ilvl w:val="1"/>
          <w:numId w:val="1"/>
        </w:numPr>
        <w:spacing w:after="0" w:line="240" w:lineRule="auto"/>
        <w:ind w:left="567" w:hanging="283"/>
        <w:rPr>
          <w:rFonts w:asciiTheme="majorHAnsi" w:eastAsia="Times New Roman" w:hAnsiTheme="majorHAnsi" w:cstheme="majorHAnsi"/>
          <w:color w:val="171717" w:themeColor="background2" w:themeShade="1A"/>
          <w:lang w:val="en-US"/>
        </w:rPr>
      </w:pPr>
      <w:r w:rsidRPr="000E77AD">
        <w:rPr>
          <w:rFonts w:asciiTheme="majorHAnsi" w:eastAsia="Times New Roman" w:hAnsiTheme="majorHAnsi" w:cstheme="majorHAnsi"/>
          <w:color w:val="171717" w:themeColor="background2" w:themeShade="1A"/>
          <w:lang w:val="en-US"/>
        </w:rPr>
        <w:t>Competitors should note that NBYC implement the RYA Racing Charter and that they will be required to undertake to sail in compliance with the Charter, which can be found at the front of the RYA rule book (Racing Rules of Sailing 2021-2024), or at</w:t>
      </w:r>
      <w:r w:rsidR="00F77052" w:rsidRPr="000E77AD">
        <w:rPr>
          <w:rFonts w:asciiTheme="majorHAnsi" w:eastAsia="Times New Roman" w:hAnsiTheme="majorHAnsi" w:cstheme="majorHAnsi"/>
          <w:color w:val="171717" w:themeColor="background2" w:themeShade="1A"/>
          <w:lang w:val="en-US"/>
        </w:rPr>
        <w:t xml:space="preserve"> : - </w:t>
      </w:r>
      <w:hyperlink r:id="rId11" w:history="1">
        <w:r w:rsidR="00F77052" w:rsidRPr="000E77AD">
          <w:rPr>
            <w:rStyle w:val="Hyperlink"/>
            <w:rFonts w:asciiTheme="majorHAnsi" w:hAnsiTheme="majorHAnsi" w:cstheme="majorHAnsi"/>
          </w:rPr>
          <w:t>Racing Charter (rya.org.uk)</w:t>
        </w:r>
      </w:hyperlink>
    </w:p>
    <w:p w14:paraId="3874E5DA" w14:textId="1A6C3909" w:rsidR="00F77052" w:rsidRPr="000E77AD" w:rsidRDefault="00F77052" w:rsidP="00DD266A">
      <w:pPr>
        <w:numPr>
          <w:ilvl w:val="1"/>
          <w:numId w:val="1"/>
        </w:numPr>
        <w:spacing w:after="0" w:line="240" w:lineRule="auto"/>
        <w:ind w:left="567" w:hanging="283"/>
        <w:rPr>
          <w:rFonts w:asciiTheme="majorHAnsi" w:eastAsia="Times New Roman" w:hAnsiTheme="majorHAnsi" w:cstheme="majorHAnsi"/>
          <w:color w:val="171717" w:themeColor="background2" w:themeShade="1A"/>
          <w:lang w:val="en-US"/>
        </w:rPr>
      </w:pPr>
      <w:r w:rsidRPr="000E77AD">
        <w:rPr>
          <w:rFonts w:asciiTheme="majorHAnsi" w:hAnsiTheme="majorHAnsi" w:cstheme="majorHAnsi"/>
        </w:rPr>
        <w:t xml:space="preserve">All Visiting competitors will be deemed temporary Members of Norfolk Broads Yacht Club during the event and as such shall abide by all the club’s Rules and </w:t>
      </w:r>
      <w:proofErr w:type="gramStart"/>
      <w:r w:rsidRPr="000E77AD">
        <w:rPr>
          <w:rFonts w:asciiTheme="majorHAnsi" w:hAnsiTheme="majorHAnsi" w:cstheme="majorHAnsi"/>
        </w:rPr>
        <w:t>bye-laws</w:t>
      </w:r>
      <w:proofErr w:type="gramEnd"/>
      <w:r w:rsidRPr="000E77AD">
        <w:rPr>
          <w:rFonts w:asciiTheme="majorHAnsi" w:hAnsiTheme="majorHAnsi" w:cstheme="majorHAnsi"/>
        </w:rPr>
        <w:t>.</w:t>
      </w:r>
    </w:p>
    <w:p w14:paraId="02FA39F6" w14:textId="73DE6EA0" w:rsidR="0044176E" w:rsidRDefault="0044176E" w:rsidP="00902079">
      <w:pPr>
        <w:numPr>
          <w:ilvl w:val="0"/>
          <w:numId w:val="1"/>
        </w:numPr>
        <w:tabs>
          <w:tab w:val="clear" w:pos="720"/>
        </w:tabs>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Sailing Instructions</w:t>
      </w:r>
    </w:p>
    <w:p w14:paraId="4F82C4E4" w14:textId="75D515F8" w:rsidR="00254B52" w:rsidRPr="000E77AD" w:rsidRDefault="0044176E" w:rsidP="00254B52">
      <w:pPr>
        <w:numPr>
          <w:ilvl w:val="1"/>
          <w:numId w:val="1"/>
        </w:numPr>
        <w:tabs>
          <w:tab w:val="num" w:pos="426"/>
        </w:tabs>
        <w:spacing w:after="0" w:line="240" w:lineRule="auto"/>
        <w:ind w:left="567" w:hanging="283"/>
        <w:rPr>
          <w:rFonts w:asciiTheme="majorHAnsi" w:eastAsia="Times New Roman" w:hAnsiTheme="majorHAnsi" w:cstheme="majorHAnsi"/>
          <w:color w:val="171717" w:themeColor="background2" w:themeShade="1A"/>
          <w:lang w:val="en-US"/>
        </w:rPr>
      </w:pPr>
      <w:r w:rsidRPr="000E77AD">
        <w:rPr>
          <w:rFonts w:asciiTheme="majorHAnsi" w:eastAsia="Times New Roman" w:hAnsiTheme="majorHAnsi" w:cstheme="majorHAnsi"/>
          <w:color w:val="171717" w:themeColor="background2" w:themeShade="1A"/>
          <w:lang w:val="en-US"/>
        </w:rPr>
        <w:t>The club Standard Sailing Instructions</w:t>
      </w:r>
      <w:r w:rsidR="00EB47D6" w:rsidRPr="000E77AD">
        <w:rPr>
          <w:rFonts w:asciiTheme="majorHAnsi" w:eastAsia="Times New Roman" w:hAnsiTheme="majorHAnsi" w:cstheme="majorHAnsi"/>
          <w:color w:val="171717" w:themeColor="background2" w:themeShade="1A"/>
          <w:lang w:val="en-US"/>
        </w:rPr>
        <w:t xml:space="preserve"> (SI)</w:t>
      </w:r>
      <w:r w:rsidRPr="000E77AD">
        <w:rPr>
          <w:rFonts w:asciiTheme="majorHAnsi" w:eastAsia="Times New Roman" w:hAnsiTheme="majorHAnsi" w:cstheme="majorHAnsi"/>
          <w:color w:val="171717" w:themeColor="background2" w:themeShade="1A"/>
          <w:lang w:val="en-US"/>
        </w:rPr>
        <w:t xml:space="preserve"> and any supp</w:t>
      </w:r>
      <w:r w:rsidR="00254B52" w:rsidRPr="000E77AD">
        <w:rPr>
          <w:rFonts w:asciiTheme="majorHAnsi" w:eastAsia="Times New Roman" w:hAnsiTheme="majorHAnsi" w:cstheme="majorHAnsi"/>
          <w:color w:val="171717" w:themeColor="background2" w:themeShade="1A"/>
          <w:lang w:val="en-US"/>
        </w:rPr>
        <w:t xml:space="preserve">lements will be </w:t>
      </w:r>
      <w:r w:rsidRPr="000E77AD">
        <w:rPr>
          <w:rFonts w:asciiTheme="majorHAnsi" w:eastAsia="Times New Roman" w:hAnsiTheme="majorHAnsi" w:cstheme="majorHAnsi"/>
          <w:color w:val="171717" w:themeColor="background2" w:themeShade="1A"/>
          <w:lang w:val="en-US"/>
        </w:rPr>
        <w:t>published on the</w:t>
      </w:r>
      <w:r w:rsidR="00254B52" w:rsidRPr="000E77AD">
        <w:rPr>
          <w:rFonts w:asciiTheme="majorHAnsi" w:eastAsia="Times New Roman" w:hAnsiTheme="majorHAnsi" w:cstheme="majorHAnsi"/>
          <w:color w:val="171717" w:themeColor="background2" w:themeShade="1A"/>
          <w:lang w:val="en-US"/>
        </w:rPr>
        <w:t xml:space="preserve"> </w:t>
      </w:r>
      <w:r w:rsidRPr="000E77AD">
        <w:rPr>
          <w:rFonts w:asciiTheme="majorHAnsi" w:eastAsia="Times New Roman" w:hAnsiTheme="majorHAnsi" w:cstheme="majorHAnsi"/>
          <w:color w:val="171717" w:themeColor="background2" w:themeShade="1A"/>
          <w:lang w:val="en-US"/>
        </w:rPr>
        <w:t xml:space="preserve">club website. </w:t>
      </w:r>
      <w:hyperlink r:id="rId12" w:history="1">
        <w:r w:rsidR="00DA6DD6">
          <w:rPr>
            <w:rStyle w:val="Hyperlink"/>
          </w:rPr>
          <w:t>Sailing Instructions - (nbyc.co.uk)</w:t>
        </w:r>
      </w:hyperlink>
      <w:r w:rsidR="00712DF4">
        <w:t xml:space="preserve"> </w:t>
      </w:r>
      <w:r w:rsidR="000D002B">
        <w:rPr>
          <w:rFonts w:asciiTheme="majorHAnsi" w:eastAsia="Times New Roman" w:hAnsiTheme="majorHAnsi" w:cstheme="majorHAnsi"/>
          <w:color w:val="171717" w:themeColor="background2" w:themeShade="1A"/>
          <w:lang w:val="en-US"/>
        </w:rPr>
        <w:t>a</w:t>
      </w:r>
      <w:r w:rsidR="00254B52" w:rsidRPr="000E77AD">
        <w:rPr>
          <w:rFonts w:asciiTheme="majorHAnsi" w:eastAsia="Times New Roman" w:hAnsiTheme="majorHAnsi" w:cstheme="majorHAnsi"/>
          <w:color w:val="171717" w:themeColor="background2" w:themeShade="1A"/>
          <w:lang w:val="en-US"/>
        </w:rPr>
        <w:t>nd on the official notice board Located on the official Notice board outside the club office.</w:t>
      </w:r>
    </w:p>
    <w:p w14:paraId="0E079584" w14:textId="50696FAB" w:rsidR="00B42E3B" w:rsidRDefault="00254B52" w:rsidP="00902079">
      <w:pPr>
        <w:numPr>
          <w:ilvl w:val="0"/>
          <w:numId w:val="1"/>
        </w:numPr>
        <w:tabs>
          <w:tab w:val="clear" w:pos="720"/>
        </w:tabs>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Communication</w:t>
      </w:r>
    </w:p>
    <w:p w14:paraId="77EDD640" w14:textId="10BA3C9E" w:rsidR="00254B52" w:rsidRPr="00363B95" w:rsidRDefault="00254B52" w:rsidP="00254B52">
      <w:pPr>
        <w:numPr>
          <w:ilvl w:val="1"/>
          <w:numId w:val="1"/>
        </w:numPr>
        <w:tabs>
          <w:tab w:val="num" w:pos="426"/>
        </w:tabs>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From the first warning signal until the end of the last race of the day, except in an emergency, a boat shall not make voice or data transmissions and shall not receive voice or data communication that is not available to all boats</w:t>
      </w:r>
    </w:p>
    <w:p w14:paraId="31370157" w14:textId="5DD2958C" w:rsidR="00254B52" w:rsidRPr="00254B52" w:rsidRDefault="00254B52" w:rsidP="00254B52">
      <w:pPr>
        <w:numPr>
          <w:ilvl w:val="0"/>
          <w:numId w:val="1"/>
        </w:numPr>
        <w:tabs>
          <w:tab w:val="clear" w:pos="720"/>
        </w:tabs>
        <w:spacing w:after="0" w:line="240" w:lineRule="auto"/>
        <w:ind w:left="426" w:hanging="568"/>
        <w:rPr>
          <w:rFonts w:ascii="Arial" w:eastAsia="Times New Roman" w:hAnsi="Arial" w:cs="Arial"/>
          <w:b/>
          <w:bCs/>
          <w:color w:val="000000"/>
          <w:sz w:val="24"/>
          <w:szCs w:val="24"/>
          <w:lang w:eastAsia="en-GB"/>
        </w:rPr>
      </w:pPr>
      <w:r w:rsidRPr="00254B52">
        <w:rPr>
          <w:rFonts w:ascii="Arial" w:eastAsia="Times New Roman" w:hAnsi="Arial" w:cs="Arial"/>
          <w:b/>
          <w:bCs/>
          <w:color w:val="000000"/>
          <w:sz w:val="24"/>
          <w:szCs w:val="24"/>
          <w:lang w:eastAsia="en-GB"/>
        </w:rPr>
        <w:t>Eligibility and Entry</w:t>
      </w:r>
    </w:p>
    <w:p w14:paraId="031C0E67" w14:textId="77777777" w:rsidR="00254B52" w:rsidRPr="00363B95" w:rsidRDefault="00254B52" w:rsidP="00254B52">
      <w:pPr>
        <w:numPr>
          <w:ilvl w:val="1"/>
          <w:numId w:val="1"/>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The event is open to all boats of the following classes:</w:t>
      </w:r>
    </w:p>
    <w:p w14:paraId="23ACE43E" w14:textId="440300FB" w:rsidR="00BE25F2" w:rsidRPr="00712DF4" w:rsidRDefault="004A25D7" w:rsidP="000E77AD">
      <w:pPr>
        <w:numPr>
          <w:ilvl w:val="2"/>
          <w:numId w:val="10"/>
        </w:numPr>
        <w:spacing w:after="0" w:line="240" w:lineRule="auto"/>
        <w:rPr>
          <w:rFonts w:asciiTheme="majorHAnsi" w:eastAsia="Times New Roman" w:hAnsiTheme="majorHAnsi" w:cs="Arial"/>
          <w:lang w:val="en-US"/>
        </w:rPr>
      </w:pPr>
      <w:r>
        <w:rPr>
          <w:rFonts w:asciiTheme="majorHAnsi" w:eastAsia="Times New Roman" w:hAnsiTheme="majorHAnsi" w:cs="Arial"/>
          <w:lang w:val="en-US"/>
        </w:rPr>
        <w:t>Yare &amp; Bure O</w:t>
      </w:r>
      <w:r w:rsidR="00A149F8">
        <w:rPr>
          <w:rFonts w:asciiTheme="majorHAnsi" w:eastAsia="Times New Roman" w:hAnsiTheme="majorHAnsi" w:cs="Arial"/>
          <w:lang w:val="en-US"/>
        </w:rPr>
        <w:t xml:space="preserve">ne </w:t>
      </w:r>
      <w:r>
        <w:rPr>
          <w:rFonts w:asciiTheme="majorHAnsi" w:eastAsia="Times New Roman" w:hAnsiTheme="majorHAnsi" w:cs="Arial"/>
          <w:lang w:val="en-US"/>
        </w:rPr>
        <w:t>D</w:t>
      </w:r>
      <w:r w:rsidR="00A149F8">
        <w:rPr>
          <w:rFonts w:asciiTheme="majorHAnsi" w:eastAsia="Times New Roman" w:hAnsiTheme="majorHAnsi" w:cs="Arial"/>
          <w:lang w:val="en-US"/>
        </w:rPr>
        <w:t>esign (YBOD)</w:t>
      </w:r>
    </w:p>
    <w:p w14:paraId="72642563" w14:textId="7402110C" w:rsidR="00C24FA6" w:rsidRDefault="00254B52" w:rsidP="00C24FA6">
      <w:pPr>
        <w:spacing w:after="0"/>
        <w:ind w:left="567"/>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Boats may enter the event by completing the online entry form at</w:t>
      </w:r>
      <w:r w:rsidR="00F7748B" w:rsidRPr="00363B95">
        <w:rPr>
          <w:rFonts w:asciiTheme="majorHAnsi" w:eastAsia="Times New Roman" w:hAnsiTheme="majorHAnsi" w:cs="Arial"/>
          <w:color w:val="171717" w:themeColor="background2" w:themeShade="1A"/>
          <w:lang w:val="en-US"/>
        </w:rPr>
        <w:t xml:space="preserve"> </w:t>
      </w:r>
      <w:hyperlink r:id="rId13" w:history="1">
        <w:r w:rsidR="00855D65">
          <w:rPr>
            <w:rStyle w:val="Hyperlink"/>
          </w:rPr>
          <w:t>Norfolk Broads Yacht Club Limited: YBOD Open June 2022 pre-entry (webcollect.org.uk)</w:t>
        </w:r>
      </w:hyperlink>
      <w:r w:rsidR="00A149F8">
        <w:t xml:space="preserve"> </w:t>
      </w:r>
      <w:r w:rsidRPr="0098544F">
        <w:rPr>
          <w:rFonts w:asciiTheme="majorHAnsi" w:eastAsia="Times New Roman" w:hAnsiTheme="majorHAnsi" w:cs="Arial"/>
          <w:lang w:val="en-US"/>
        </w:rPr>
        <w:t>and by paying the required</w:t>
      </w:r>
      <w:r w:rsidR="00C24FA6">
        <w:rPr>
          <w:rFonts w:asciiTheme="majorHAnsi" w:eastAsia="Times New Roman" w:hAnsiTheme="majorHAnsi" w:cs="Arial"/>
          <w:lang w:val="en-US"/>
        </w:rPr>
        <w:t xml:space="preserve"> </w:t>
      </w:r>
      <w:r w:rsidR="006A21A9" w:rsidRPr="00363B95">
        <w:rPr>
          <w:rFonts w:asciiTheme="majorHAnsi" w:eastAsia="Times New Roman" w:hAnsiTheme="majorHAnsi" w:cs="Arial"/>
          <w:color w:val="171717" w:themeColor="background2" w:themeShade="1A"/>
          <w:lang w:val="en-US"/>
        </w:rPr>
        <w:t>F</w:t>
      </w:r>
      <w:r w:rsidRPr="00363B95">
        <w:rPr>
          <w:rFonts w:asciiTheme="majorHAnsi" w:eastAsia="Times New Roman" w:hAnsiTheme="majorHAnsi" w:cs="Arial"/>
          <w:color w:val="171717" w:themeColor="background2" w:themeShade="1A"/>
          <w:lang w:val="en-US"/>
        </w:rPr>
        <w:t>ee</w:t>
      </w:r>
      <w:r w:rsidR="006A21A9">
        <w:rPr>
          <w:rFonts w:asciiTheme="majorHAnsi" w:eastAsia="Times New Roman" w:hAnsiTheme="majorHAnsi" w:cs="Arial"/>
          <w:color w:val="171717" w:themeColor="background2" w:themeShade="1A"/>
          <w:lang w:val="en-US"/>
        </w:rPr>
        <w:t xml:space="preserve"> as per SI5</w:t>
      </w:r>
      <w:r w:rsidRPr="00363B95">
        <w:rPr>
          <w:rFonts w:asciiTheme="majorHAnsi" w:eastAsia="Times New Roman" w:hAnsiTheme="majorHAnsi" w:cs="Arial"/>
          <w:color w:val="171717" w:themeColor="background2" w:themeShade="1A"/>
          <w:lang w:val="en-US"/>
        </w:rPr>
        <w:t xml:space="preserve">. </w:t>
      </w:r>
    </w:p>
    <w:p w14:paraId="654C274F" w14:textId="7F9D5B4E" w:rsidR="00C24FA6" w:rsidRDefault="00254B52" w:rsidP="00C24FA6">
      <w:pPr>
        <w:pStyle w:val="ListParagraph"/>
        <w:numPr>
          <w:ilvl w:val="0"/>
          <w:numId w:val="20"/>
        </w:numPr>
        <w:spacing w:after="0"/>
        <w:ind w:left="567" w:hanging="283"/>
        <w:rPr>
          <w:rFonts w:asciiTheme="majorHAnsi" w:eastAsia="Times New Roman" w:hAnsiTheme="majorHAnsi" w:cs="Arial"/>
          <w:lang w:val="en-US"/>
        </w:rPr>
      </w:pPr>
      <w:r w:rsidRPr="00C24FA6">
        <w:rPr>
          <w:rFonts w:asciiTheme="majorHAnsi" w:eastAsia="Times New Roman" w:hAnsiTheme="majorHAnsi" w:cs="Arial"/>
          <w:color w:val="171717" w:themeColor="background2" w:themeShade="1A"/>
          <w:lang w:val="en-US"/>
        </w:rPr>
        <w:t xml:space="preserve">It is expected that the entry lists will be opened not later than </w:t>
      </w:r>
      <w:r w:rsidR="006A21A9" w:rsidRPr="00C24FA6">
        <w:rPr>
          <w:rFonts w:asciiTheme="majorHAnsi" w:eastAsia="Times New Roman" w:hAnsiTheme="majorHAnsi" w:cs="Arial"/>
          <w:color w:val="171717" w:themeColor="background2" w:themeShade="1A"/>
          <w:lang w:val="en-US"/>
        </w:rPr>
        <w:t>1</w:t>
      </w:r>
      <w:r w:rsidR="006A21A9" w:rsidRPr="00C24FA6">
        <w:rPr>
          <w:rFonts w:asciiTheme="majorHAnsi" w:eastAsia="Times New Roman" w:hAnsiTheme="majorHAnsi" w:cs="Arial"/>
          <w:color w:val="171717" w:themeColor="background2" w:themeShade="1A"/>
          <w:vertAlign w:val="superscript"/>
          <w:lang w:val="en-US"/>
        </w:rPr>
        <w:t>st</w:t>
      </w:r>
      <w:r w:rsidR="006A21A9" w:rsidRPr="00C24FA6">
        <w:rPr>
          <w:rFonts w:asciiTheme="majorHAnsi" w:eastAsia="Times New Roman" w:hAnsiTheme="majorHAnsi" w:cs="Arial"/>
          <w:color w:val="171717" w:themeColor="background2" w:themeShade="1A"/>
          <w:lang w:val="en-US"/>
        </w:rPr>
        <w:t xml:space="preserve"> March</w:t>
      </w:r>
      <w:r w:rsidRPr="00C24FA6">
        <w:rPr>
          <w:rFonts w:asciiTheme="majorHAnsi" w:eastAsia="Times New Roman" w:hAnsiTheme="majorHAnsi" w:cs="Arial"/>
          <w:lang w:val="en-US"/>
        </w:rPr>
        <w:t xml:space="preserve"> 2022</w:t>
      </w:r>
    </w:p>
    <w:p w14:paraId="53B91795" w14:textId="6255A3BB" w:rsidR="00254B52" w:rsidRDefault="00254B52" w:rsidP="0061587A">
      <w:pPr>
        <w:pStyle w:val="ListParagraph"/>
        <w:numPr>
          <w:ilvl w:val="0"/>
          <w:numId w:val="20"/>
        </w:numPr>
        <w:spacing w:after="0"/>
        <w:ind w:left="567" w:hanging="283"/>
        <w:rPr>
          <w:rFonts w:asciiTheme="majorHAnsi" w:eastAsia="Times New Roman" w:hAnsiTheme="majorHAnsi" w:cs="Arial"/>
          <w:color w:val="171717" w:themeColor="background2" w:themeShade="1A"/>
          <w:lang w:val="en-US"/>
        </w:rPr>
      </w:pPr>
      <w:r w:rsidRPr="00C24FA6">
        <w:rPr>
          <w:rFonts w:asciiTheme="majorHAnsi" w:eastAsia="Times New Roman" w:hAnsiTheme="majorHAnsi" w:cs="Arial"/>
          <w:color w:val="171717" w:themeColor="background2" w:themeShade="1A"/>
          <w:lang w:val="en-US"/>
        </w:rPr>
        <w:t>To be considered an entr</w:t>
      </w:r>
      <w:r w:rsidR="000D002B">
        <w:rPr>
          <w:rFonts w:asciiTheme="majorHAnsi" w:eastAsia="Times New Roman" w:hAnsiTheme="majorHAnsi" w:cs="Arial"/>
          <w:color w:val="171717" w:themeColor="background2" w:themeShade="1A"/>
          <w:lang w:val="en-US"/>
        </w:rPr>
        <w:t>ant</w:t>
      </w:r>
      <w:r w:rsidRPr="00C24FA6">
        <w:rPr>
          <w:rFonts w:asciiTheme="majorHAnsi" w:eastAsia="Times New Roman" w:hAnsiTheme="majorHAnsi" w:cs="Arial"/>
          <w:color w:val="171717" w:themeColor="background2" w:themeShade="1A"/>
          <w:lang w:val="en-US"/>
        </w:rPr>
        <w:t xml:space="preserve"> in the event, a boat shall complete all registration</w:t>
      </w:r>
      <w:r w:rsidR="00F7748B" w:rsidRPr="00C24FA6">
        <w:rPr>
          <w:rFonts w:asciiTheme="majorHAnsi" w:eastAsia="Times New Roman" w:hAnsiTheme="majorHAnsi" w:cs="Arial"/>
          <w:color w:val="171717" w:themeColor="background2" w:themeShade="1A"/>
          <w:lang w:val="en-US"/>
        </w:rPr>
        <w:t xml:space="preserve"> r</w:t>
      </w:r>
      <w:r w:rsidRPr="00C24FA6">
        <w:rPr>
          <w:rFonts w:asciiTheme="majorHAnsi" w:eastAsia="Times New Roman" w:hAnsiTheme="majorHAnsi" w:cs="Arial"/>
          <w:color w:val="171717" w:themeColor="background2" w:themeShade="1A"/>
          <w:lang w:val="en-US"/>
        </w:rPr>
        <w:t>equirements and pay all fees.</w:t>
      </w:r>
    </w:p>
    <w:p w14:paraId="0A772AB5" w14:textId="187C7C80" w:rsidR="0061587A" w:rsidRPr="00C24FA6" w:rsidRDefault="0061587A" w:rsidP="0061587A">
      <w:pPr>
        <w:pStyle w:val="ListParagraph"/>
        <w:numPr>
          <w:ilvl w:val="0"/>
          <w:numId w:val="20"/>
        </w:numPr>
        <w:spacing w:after="0"/>
        <w:ind w:left="567" w:hanging="283"/>
        <w:rPr>
          <w:rFonts w:asciiTheme="majorHAnsi" w:eastAsia="Times New Roman" w:hAnsiTheme="majorHAnsi" w:cs="Arial"/>
          <w:color w:val="171717" w:themeColor="background2" w:themeShade="1A"/>
          <w:lang w:val="en-US"/>
        </w:rPr>
      </w:pPr>
      <w:r w:rsidRPr="0061587A">
        <w:rPr>
          <w:rFonts w:asciiTheme="majorHAnsi" w:eastAsia="Times New Roman" w:hAnsiTheme="majorHAnsi" w:cs="Arial"/>
          <w:color w:val="171717" w:themeColor="background2" w:themeShade="1A"/>
          <w:lang w:val="en-US"/>
        </w:rPr>
        <w:t>A boat failing to comply with the entry requirements shall be deemed to be not racing and shall not interfere with a boat that is racing in accordance with RRS 23.1.</w:t>
      </w:r>
    </w:p>
    <w:p w14:paraId="7ECA9A59" w14:textId="41174B3C" w:rsidR="00254B52" w:rsidRPr="00363B95" w:rsidRDefault="00254B52" w:rsidP="00C24FA6">
      <w:pPr>
        <w:numPr>
          <w:ilvl w:val="1"/>
          <w:numId w:val="21"/>
        </w:numPr>
        <w:tabs>
          <w:tab w:val="clear" w:pos="2911"/>
          <w:tab w:val="num" w:pos="1418"/>
        </w:tabs>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Late entries will not be accepted </w:t>
      </w:r>
      <w:r w:rsidR="0098544F">
        <w:rPr>
          <w:rFonts w:asciiTheme="majorHAnsi" w:eastAsia="Times New Roman" w:hAnsiTheme="majorHAnsi" w:cs="Arial"/>
          <w:color w:val="171717" w:themeColor="background2" w:themeShade="1A"/>
          <w:lang w:val="en-US"/>
        </w:rPr>
        <w:t xml:space="preserve">after </w:t>
      </w:r>
      <w:r w:rsidR="00CC7995">
        <w:rPr>
          <w:rFonts w:asciiTheme="majorHAnsi" w:eastAsia="Times New Roman" w:hAnsiTheme="majorHAnsi" w:cs="Arial"/>
          <w:color w:val="171717" w:themeColor="background2" w:themeShade="1A"/>
          <w:lang w:val="en-US"/>
        </w:rPr>
        <w:t xml:space="preserve">09:30 </w:t>
      </w:r>
      <w:r w:rsidR="00A149F8">
        <w:rPr>
          <w:rFonts w:asciiTheme="majorHAnsi" w:eastAsia="Times New Roman" w:hAnsiTheme="majorHAnsi" w:cs="Arial"/>
          <w:color w:val="171717" w:themeColor="background2" w:themeShade="1A"/>
          <w:lang w:val="en-US"/>
        </w:rPr>
        <w:t>21</w:t>
      </w:r>
      <w:r w:rsidR="00A149F8" w:rsidRPr="00A149F8">
        <w:rPr>
          <w:rFonts w:asciiTheme="majorHAnsi" w:eastAsia="Times New Roman" w:hAnsiTheme="majorHAnsi" w:cs="Arial"/>
          <w:color w:val="171717" w:themeColor="background2" w:themeShade="1A"/>
          <w:vertAlign w:val="superscript"/>
          <w:lang w:val="en-US"/>
        </w:rPr>
        <w:t>st</w:t>
      </w:r>
      <w:r w:rsidR="00A149F8">
        <w:rPr>
          <w:rFonts w:asciiTheme="majorHAnsi" w:eastAsia="Times New Roman" w:hAnsiTheme="majorHAnsi" w:cs="Arial"/>
          <w:color w:val="171717" w:themeColor="background2" w:themeShade="1A"/>
          <w:lang w:val="en-US"/>
        </w:rPr>
        <w:t xml:space="preserve"> May</w:t>
      </w:r>
    </w:p>
    <w:p w14:paraId="62D12660" w14:textId="25F50FF5" w:rsidR="00254B52" w:rsidRPr="00363B95" w:rsidRDefault="00254B52" w:rsidP="00C24FA6">
      <w:pPr>
        <w:numPr>
          <w:ilvl w:val="1"/>
          <w:numId w:val="21"/>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Entries may be substituted up to the Event Closing Time. Thereafter only the following changes will be permitted:</w:t>
      </w:r>
    </w:p>
    <w:p w14:paraId="0CBA173B" w14:textId="2CFC586D" w:rsidR="00254B52" w:rsidRPr="00363B95" w:rsidRDefault="00254B52" w:rsidP="00F7748B">
      <w:pPr>
        <w:numPr>
          <w:ilvl w:val="2"/>
          <w:numId w:val="10"/>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Change </w:t>
      </w:r>
      <w:r w:rsidR="005A0B2D">
        <w:rPr>
          <w:rFonts w:asciiTheme="majorHAnsi" w:eastAsia="Times New Roman" w:hAnsiTheme="majorHAnsi" w:cs="Arial"/>
          <w:color w:val="171717" w:themeColor="background2" w:themeShade="1A"/>
          <w:lang w:val="en-US"/>
        </w:rPr>
        <w:t>o</w:t>
      </w:r>
      <w:r w:rsidRPr="00363B95">
        <w:rPr>
          <w:rFonts w:asciiTheme="majorHAnsi" w:eastAsia="Times New Roman" w:hAnsiTheme="majorHAnsi" w:cs="Arial"/>
          <w:color w:val="171717" w:themeColor="background2" w:themeShade="1A"/>
          <w:lang w:val="en-US"/>
        </w:rPr>
        <w:t>r crew</w:t>
      </w:r>
    </w:p>
    <w:p w14:paraId="5A19EA8E" w14:textId="77777777" w:rsidR="00254B52" w:rsidRPr="00363B95" w:rsidRDefault="00254B52" w:rsidP="00F7748B">
      <w:pPr>
        <w:numPr>
          <w:ilvl w:val="2"/>
          <w:numId w:val="10"/>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Change of sail number (but not in conjunction with change of helm).</w:t>
      </w:r>
    </w:p>
    <w:p w14:paraId="7DCBBB08" w14:textId="503EF51B" w:rsidR="00254B52" w:rsidRPr="00346408" w:rsidRDefault="00254B52" w:rsidP="00C24FA6">
      <w:pPr>
        <w:numPr>
          <w:ilvl w:val="1"/>
          <w:numId w:val="21"/>
        </w:numPr>
        <w:spacing w:after="0" w:line="240" w:lineRule="auto"/>
        <w:ind w:left="567" w:hanging="283"/>
        <w:rPr>
          <w:rFonts w:asciiTheme="majorHAnsi" w:eastAsia="Times New Roman" w:hAnsiTheme="majorHAnsi" w:cs="Arial"/>
          <w:lang w:val="en-US"/>
        </w:rPr>
      </w:pPr>
      <w:r w:rsidRPr="00363B95">
        <w:rPr>
          <w:rFonts w:asciiTheme="majorHAnsi" w:eastAsia="Times New Roman" w:hAnsiTheme="majorHAnsi" w:cs="Arial"/>
          <w:color w:val="171717" w:themeColor="background2" w:themeShade="1A"/>
          <w:lang w:val="en-US"/>
        </w:rPr>
        <w:t xml:space="preserve">Any such changes must be notified to the </w:t>
      </w:r>
      <w:r w:rsidR="00F7748B" w:rsidRPr="00363B95">
        <w:rPr>
          <w:rFonts w:asciiTheme="majorHAnsi" w:eastAsia="Times New Roman" w:hAnsiTheme="majorHAnsi" w:cs="Arial"/>
          <w:color w:val="171717" w:themeColor="background2" w:themeShade="1A"/>
          <w:lang w:val="en-US"/>
        </w:rPr>
        <w:t>NBYC</w:t>
      </w:r>
      <w:r w:rsidRPr="00363B95">
        <w:rPr>
          <w:rFonts w:asciiTheme="majorHAnsi" w:eastAsia="Times New Roman" w:hAnsiTheme="majorHAnsi" w:cs="Arial"/>
          <w:color w:val="171717" w:themeColor="background2" w:themeShade="1A"/>
          <w:lang w:val="en-US"/>
        </w:rPr>
        <w:t xml:space="preserve"> Club Office by </w:t>
      </w:r>
      <w:r w:rsidR="002537A5">
        <w:rPr>
          <w:rFonts w:asciiTheme="majorHAnsi" w:eastAsia="Times New Roman" w:hAnsiTheme="majorHAnsi" w:cs="Arial"/>
          <w:color w:val="171717" w:themeColor="background2" w:themeShade="1A"/>
          <w:lang w:val="en-US"/>
        </w:rPr>
        <w:t>09</w:t>
      </w:r>
      <w:r w:rsidR="00346408">
        <w:rPr>
          <w:rFonts w:asciiTheme="majorHAnsi" w:eastAsia="Times New Roman" w:hAnsiTheme="majorHAnsi" w:cs="Arial"/>
          <w:lang w:val="en-US"/>
        </w:rPr>
        <w:t>:</w:t>
      </w:r>
      <w:r w:rsidR="002537A5">
        <w:rPr>
          <w:rFonts w:asciiTheme="majorHAnsi" w:eastAsia="Times New Roman" w:hAnsiTheme="majorHAnsi" w:cs="Arial"/>
          <w:lang w:val="en-US"/>
        </w:rPr>
        <w:t>3</w:t>
      </w:r>
      <w:r w:rsidR="00346408">
        <w:rPr>
          <w:rFonts w:asciiTheme="majorHAnsi" w:eastAsia="Times New Roman" w:hAnsiTheme="majorHAnsi" w:cs="Arial"/>
          <w:lang w:val="en-US"/>
        </w:rPr>
        <w:t>0</w:t>
      </w:r>
      <w:r w:rsidRPr="00346408">
        <w:rPr>
          <w:rFonts w:asciiTheme="majorHAnsi" w:eastAsia="Times New Roman" w:hAnsiTheme="majorHAnsi" w:cs="Arial"/>
          <w:lang w:val="en-US"/>
        </w:rPr>
        <w:t xml:space="preserve"> on </w:t>
      </w:r>
      <w:r w:rsidR="002537A5">
        <w:rPr>
          <w:rFonts w:asciiTheme="majorHAnsi" w:eastAsia="Times New Roman" w:hAnsiTheme="majorHAnsi" w:cs="Arial"/>
          <w:lang w:val="en-US"/>
        </w:rPr>
        <w:t>Sunday 17</w:t>
      </w:r>
      <w:r w:rsidR="002537A5" w:rsidRPr="002537A5">
        <w:rPr>
          <w:rFonts w:asciiTheme="majorHAnsi" w:eastAsia="Times New Roman" w:hAnsiTheme="majorHAnsi" w:cs="Arial"/>
          <w:vertAlign w:val="superscript"/>
          <w:lang w:val="en-US"/>
        </w:rPr>
        <w:t>th</w:t>
      </w:r>
      <w:r w:rsidR="002537A5">
        <w:rPr>
          <w:rFonts w:asciiTheme="majorHAnsi" w:eastAsia="Times New Roman" w:hAnsiTheme="majorHAnsi" w:cs="Arial"/>
          <w:lang w:val="en-US"/>
        </w:rPr>
        <w:t xml:space="preserve"> </w:t>
      </w:r>
      <w:r w:rsidR="00712DF4" w:rsidRPr="00346408">
        <w:rPr>
          <w:rFonts w:asciiTheme="majorHAnsi" w:eastAsia="Times New Roman" w:hAnsiTheme="majorHAnsi" w:cs="Arial"/>
          <w:lang w:val="en-US"/>
        </w:rPr>
        <w:t>April</w:t>
      </w:r>
      <w:r w:rsidRPr="00346408">
        <w:rPr>
          <w:rFonts w:asciiTheme="majorHAnsi" w:eastAsia="Times New Roman" w:hAnsiTheme="majorHAnsi" w:cs="Arial"/>
          <w:lang w:val="en-US"/>
        </w:rPr>
        <w:t xml:space="preserve"> 2022</w:t>
      </w:r>
    </w:p>
    <w:p w14:paraId="6C6FD117" w14:textId="61B788E7" w:rsidR="00254B52" w:rsidRPr="00F7748B" w:rsidRDefault="00254B52" w:rsidP="00C24FA6">
      <w:pPr>
        <w:numPr>
          <w:ilvl w:val="0"/>
          <w:numId w:val="21"/>
        </w:numPr>
        <w:spacing w:after="0" w:line="240" w:lineRule="auto"/>
        <w:ind w:left="426" w:hanging="568"/>
        <w:rPr>
          <w:rFonts w:ascii="Arial" w:eastAsia="Times New Roman" w:hAnsi="Arial" w:cs="Arial"/>
          <w:b/>
          <w:bCs/>
          <w:color w:val="000000"/>
          <w:sz w:val="24"/>
          <w:szCs w:val="24"/>
          <w:lang w:eastAsia="en-GB"/>
        </w:rPr>
      </w:pPr>
      <w:r w:rsidRPr="00F7748B">
        <w:rPr>
          <w:rFonts w:ascii="Arial" w:eastAsia="Times New Roman" w:hAnsi="Arial" w:cs="Arial"/>
          <w:b/>
          <w:bCs/>
          <w:color w:val="000000"/>
          <w:sz w:val="24"/>
          <w:szCs w:val="24"/>
          <w:lang w:eastAsia="en-GB"/>
        </w:rPr>
        <w:t>FEES</w:t>
      </w:r>
    </w:p>
    <w:p w14:paraId="18B5549F" w14:textId="2EA2A9DA" w:rsidR="00254B52" w:rsidRPr="00254B52" w:rsidRDefault="00254B52" w:rsidP="00CC513E">
      <w:pPr>
        <w:spacing w:after="0" w:line="240" w:lineRule="auto"/>
        <w:ind w:left="567"/>
        <w:rPr>
          <w:rFonts w:asciiTheme="majorHAnsi" w:eastAsia="Times New Roman" w:hAnsiTheme="majorHAnsi" w:cs="Arial"/>
          <w:color w:val="171717" w:themeColor="background2" w:themeShade="1A"/>
          <w:sz w:val="24"/>
          <w:szCs w:val="24"/>
          <w:lang w:val="en-US"/>
        </w:rPr>
      </w:pPr>
      <w:r w:rsidRPr="00254B52">
        <w:rPr>
          <w:rFonts w:asciiTheme="majorHAnsi" w:eastAsia="Times New Roman" w:hAnsiTheme="majorHAnsi" w:cs="Arial"/>
          <w:color w:val="171717" w:themeColor="background2" w:themeShade="1A"/>
          <w:sz w:val="24"/>
          <w:szCs w:val="24"/>
          <w:lang w:val="en-US"/>
        </w:rPr>
        <w:t>Entry fees are as follows:</w:t>
      </w:r>
    </w:p>
    <w:tbl>
      <w:tblPr>
        <w:tblStyle w:val="TableGrid"/>
        <w:tblW w:w="7230" w:type="dxa"/>
        <w:tblInd w:w="1790" w:type="dxa"/>
        <w:tblLook w:val="04A0" w:firstRow="1" w:lastRow="0" w:firstColumn="1" w:lastColumn="0" w:noHBand="0" w:noVBand="1"/>
      </w:tblPr>
      <w:tblGrid>
        <w:gridCol w:w="992"/>
        <w:gridCol w:w="1985"/>
        <w:gridCol w:w="2127"/>
        <w:gridCol w:w="2126"/>
      </w:tblGrid>
      <w:tr w:rsidR="00EF00DA" w14:paraId="49D68704" w14:textId="2B8D47ED" w:rsidTr="00EF00DA">
        <w:tc>
          <w:tcPr>
            <w:tcW w:w="992" w:type="dxa"/>
          </w:tcPr>
          <w:p w14:paraId="5A1C198C" w14:textId="44C4DC29" w:rsidR="00EF00DA" w:rsidRPr="000E77AD" w:rsidRDefault="00EF00DA" w:rsidP="00F7748B">
            <w:pPr>
              <w:rPr>
                <w:rFonts w:asciiTheme="majorHAnsi" w:eastAsia="Times New Roman" w:hAnsiTheme="majorHAnsi" w:cs="Arial"/>
                <w:b/>
                <w:bCs/>
                <w:color w:val="171717" w:themeColor="background2" w:themeShade="1A"/>
                <w:lang w:val="en-US"/>
              </w:rPr>
            </w:pPr>
            <w:r w:rsidRPr="000E77AD">
              <w:rPr>
                <w:rFonts w:asciiTheme="majorHAnsi" w:eastAsia="Times New Roman" w:hAnsiTheme="majorHAnsi" w:cs="Arial"/>
                <w:b/>
                <w:bCs/>
                <w:color w:val="171717" w:themeColor="background2" w:themeShade="1A"/>
                <w:lang w:val="en-US"/>
              </w:rPr>
              <w:t>Class</w:t>
            </w:r>
          </w:p>
        </w:tc>
        <w:tc>
          <w:tcPr>
            <w:tcW w:w="1985" w:type="dxa"/>
          </w:tcPr>
          <w:p w14:paraId="030D0714" w14:textId="5BB62C3D" w:rsidR="00EF00DA" w:rsidRPr="000E77AD" w:rsidRDefault="00EF00DA" w:rsidP="00F7748B">
            <w:pPr>
              <w:rPr>
                <w:rFonts w:asciiTheme="majorHAnsi" w:eastAsia="Times New Roman" w:hAnsiTheme="majorHAnsi" w:cs="Arial"/>
                <w:b/>
                <w:bCs/>
                <w:color w:val="171717" w:themeColor="background2" w:themeShade="1A"/>
                <w:lang w:val="en-US"/>
              </w:rPr>
            </w:pPr>
            <w:r w:rsidRPr="000E77AD">
              <w:rPr>
                <w:rFonts w:asciiTheme="majorHAnsi" w:eastAsia="Times New Roman" w:hAnsiTheme="majorHAnsi" w:cs="Arial"/>
                <w:b/>
                <w:bCs/>
                <w:color w:val="171717" w:themeColor="background2" w:themeShade="1A"/>
                <w:lang w:val="en-US"/>
              </w:rPr>
              <w:t>E</w:t>
            </w:r>
            <w:r>
              <w:rPr>
                <w:rFonts w:asciiTheme="majorHAnsi" w:eastAsia="Times New Roman" w:hAnsiTheme="majorHAnsi" w:cs="Arial"/>
                <w:b/>
                <w:bCs/>
                <w:color w:val="171717" w:themeColor="background2" w:themeShade="1A"/>
                <w:lang w:val="en-US"/>
              </w:rPr>
              <w:t xml:space="preserve">ntry </w:t>
            </w:r>
            <w:r w:rsidRPr="000E77AD">
              <w:rPr>
                <w:rFonts w:asciiTheme="majorHAnsi" w:eastAsia="Times New Roman" w:hAnsiTheme="majorHAnsi" w:cs="Arial"/>
                <w:b/>
                <w:bCs/>
                <w:color w:val="171717" w:themeColor="background2" w:themeShade="1A"/>
                <w:lang w:val="en-US"/>
              </w:rPr>
              <w:t>Fee</w:t>
            </w:r>
          </w:p>
        </w:tc>
        <w:tc>
          <w:tcPr>
            <w:tcW w:w="2127" w:type="dxa"/>
          </w:tcPr>
          <w:p w14:paraId="57975B86" w14:textId="13A4D594" w:rsidR="00EF00DA" w:rsidRPr="000E77AD" w:rsidRDefault="00EF00DA" w:rsidP="00F7748B">
            <w:pPr>
              <w:rPr>
                <w:rFonts w:asciiTheme="majorHAnsi" w:eastAsia="Times New Roman" w:hAnsiTheme="majorHAnsi" w:cs="Arial"/>
                <w:b/>
                <w:bCs/>
                <w:color w:val="171717" w:themeColor="background2" w:themeShade="1A"/>
                <w:lang w:val="en-US"/>
              </w:rPr>
            </w:pPr>
            <w:r>
              <w:rPr>
                <w:rFonts w:asciiTheme="majorHAnsi" w:eastAsia="Times New Roman" w:hAnsiTheme="majorHAnsi" w:cs="Arial"/>
                <w:b/>
                <w:bCs/>
                <w:color w:val="171717" w:themeColor="background2" w:themeShade="1A"/>
                <w:lang w:val="en-US"/>
              </w:rPr>
              <w:t>ON the day by 09:30</w:t>
            </w:r>
          </w:p>
        </w:tc>
        <w:tc>
          <w:tcPr>
            <w:tcW w:w="2126" w:type="dxa"/>
          </w:tcPr>
          <w:p w14:paraId="7E52CEDA" w14:textId="5188EF0B" w:rsidR="00EF00DA" w:rsidRPr="000E77AD" w:rsidRDefault="00EF00DA" w:rsidP="00F7748B">
            <w:pPr>
              <w:rPr>
                <w:rFonts w:asciiTheme="majorHAnsi" w:eastAsia="Times New Roman" w:hAnsiTheme="majorHAnsi" w:cs="Arial"/>
                <w:b/>
                <w:bCs/>
                <w:color w:val="171717" w:themeColor="background2" w:themeShade="1A"/>
                <w:lang w:val="en-US"/>
              </w:rPr>
            </w:pPr>
            <w:r>
              <w:rPr>
                <w:rFonts w:asciiTheme="majorHAnsi" w:eastAsia="Times New Roman" w:hAnsiTheme="majorHAnsi" w:cs="Arial"/>
                <w:b/>
                <w:bCs/>
                <w:color w:val="171717" w:themeColor="background2" w:themeShade="1A"/>
                <w:lang w:val="en-US"/>
              </w:rPr>
              <w:t>Season Ticket</w:t>
            </w:r>
          </w:p>
        </w:tc>
      </w:tr>
      <w:tr w:rsidR="00EF00DA" w14:paraId="584AEA8C" w14:textId="77777777" w:rsidTr="00EF00DA">
        <w:tc>
          <w:tcPr>
            <w:tcW w:w="992" w:type="dxa"/>
          </w:tcPr>
          <w:p w14:paraId="67A4B61C" w14:textId="731DE46C" w:rsidR="00EF00DA" w:rsidRPr="000E77AD" w:rsidRDefault="00EF00DA" w:rsidP="00F7748B">
            <w:pPr>
              <w:rPr>
                <w:rFonts w:asciiTheme="majorHAnsi" w:eastAsia="Times New Roman" w:hAnsiTheme="majorHAnsi" w:cs="Arial"/>
                <w:color w:val="171717" w:themeColor="background2" w:themeShade="1A"/>
                <w:lang w:val="en-US"/>
              </w:rPr>
            </w:pPr>
            <w:r w:rsidRPr="000E77AD">
              <w:rPr>
                <w:rFonts w:asciiTheme="majorHAnsi" w:eastAsia="Times New Roman" w:hAnsiTheme="majorHAnsi" w:cs="Arial"/>
                <w:b/>
                <w:bCs/>
                <w:color w:val="171717" w:themeColor="background2" w:themeShade="1A"/>
                <w:lang w:val="en-US"/>
              </w:rPr>
              <w:t>Date</w:t>
            </w:r>
          </w:p>
        </w:tc>
        <w:tc>
          <w:tcPr>
            <w:tcW w:w="1985" w:type="dxa"/>
          </w:tcPr>
          <w:p w14:paraId="34EB50AD" w14:textId="7AABE220" w:rsidR="00EF00DA" w:rsidRPr="000E77AD" w:rsidRDefault="00EF00DA" w:rsidP="00CC513E">
            <w:pPr>
              <w:jc w:val="cente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From 01/03/2022</w:t>
            </w:r>
          </w:p>
        </w:tc>
        <w:tc>
          <w:tcPr>
            <w:tcW w:w="2127" w:type="dxa"/>
          </w:tcPr>
          <w:p w14:paraId="46D7764B" w14:textId="499AD427" w:rsidR="00EF00DA" w:rsidRPr="000E77AD" w:rsidRDefault="00A80917" w:rsidP="00CC513E">
            <w:pPr>
              <w:jc w:val="cente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21</w:t>
            </w:r>
            <w:r w:rsidR="00EF00DA">
              <w:rPr>
                <w:rFonts w:asciiTheme="majorHAnsi" w:eastAsia="Times New Roman" w:hAnsiTheme="majorHAnsi" w:cs="Arial"/>
                <w:color w:val="171717" w:themeColor="background2" w:themeShade="1A"/>
                <w:lang w:val="en-US"/>
              </w:rPr>
              <w:t>/0</w:t>
            </w:r>
            <w:r>
              <w:rPr>
                <w:rFonts w:asciiTheme="majorHAnsi" w:eastAsia="Times New Roman" w:hAnsiTheme="majorHAnsi" w:cs="Arial"/>
                <w:color w:val="171717" w:themeColor="background2" w:themeShade="1A"/>
                <w:lang w:val="en-US"/>
              </w:rPr>
              <w:t>5</w:t>
            </w:r>
            <w:r w:rsidR="00EF00DA">
              <w:rPr>
                <w:rFonts w:asciiTheme="majorHAnsi" w:eastAsia="Times New Roman" w:hAnsiTheme="majorHAnsi" w:cs="Arial"/>
                <w:color w:val="171717" w:themeColor="background2" w:themeShade="1A"/>
                <w:lang w:val="en-US"/>
              </w:rPr>
              <w:t>/2022</w:t>
            </w:r>
          </w:p>
        </w:tc>
        <w:tc>
          <w:tcPr>
            <w:tcW w:w="2126" w:type="dxa"/>
          </w:tcPr>
          <w:p w14:paraId="2DA72FD0" w14:textId="649F1AE4" w:rsidR="00EF00DA" w:rsidRPr="000E77AD" w:rsidRDefault="00EF00DA" w:rsidP="00F7748B">
            <w:pPr>
              <w:rPr>
                <w:rFonts w:asciiTheme="majorHAnsi" w:eastAsia="Times New Roman" w:hAnsiTheme="majorHAnsi" w:cs="Arial"/>
                <w:color w:val="171717" w:themeColor="background2" w:themeShade="1A"/>
                <w:lang w:val="en-US"/>
              </w:rPr>
            </w:pPr>
          </w:p>
        </w:tc>
      </w:tr>
      <w:tr w:rsidR="00EF00DA" w14:paraId="5C83F127" w14:textId="1E3F3B06" w:rsidTr="00EF00DA">
        <w:tc>
          <w:tcPr>
            <w:tcW w:w="992" w:type="dxa"/>
          </w:tcPr>
          <w:p w14:paraId="46068E2D" w14:textId="324058B6" w:rsidR="00EF00DA" w:rsidRPr="000E77AD" w:rsidRDefault="00EF00DA" w:rsidP="00F7748B">
            <w:pPr>
              <w:rPr>
                <w:rFonts w:asciiTheme="majorHAnsi" w:eastAsia="Times New Roman" w:hAnsiTheme="majorHAnsi" w:cs="Arial"/>
                <w:b/>
                <w:bCs/>
                <w:color w:val="171717" w:themeColor="background2" w:themeShade="1A"/>
                <w:lang w:val="en-US"/>
              </w:rPr>
            </w:pPr>
            <w:r w:rsidRPr="000E77AD">
              <w:rPr>
                <w:rFonts w:asciiTheme="majorHAnsi" w:eastAsia="Times New Roman" w:hAnsiTheme="majorHAnsi" w:cs="Arial"/>
                <w:b/>
                <w:bCs/>
                <w:color w:val="171717" w:themeColor="background2" w:themeShade="1A"/>
                <w:lang w:val="en-US"/>
              </w:rPr>
              <w:t>Amount</w:t>
            </w:r>
          </w:p>
        </w:tc>
        <w:tc>
          <w:tcPr>
            <w:tcW w:w="1985" w:type="dxa"/>
          </w:tcPr>
          <w:p w14:paraId="04893981" w14:textId="5D66D4A8" w:rsidR="00EF00DA" w:rsidRPr="000E77AD" w:rsidRDefault="00EF00DA" w:rsidP="006A21A9">
            <w:pPr>
              <w:jc w:val="cente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w:t>
            </w:r>
            <w:r w:rsidR="00A149F8">
              <w:rPr>
                <w:rFonts w:asciiTheme="majorHAnsi" w:eastAsia="Times New Roman" w:hAnsiTheme="majorHAnsi" w:cs="Arial"/>
                <w:color w:val="171717" w:themeColor="background2" w:themeShade="1A"/>
                <w:lang w:val="en-US"/>
              </w:rPr>
              <w:t>15.00</w:t>
            </w:r>
          </w:p>
        </w:tc>
        <w:tc>
          <w:tcPr>
            <w:tcW w:w="2127" w:type="dxa"/>
          </w:tcPr>
          <w:p w14:paraId="40D1E6AF" w14:textId="26F98E9C" w:rsidR="00EF00DA" w:rsidRDefault="00EF00DA" w:rsidP="006A21A9">
            <w:pPr>
              <w:jc w:val="center"/>
              <w:rPr>
                <w:rFonts w:asciiTheme="majorHAnsi" w:eastAsia="Times New Roman" w:hAnsiTheme="majorHAnsi" w:cs="Arial"/>
                <w:color w:val="171717" w:themeColor="background2" w:themeShade="1A"/>
                <w:lang w:val="en-US"/>
              </w:rPr>
            </w:pPr>
            <w:r w:rsidRPr="004A25D7">
              <w:rPr>
                <w:rFonts w:asciiTheme="majorHAnsi" w:eastAsia="Times New Roman" w:hAnsiTheme="majorHAnsi" w:cs="Arial"/>
                <w:color w:val="171717" w:themeColor="background2" w:themeShade="1A"/>
                <w:lang w:val="en-US"/>
              </w:rPr>
              <w:t>£</w:t>
            </w:r>
            <w:r w:rsidR="004A25D7" w:rsidRPr="004A25D7">
              <w:rPr>
                <w:rFonts w:asciiTheme="majorHAnsi" w:eastAsia="Times New Roman" w:hAnsiTheme="majorHAnsi" w:cs="Arial"/>
                <w:color w:val="171717" w:themeColor="background2" w:themeShade="1A"/>
                <w:lang w:val="en-US"/>
              </w:rPr>
              <w:t>17:</w:t>
            </w:r>
            <w:r w:rsidR="004A25D7">
              <w:rPr>
                <w:rFonts w:asciiTheme="majorHAnsi" w:eastAsia="Times New Roman" w:hAnsiTheme="majorHAnsi" w:cs="Arial"/>
                <w:color w:val="171717" w:themeColor="background2" w:themeShade="1A"/>
                <w:lang w:val="en-US"/>
              </w:rPr>
              <w:t>50</w:t>
            </w:r>
          </w:p>
        </w:tc>
        <w:tc>
          <w:tcPr>
            <w:tcW w:w="2126" w:type="dxa"/>
          </w:tcPr>
          <w:p w14:paraId="1DFBB60E" w14:textId="2FDA8026" w:rsidR="00EF00DA" w:rsidRPr="000E77AD" w:rsidRDefault="00EF00DA" w:rsidP="00F7748B">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NBYC Members Only</w:t>
            </w:r>
          </w:p>
        </w:tc>
      </w:tr>
    </w:tbl>
    <w:p w14:paraId="005E7022" w14:textId="079FC0F4" w:rsidR="00254B52" w:rsidRPr="00F7748B" w:rsidRDefault="00F7748B" w:rsidP="00C24FA6">
      <w:pPr>
        <w:numPr>
          <w:ilvl w:val="0"/>
          <w:numId w:val="21"/>
        </w:numPr>
        <w:spacing w:after="0" w:line="240" w:lineRule="auto"/>
        <w:ind w:left="426" w:hanging="568"/>
        <w:rPr>
          <w:rFonts w:ascii="Arial" w:eastAsia="Times New Roman" w:hAnsi="Arial" w:cs="Arial"/>
          <w:b/>
          <w:bCs/>
          <w:color w:val="000000"/>
          <w:sz w:val="24"/>
          <w:szCs w:val="24"/>
          <w:lang w:eastAsia="en-GB"/>
        </w:rPr>
      </w:pPr>
      <w:r w:rsidRPr="00F7748B">
        <w:rPr>
          <w:rFonts w:ascii="Arial" w:eastAsia="Times New Roman" w:hAnsi="Arial" w:cs="Arial"/>
          <w:b/>
          <w:bCs/>
          <w:color w:val="000000"/>
          <w:sz w:val="24"/>
          <w:szCs w:val="24"/>
          <w:lang w:eastAsia="en-GB"/>
        </w:rPr>
        <w:t>Advertising</w:t>
      </w:r>
    </w:p>
    <w:p w14:paraId="28A97989" w14:textId="77973EEC" w:rsidR="00254B52" w:rsidRPr="00363B95" w:rsidRDefault="00F7748B" w:rsidP="00CC513E">
      <w:pPr>
        <w:numPr>
          <w:ilvl w:val="1"/>
          <w:numId w:val="22"/>
        </w:numPr>
        <w:tabs>
          <w:tab w:val="clear" w:pos="2911"/>
          <w:tab w:val="num" w:pos="567"/>
        </w:tabs>
        <w:spacing w:after="0" w:line="240" w:lineRule="auto"/>
        <w:ind w:hanging="2627"/>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Advertising will be allowed in accordance with the class rules of the competing fleets. </w:t>
      </w:r>
    </w:p>
    <w:p w14:paraId="0055D554" w14:textId="1C011ADF" w:rsidR="00F7748B" w:rsidRDefault="00F7748B"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Boats may be required to display sponsor advertising as supplied by the organizing authority</w:t>
      </w:r>
    </w:p>
    <w:p w14:paraId="7170AC95" w14:textId="77777777" w:rsidR="00DB2D57" w:rsidRDefault="00DB2D57"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p>
    <w:p w14:paraId="38D6A0F9" w14:textId="54BE979D" w:rsidR="00254B52" w:rsidRPr="00280FD5" w:rsidRDefault="00280FD5"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280FD5">
        <w:rPr>
          <w:rFonts w:ascii="Arial" w:eastAsia="Times New Roman" w:hAnsi="Arial" w:cs="Arial"/>
          <w:b/>
          <w:bCs/>
          <w:color w:val="000000"/>
          <w:sz w:val="24"/>
          <w:szCs w:val="24"/>
          <w:lang w:eastAsia="en-GB"/>
        </w:rPr>
        <w:lastRenderedPageBreak/>
        <w:t>Schedule</w:t>
      </w:r>
    </w:p>
    <w:p w14:paraId="01ABCF05" w14:textId="08114047" w:rsidR="00280FD5" w:rsidRPr="000E77AD" w:rsidRDefault="00A67EEA" w:rsidP="00280FD5">
      <w:pPr>
        <w:pStyle w:val="ListParagraph"/>
        <w:numPr>
          <w:ilvl w:val="0"/>
          <w:numId w:val="13"/>
        </w:numPr>
        <w:spacing w:after="0" w:line="240" w:lineRule="auto"/>
        <w:rPr>
          <w:rFonts w:asciiTheme="majorHAnsi" w:eastAsia="Times New Roman" w:hAnsiTheme="majorHAnsi" w:cs="Arial"/>
          <w:color w:val="171717" w:themeColor="background2" w:themeShade="1A"/>
          <w:lang w:val="en-US"/>
        </w:rPr>
      </w:pPr>
      <w:r>
        <w:rPr>
          <w:rFonts w:asciiTheme="majorHAnsi" w:eastAsia="Times New Roman" w:hAnsiTheme="majorHAnsi" w:cs="Arial"/>
          <w:lang w:val="en-US"/>
        </w:rPr>
        <w:t xml:space="preserve">Registration. </w:t>
      </w:r>
      <w:r w:rsidR="009017A5">
        <w:rPr>
          <w:rFonts w:asciiTheme="majorHAnsi" w:eastAsia="Times New Roman" w:hAnsiTheme="majorHAnsi" w:cs="Arial"/>
          <w:lang w:val="en-US"/>
        </w:rPr>
        <w:t>T</w:t>
      </w:r>
      <w:r w:rsidR="00280FD5" w:rsidRPr="00C24FA6">
        <w:rPr>
          <w:rFonts w:asciiTheme="majorHAnsi" w:eastAsia="Times New Roman" w:hAnsiTheme="majorHAnsi" w:cs="Arial"/>
          <w:lang w:val="en-US"/>
        </w:rPr>
        <w:t xml:space="preserve">here is no general requirement for on-site registration. In the </w:t>
      </w:r>
      <w:r w:rsidR="00280FD5" w:rsidRPr="000E77AD">
        <w:rPr>
          <w:rFonts w:asciiTheme="majorHAnsi" w:eastAsia="Times New Roman" w:hAnsiTheme="majorHAnsi" w:cs="Arial"/>
          <w:color w:val="171717" w:themeColor="background2" w:themeShade="1A"/>
          <w:lang w:val="en-US"/>
        </w:rPr>
        <w:t xml:space="preserve">event of an entry amendment (in accordance with 4.e above) or any queries, please contact the office at </w:t>
      </w:r>
      <w:hyperlink r:id="rId14" w:history="1">
        <w:r w:rsidR="000E77AD" w:rsidRPr="000E77AD">
          <w:rPr>
            <w:rStyle w:val="Hyperlink"/>
            <w:rFonts w:asciiTheme="majorHAnsi" w:eastAsia="Times New Roman" w:hAnsiTheme="majorHAnsi" w:cs="Arial"/>
            <w:lang w:val="en-US"/>
          </w:rPr>
          <w:t>hello@nbyc.co.uk</w:t>
        </w:r>
      </w:hyperlink>
      <w:r w:rsidR="000E77AD" w:rsidRPr="000E77AD">
        <w:rPr>
          <w:rFonts w:asciiTheme="majorHAnsi" w:eastAsia="Times New Roman" w:hAnsiTheme="majorHAnsi" w:cs="Arial"/>
          <w:color w:val="171717" w:themeColor="background2" w:themeShade="1A"/>
          <w:lang w:val="en-US"/>
        </w:rPr>
        <w:t xml:space="preserve"> </w:t>
      </w:r>
      <w:r w:rsidR="00280FD5" w:rsidRPr="000E77AD">
        <w:rPr>
          <w:rFonts w:asciiTheme="majorHAnsi" w:eastAsia="Times New Roman" w:hAnsiTheme="majorHAnsi" w:cs="Arial"/>
          <w:color w:val="171717" w:themeColor="background2" w:themeShade="1A"/>
          <w:lang w:val="en-US"/>
        </w:rPr>
        <w:t xml:space="preserve">, or telephone </w:t>
      </w:r>
      <w:r w:rsidR="000E77AD" w:rsidRPr="000E77AD">
        <w:rPr>
          <w:rFonts w:asciiTheme="majorHAnsi" w:eastAsia="Times New Roman" w:hAnsiTheme="majorHAnsi" w:cs="Arial"/>
          <w:color w:val="171717" w:themeColor="background2" w:themeShade="1A"/>
          <w:lang w:val="en-US"/>
        </w:rPr>
        <w:t>01603 782 808</w:t>
      </w:r>
      <w:r w:rsidR="00280FD5" w:rsidRPr="000E77AD">
        <w:rPr>
          <w:rFonts w:asciiTheme="majorHAnsi" w:eastAsia="Times New Roman" w:hAnsiTheme="majorHAnsi" w:cs="Arial"/>
          <w:color w:val="171717" w:themeColor="background2" w:themeShade="1A"/>
          <w:lang w:val="en-US"/>
        </w:rPr>
        <w:t xml:space="preserve">. </w:t>
      </w:r>
    </w:p>
    <w:p w14:paraId="5A83B73B" w14:textId="53DED055" w:rsidR="00280FD5" w:rsidRPr="00712DF4" w:rsidRDefault="00280FD5" w:rsidP="00280FD5">
      <w:pPr>
        <w:pStyle w:val="ListParagraph"/>
        <w:numPr>
          <w:ilvl w:val="0"/>
          <w:numId w:val="13"/>
        </w:numPr>
        <w:spacing w:after="0" w:line="240" w:lineRule="auto"/>
        <w:rPr>
          <w:rFonts w:asciiTheme="majorHAnsi" w:eastAsia="Times New Roman" w:hAnsiTheme="majorHAnsi" w:cs="Arial"/>
          <w:lang w:val="en-US"/>
        </w:rPr>
      </w:pPr>
      <w:r w:rsidRPr="00363B95">
        <w:rPr>
          <w:rFonts w:asciiTheme="majorHAnsi" w:eastAsia="Times New Roman" w:hAnsiTheme="majorHAnsi" w:cs="Arial"/>
          <w:color w:val="171717" w:themeColor="background2" w:themeShade="1A"/>
          <w:lang w:val="en-US"/>
        </w:rPr>
        <w:t xml:space="preserve">Any relevant briefing information will be posted on the on-line notice board. Briefing notes </w:t>
      </w:r>
      <w:r w:rsidRPr="00712DF4">
        <w:rPr>
          <w:rFonts w:asciiTheme="majorHAnsi" w:eastAsia="Times New Roman" w:hAnsiTheme="majorHAnsi" w:cs="Arial"/>
          <w:lang w:val="en-US"/>
        </w:rPr>
        <w:t xml:space="preserve">and Sailing Instructions will be made available to competitors by 20:00 on Thursday </w:t>
      </w:r>
      <w:r w:rsidR="00712DF4" w:rsidRPr="00712DF4">
        <w:rPr>
          <w:rFonts w:asciiTheme="majorHAnsi" w:eastAsia="Times New Roman" w:hAnsiTheme="majorHAnsi" w:cs="Arial"/>
          <w:lang w:val="en-US"/>
        </w:rPr>
        <w:t>14</w:t>
      </w:r>
      <w:r w:rsidR="00712DF4" w:rsidRPr="00712DF4">
        <w:rPr>
          <w:rFonts w:asciiTheme="majorHAnsi" w:eastAsia="Times New Roman" w:hAnsiTheme="majorHAnsi" w:cs="Arial"/>
          <w:vertAlign w:val="superscript"/>
          <w:lang w:val="en-US"/>
        </w:rPr>
        <w:t>th</w:t>
      </w:r>
      <w:r w:rsidR="00712DF4" w:rsidRPr="00712DF4">
        <w:rPr>
          <w:rFonts w:asciiTheme="majorHAnsi" w:eastAsia="Times New Roman" w:hAnsiTheme="majorHAnsi" w:cs="Arial"/>
          <w:lang w:val="en-US"/>
        </w:rPr>
        <w:t xml:space="preserve"> April</w:t>
      </w:r>
      <w:r w:rsidRPr="00712DF4">
        <w:rPr>
          <w:rFonts w:asciiTheme="majorHAnsi" w:eastAsia="Times New Roman" w:hAnsiTheme="majorHAnsi" w:cs="Arial"/>
          <w:lang w:val="en-US"/>
        </w:rPr>
        <w:t xml:space="preserve">, along with the Sailing Instructions. </w:t>
      </w:r>
    </w:p>
    <w:p w14:paraId="634CECDB" w14:textId="1AC1463E" w:rsidR="00280FD5" w:rsidRPr="00712DF4" w:rsidRDefault="00712DF4" w:rsidP="00280FD5">
      <w:pPr>
        <w:pStyle w:val="ListParagraph"/>
        <w:numPr>
          <w:ilvl w:val="0"/>
          <w:numId w:val="13"/>
        </w:numPr>
        <w:spacing w:after="0" w:line="240" w:lineRule="auto"/>
        <w:rPr>
          <w:rFonts w:asciiTheme="majorHAnsi" w:eastAsia="Times New Roman" w:hAnsiTheme="majorHAnsi" w:cs="Arial"/>
          <w:lang w:val="en-US"/>
        </w:rPr>
      </w:pPr>
      <w:r w:rsidRPr="00712DF4">
        <w:rPr>
          <w:rFonts w:asciiTheme="majorHAnsi" w:eastAsia="Times New Roman" w:hAnsiTheme="majorHAnsi" w:cs="Arial"/>
          <w:lang w:val="en-US"/>
        </w:rPr>
        <w:t>A briefing will take part in front of the club house at 09:30</w:t>
      </w:r>
      <w:r w:rsidR="00280FD5" w:rsidRPr="00712DF4">
        <w:rPr>
          <w:rFonts w:asciiTheme="majorHAnsi" w:eastAsia="Times New Roman" w:hAnsiTheme="majorHAnsi" w:cs="Arial"/>
          <w:lang w:val="en-US"/>
        </w:rPr>
        <w:t>.</w:t>
      </w:r>
    </w:p>
    <w:p w14:paraId="5F7E81A3" w14:textId="306F89A1" w:rsidR="00280FD5" w:rsidRDefault="00280FD5" w:rsidP="00280FD5">
      <w:pPr>
        <w:pStyle w:val="ListParagraph"/>
        <w:numPr>
          <w:ilvl w:val="0"/>
          <w:numId w:val="13"/>
        </w:numPr>
        <w:spacing w:after="0" w:line="240" w:lineRule="auto"/>
        <w:rPr>
          <w:rFonts w:asciiTheme="majorHAnsi" w:eastAsia="Times New Roman" w:hAnsiTheme="majorHAnsi" w:cs="Arial"/>
          <w:lang w:val="en-US"/>
        </w:rPr>
      </w:pPr>
      <w:r w:rsidRPr="00712DF4">
        <w:rPr>
          <w:rFonts w:asciiTheme="majorHAnsi" w:eastAsia="Times New Roman" w:hAnsiTheme="majorHAnsi" w:cs="Arial"/>
          <w:lang w:val="en-US"/>
        </w:rPr>
        <w:t>Races will be schedules as per the below timetable</w:t>
      </w:r>
    </w:p>
    <w:p w14:paraId="41FFA567" w14:textId="77777777" w:rsidR="0098544F" w:rsidRPr="00712DF4" w:rsidRDefault="0098544F" w:rsidP="0098544F">
      <w:pPr>
        <w:pStyle w:val="ListParagraph"/>
        <w:spacing w:after="0" w:line="240" w:lineRule="auto"/>
        <w:rPr>
          <w:rFonts w:asciiTheme="majorHAnsi" w:eastAsia="Times New Roman" w:hAnsiTheme="majorHAnsi" w:cs="Arial"/>
          <w:lang w:val="en-US"/>
        </w:rPr>
      </w:pPr>
    </w:p>
    <w:tbl>
      <w:tblPr>
        <w:tblStyle w:val="TableGrid"/>
        <w:tblW w:w="9351" w:type="dxa"/>
        <w:tblLook w:val="04A0" w:firstRow="1" w:lastRow="0" w:firstColumn="1" w:lastColumn="0" w:noHBand="0" w:noVBand="1"/>
      </w:tblPr>
      <w:tblGrid>
        <w:gridCol w:w="1418"/>
        <w:gridCol w:w="1129"/>
        <w:gridCol w:w="2551"/>
        <w:gridCol w:w="1638"/>
        <w:gridCol w:w="2615"/>
      </w:tblGrid>
      <w:tr w:rsidR="00961FE1" w14:paraId="18709389" w14:textId="77777777" w:rsidTr="00961FE1">
        <w:tc>
          <w:tcPr>
            <w:tcW w:w="1418" w:type="dxa"/>
          </w:tcPr>
          <w:p w14:paraId="1379071E" w14:textId="77777777" w:rsidR="00961FE1" w:rsidRDefault="00961FE1" w:rsidP="00280FD5">
            <w:pPr>
              <w:rPr>
                <w:rFonts w:asciiTheme="majorHAnsi" w:eastAsia="Times New Roman" w:hAnsiTheme="majorHAnsi" w:cs="Arial"/>
                <w:b/>
                <w:bCs/>
                <w:color w:val="171717" w:themeColor="background2" w:themeShade="1A"/>
                <w:sz w:val="24"/>
                <w:szCs w:val="24"/>
                <w:lang w:val="en-US"/>
              </w:rPr>
            </w:pPr>
          </w:p>
        </w:tc>
        <w:tc>
          <w:tcPr>
            <w:tcW w:w="3680" w:type="dxa"/>
            <w:gridSpan w:val="2"/>
          </w:tcPr>
          <w:p w14:paraId="2512D6DA" w14:textId="7035B445" w:rsidR="00961FE1" w:rsidRPr="00280FD5" w:rsidRDefault="00961FE1" w:rsidP="00961FE1">
            <w:pPr>
              <w:jc w:val="center"/>
              <w:rPr>
                <w:rFonts w:asciiTheme="majorHAnsi" w:eastAsia="Times New Roman" w:hAnsiTheme="majorHAnsi" w:cs="Arial"/>
                <w:b/>
                <w:bCs/>
                <w:color w:val="171717" w:themeColor="background2" w:themeShade="1A"/>
                <w:sz w:val="24"/>
                <w:szCs w:val="24"/>
                <w:lang w:val="en-US"/>
              </w:rPr>
            </w:pPr>
            <w:r>
              <w:rPr>
                <w:rFonts w:asciiTheme="majorHAnsi" w:eastAsia="Times New Roman" w:hAnsiTheme="majorHAnsi" w:cs="Arial"/>
                <w:b/>
                <w:bCs/>
                <w:color w:val="171717" w:themeColor="background2" w:themeShade="1A"/>
                <w:sz w:val="24"/>
                <w:szCs w:val="24"/>
                <w:lang w:val="en-US"/>
              </w:rPr>
              <w:t>Saturday</w:t>
            </w:r>
          </w:p>
        </w:tc>
        <w:tc>
          <w:tcPr>
            <w:tcW w:w="4253" w:type="dxa"/>
            <w:gridSpan w:val="2"/>
          </w:tcPr>
          <w:p w14:paraId="677FC012" w14:textId="1B9324C7" w:rsidR="00961FE1" w:rsidRPr="00280FD5" w:rsidRDefault="00961FE1" w:rsidP="00961FE1">
            <w:pPr>
              <w:jc w:val="center"/>
              <w:rPr>
                <w:rFonts w:asciiTheme="majorHAnsi" w:eastAsia="Times New Roman" w:hAnsiTheme="majorHAnsi" w:cs="Arial"/>
                <w:b/>
                <w:bCs/>
                <w:color w:val="171717" w:themeColor="background2" w:themeShade="1A"/>
                <w:sz w:val="24"/>
                <w:szCs w:val="24"/>
                <w:lang w:val="en-US"/>
              </w:rPr>
            </w:pPr>
            <w:r>
              <w:rPr>
                <w:rFonts w:asciiTheme="majorHAnsi" w:eastAsia="Times New Roman" w:hAnsiTheme="majorHAnsi" w:cs="Arial"/>
                <w:b/>
                <w:bCs/>
                <w:color w:val="171717" w:themeColor="background2" w:themeShade="1A"/>
                <w:sz w:val="24"/>
                <w:szCs w:val="24"/>
                <w:lang w:val="en-US"/>
              </w:rPr>
              <w:t>Sunday</w:t>
            </w:r>
          </w:p>
        </w:tc>
      </w:tr>
      <w:tr w:rsidR="00961FE1" w14:paraId="6DA41F1E" w14:textId="4EBDDA2D" w:rsidTr="00961FE1">
        <w:tc>
          <w:tcPr>
            <w:tcW w:w="1418" w:type="dxa"/>
          </w:tcPr>
          <w:p w14:paraId="2ADF5310" w14:textId="3483F119" w:rsidR="00961FE1" w:rsidRPr="00280FD5" w:rsidRDefault="00961FE1" w:rsidP="00961FE1">
            <w:pPr>
              <w:rPr>
                <w:rFonts w:asciiTheme="majorHAnsi" w:eastAsia="Times New Roman" w:hAnsiTheme="majorHAnsi" w:cs="Arial"/>
                <w:b/>
                <w:bCs/>
                <w:color w:val="171717" w:themeColor="background2" w:themeShade="1A"/>
                <w:sz w:val="24"/>
                <w:szCs w:val="24"/>
                <w:lang w:val="en-US"/>
              </w:rPr>
            </w:pPr>
            <w:r>
              <w:rPr>
                <w:rFonts w:asciiTheme="majorHAnsi" w:eastAsia="Times New Roman" w:hAnsiTheme="majorHAnsi" w:cs="Arial"/>
                <w:b/>
                <w:bCs/>
                <w:color w:val="171717" w:themeColor="background2" w:themeShade="1A"/>
                <w:sz w:val="24"/>
                <w:szCs w:val="24"/>
                <w:lang w:val="en-US"/>
              </w:rPr>
              <w:t>Class</w:t>
            </w:r>
          </w:p>
        </w:tc>
        <w:tc>
          <w:tcPr>
            <w:tcW w:w="1129" w:type="dxa"/>
          </w:tcPr>
          <w:p w14:paraId="071848B3" w14:textId="5B93A7DC" w:rsidR="00961FE1" w:rsidRPr="00280FD5" w:rsidRDefault="00961FE1" w:rsidP="00961FE1">
            <w:pPr>
              <w:rPr>
                <w:rFonts w:asciiTheme="majorHAnsi" w:eastAsia="Times New Roman" w:hAnsiTheme="majorHAnsi" w:cs="Arial"/>
                <w:b/>
                <w:bCs/>
                <w:color w:val="171717" w:themeColor="background2" w:themeShade="1A"/>
                <w:sz w:val="24"/>
                <w:szCs w:val="24"/>
                <w:lang w:val="en-US"/>
              </w:rPr>
            </w:pPr>
            <w:r w:rsidRPr="00280FD5">
              <w:rPr>
                <w:rFonts w:asciiTheme="majorHAnsi" w:eastAsia="Times New Roman" w:hAnsiTheme="majorHAnsi" w:cs="Arial"/>
                <w:b/>
                <w:bCs/>
                <w:color w:val="171717" w:themeColor="background2" w:themeShade="1A"/>
                <w:sz w:val="24"/>
                <w:szCs w:val="24"/>
                <w:lang w:val="en-US"/>
              </w:rPr>
              <w:t>Race No</w:t>
            </w:r>
          </w:p>
        </w:tc>
        <w:tc>
          <w:tcPr>
            <w:tcW w:w="2551" w:type="dxa"/>
          </w:tcPr>
          <w:p w14:paraId="37FF0C11" w14:textId="741FE81B" w:rsidR="00961FE1" w:rsidRPr="00280FD5" w:rsidRDefault="00961FE1" w:rsidP="00961FE1">
            <w:pPr>
              <w:rPr>
                <w:rFonts w:asciiTheme="majorHAnsi" w:eastAsia="Times New Roman" w:hAnsiTheme="majorHAnsi" w:cs="Arial"/>
                <w:b/>
                <w:bCs/>
                <w:color w:val="171717" w:themeColor="background2" w:themeShade="1A"/>
                <w:sz w:val="24"/>
                <w:szCs w:val="24"/>
                <w:lang w:val="en-US"/>
              </w:rPr>
            </w:pPr>
            <w:r w:rsidRPr="00280FD5">
              <w:rPr>
                <w:rFonts w:asciiTheme="majorHAnsi" w:eastAsia="Times New Roman" w:hAnsiTheme="majorHAnsi" w:cs="Arial"/>
                <w:b/>
                <w:bCs/>
                <w:color w:val="171717" w:themeColor="background2" w:themeShade="1A"/>
                <w:sz w:val="24"/>
                <w:szCs w:val="24"/>
                <w:lang w:val="en-US"/>
              </w:rPr>
              <w:t>Time of warning signal</w:t>
            </w:r>
          </w:p>
        </w:tc>
        <w:tc>
          <w:tcPr>
            <w:tcW w:w="1638" w:type="dxa"/>
          </w:tcPr>
          <w:p w14:paraId="1DD81907" w14:textId="08A43602" w:rsidR="00961FE1" w:rsidRPr="00280FD5" w:rsidRDefault="00961FE1" w:rsidP="00961FE1">
            <w:pPr>
              <w:rPr>
                <w:rFonts w:asciiTheme="majorHAnsi" w:eastAsia="Times New Roman" w:hAnsiTheme="majorHAnsi" w:cs="Arial"/>
                <w:b/>
                <w:bCs/>
                <w:color w:val="171717" w:themeColor="background2" w:themeShade="1A"/>
                <w:sz w:val="24"/>
                <w:szCs w:val="24"/>
                <w:lang w:val="en-US"/>
              </w:rPr>
            </w:pPr>
            <w:r>
              <w:rPr>
                <w:rFonts w:asciiTheme="majorHAnsi" w:eastAsia="Times New Roman" w:hAnsiTheme="majorHAnsi" w:cs="Arial"/>
                <w:b/>
                <w:bCs/>
                <w:color w:val="171717" w:themeColor="background2" w:themeShade="1A"/>
                <w:sz w:val="24"/>
                <w:szCs w:val="24"/>
                <w:lang w:val="en-US"/>
              </w:rPr>
              <w:t>Race No</w:t>
            </w:r>
          </w:p>
        </w:tc>
        <w:tc>
          <w:tcPr>
            <w:tcW w:w="2615" w:type="dxa"/>
          </w:tcPr>
          <w:p w14:paraId="4E7EB2F4" w14:textId="21E2C053" w:rsidR="00961FE1" w:rsidRPr="00280FD5" w:rsidRDefault="00961FE1" w:rsidP="00961FE1">
            <w:pPr>
              <w:rPr>
                <w:rFonts w:asciiTheme="majorHAnsi" w:eastAsia="Times New Roman" w:hAnsiTheme="majorHAnsi" w:cs="Arial"/>
                <w:b/>
                <w:bCs/>
                <w:color w:val="171717" w:themeColor="background2" w:themeShade="1A"/>
                <w:sz w:val="24"/>
                <w:szCs w:val="24"/>
                <w:lang w:val="en-US"/>
              </w:rPr>
            </w:pPr>
            <w:r>
              <w:rPr>
                <w:rFonts w:asciiTheme="majorHAnsi" w:eastAsia="Times New Roman" w:hAnsiTheme="majorHAnsi" w:cs="Arial"/>
                <w:b/>
                <w:bCs/>
                <w:color w:val="171717" w:themeColor="background2" w:themeShade="1A"/>
                <w:sz w:val="24"/>
                <w:szCs w:val="24"/>
                <w:lang w:val="en-US"/>
              </w:rPr>
              <w:t>Time Of Warning Signal</w:t>
            </w:r>
          </w:p>
        </w:tc>
      </w:tr>
      <w:tr w:rsidR="00961FE1" w14:paraId="0482E749" w14:textId="2A240086" w:rsidTr="00961FE1">
        <w:tc>
          <w:tcPr>
            <w:tcW w:w="1418" w:type="dxa"/>
          </w:tcPr>
          <w:p w14:paraId="1B08B3C3" w14:textId="6B58C34D" w:rsidR="00961FE1" w:rsidRDefault="00961FE1" w:rsidP="00961FE1">
            <w:pPr>
              <w:rPr>
                <w:rFonts w:asciiTheme="majorHAnsi" w:eastAsia="Times New Roman" w:hAnsiTheme="majorHAnsi" w:cs="Arial"/>
                <w:sz w:val="24"/>
                <w:szCs w:val="24"/>
                <w:lang w:val="en-US"/>
              </w:rPr>
            </w:pPr>
            <w:r>
              <w:rPr>
                <w:rFonts w:asciiTheme="majorHAnsi" w:eastAsia="Times New Roman" w:hAnsiTheme="majorHAnsi" w:cs="Arial"/>
                <w:sz w:val="24"/>
                <w:szCs w:val="24"/>
                <w:lang w:val="en-US"/>
              </w:rPr>
              <w:t>YBOD</w:t>
            </w:r>
          </w:p>
        </w:tc>
        <w:tc>
          <w:tcPr>
            <w:tcW w:w="1129" w:type="dxa"/>
          </w:tcPr>
          <w:p w14:paraId="4B73B98B" w14:textId="5E2AD07E" w:rsidR="00961FE1" w:rsidRDefault="00961FE1" w:rsidP="00961FE1">
            <w:pPr>
              <w:rPr>
                <w:rFonts w:asciiTheme="majorHAnsi" w:eastAsia="Times New Roman" w:hAnsiTheme="majorHAnsi" w:cs="Arial"/>
                <w:sz w:val="24"/>
                <w:szCs w:val="24"/>
                <w:lang w:val="en-US"/>
              </w:rPr>
            </w:pPr>
            <w:r>
              <w:rPr>
                <w:rFonts w:asciiTheme="majorHAnsi" w:eastAsia="Times New Roman" w:hAnsiTheme="majorHAnsi" w:cs="Arial"/>
                <w:color w:val="171717" w:themeColor="background2" w:themeShade="1A"/>
                <w:sz w:val="24"/>
                <w:szCs w:val="24"/>
                <w:lang w:val="en-US"/>
              </w:rPr>
              <w:t>1</w:t>
            </w:r>
          </w:p>
        </w:tc>
        <w:tc>
          <w:tcPr>
            <w:tcW w:w="2551" w:type="dxa"/>
          </w:tcPr>
          <w:p w14:paraId="0397862E" w14:textId="1517E846" w:rsidR="00961FE1" w:rsidRPr="00FA7669" w:rsidRDefault="00961FE1" w:rsidP="00961FE1">
            <w:pPr>
              <w:rPr>
                <w:rFonts w:asciiTheme="majorHAnsi" w:eastAsia="Times New Roman" w:hAnsiTheme="majorHAnsi" w:cs="Arial"/>
                <w:sz w:val="24"/>
                <w:szCs w:val="24"/>
                <w:lang w:val="en-US"/>
              </w:rPr>
            </w:pPr>
            <w:r>
              <w:rPr>
                <w:rFonts w:asciiTheme="majorHAnsi" w:eastAsia="Times New Roman" w:hAnsiTheme="majorHAnsi" w:cs="Arial"/>
                <w:sz w:val="24"/>
                <w:szCs w:val="24"/>
                <w:lang w:val="en-US"/>
              </w:rPr>
              <w:t>YBOD</w:t>
            </w:r>
            <w:r w:rsidR="005A0B2D">
              <w:rPr>
                <w:rFonts w:asciiTheme="majorHAnsi" w:eastAsia="Times New Roman" w:hAnsiTheme="majorHAnsi" w:cs="Arial"/>
                <w:sz w:val="24"/>
                <w:szCs w:val="24"/>
                <w:lang w:val="en-US"/>
              </w:rPr>
              <w:t xml:space="preserve"> 13:30</w:t>
            </w:r>
          </w:p>
        </w:tc>
        <w:tc>
          <w:tcPr>
            <w:tcW w:w="1638" w:type="dxa"/>
          </w:tcPr>
          <w:p w14:paraId="2F5E5799" w14:textId="4AD43A59" w:rsidR="00961FE1" w:rsidRDefault="00961FE1" w:rsidP="00961FE1">
            <w:pPr>
              <w:rPr>
                <w:rFonts w:asciiTheme="majorHAnsi" w:eastAsia="Times New Roman" w:hAnsiTheme="majorHAnsi" w:cs="Arial"/>
                <w:color w:val="171717" w:themeColor="background2" w:themeShade="1A"/>
                <w:sz w:val="24"/>
                <w:szCs w:val="24"/>
                <w:lang w:val="en-US"/>
              </w:rPr>
            </w:pPr>
            <w:r>
              <w:rPr>
                <w:rFonts w:asciiTheme="majorHAnsi" w:eastAsia="Times New Roman" w:hAnsiTheme="majorHAnsi" w:cs="Arial"/>
                <w:color w:val="171717" w:themeColor="background2" w:themeShade="1A"/>
                <w:sz w:val="24"/>
                <w:szCs w:val="24"/>
                <w:lang w:val="en-US"/>
              </w:rPr>
              <w:t>3</w:t>
            </w:r>
          </w:p>
        </w:tc>
        <w:tc>
          <w:tcPr>
            <w:tcW w:w="2615" w:type="dxa"/>
          </w:tcPr>
          <w:p w14:paraId="67034BE1" w14:textId="3F28E52C" w:rsidR="00961FE1" w:rsidRDefault="005A0B2D" w:rsidP="00961FE1">
            <w:pPr>
              <w:rPr>
                <w:rFonts w:asciiTheme="majorHAnsi" w:eastAsia="Times New Roman" w:hAnsiTheme="majorHAnsi" w:cs="Arial"/>
                <w:color w:val="171717" w:themeColor="background2" w:themeShade="1A"/>
                <w:sz w:val="24"/>
                <w:szCs w:val="24"/>
                <w:lang w:val="en-US"/>
              </w:rPr>
            </w:pPr>
            <w:r>
              <w:rPr>
                <w:rFonts w:asciiTheme="majorHAnsi" w:eastAsia="Times New Roman" w:hAnsiTheme="majorHAnsi" w:cs="Arial"/>
                <w:color w:val="171717" w:themeColor="background2" w:themeShade="1A"/>
                <w:sz w:val="24"/>
                <w:szCs w:val="24"/>
                <w:lang w:val="en-US"/>
              </w:rPr>
              <w:t xml:space="preserve">YBOD </w:t>
            </w:r>
            <w:r w:rsidR="00961FE1">
              <w:rPr>
                <w:rFonts w:asciiTheme="majorHAnsi" w:eastAsia="Times New Roman" w:hAnsiTheme="majorHAnsi" w:cs="Arial"/>
                <w:color w:val="171717" w:themeColor="background2" w:themeShade="1A"/>
                <w:sz w:val="24"/>
                <w:szCs w:val="24"/>
                <w:lang w:val="en-US"/>
              </w:rPr>
              <w:t>1</w:t>
            </w:r>
            <w:r>
              <w:rPr>
                <w:rFonts w:asciiTheme="majorHAnsi" w:eastAsia="Times New Roman" w:hAnsiTheme="majorHAnsi" w:cs="Arial"/>
                <w:color w:val="171717" w:themeColor="background2" w:themeShade="1A"/>
                <w:sz w:val="24"/>
                <w:szCs w:val="24"/>
                <w:lang w:val="en-US"/>
              </w:rPr>
              <w:t>0</w:t>
            </w:r>
            <w:r w:rsidR="00961FE1">
              <w:rPr>
                <w:rFonts w:asciiTheme="majorHAnsi" w:eastAsia="Times New Roman" w:hAnsiTheme="majorHAnsi" w:cs="Arial"/>
                <w:color w:val="171717" w:themeColor="background2" w:themeShade="1A"/>
                <w:sz w:val="24"/>
                <w:szCs w:val="24"/>
                <w:lang w:val="en-US"/>
              </w:rPr>
              <w:t>:30</w:t>
            </w:r>
          </w:p>
        </w:tc>
      </w:tr>
      <w:tr w:rsidR="00961FE1" w14:paraId="5A7490A4" w14:textId="77777777" w:rsidTr="00961FE1">
        <w:tc>
          <w:tcPr>
            <w:tcW w:w="1418" w:type="dxa"/>
          </w:tcPr>
          <w:p w14:paraId="67D55F63" w14:textId="72F114EC" w:rsidR="00961FE1" w:rsidRDefault="00961FE1" w:rsidP="00961FE1">
            <w:pPr>
              <w:rPr>
                <w:rFonts w:asciiTheme="majorHAnsi" w:eastAsia="Times New Roman" w:hAnsiTheme="majorHAnsi" w:cs="Arial"/>
                <w:sz w:val="24"/>
                <w:szCs w:val="24"/>
                <w:lang w:val="en-US"/>
              </w:rPr>
            </w:pPr>
            <w:r>
              <w:rPr>
                <w:rFonts w:asciiTheme="majorHAnsi" w:eastAsia="Times New Roman" w:hAnsiTheme="majorHAnsi" w:cs="Arial"/>
                <w:sz w:val="24"/>
                <w:szCs w:val="24"/>
                <w:lang w:val="en-US"/>
              </w:rPr>
              <w:t>YBOD</w:t>
            </w:r>
          </w:p>
        </w:tc>
        <w:tc>
          <w:tcPr>
            <w:tcW w:w="1129" w:type="dxa"/>
          </w:tcPr>
          <w:p w14:paraId="2DCB8730" w14:textId="2B8D549B" w:rsidR="00961FE1" w:rsidRDefault="00961FE1" w:rsidP="00961FE1">
            <w:pPr>
              <w:rPr>
                <w:rFonts w:asciiTheme="majorHAnsi" w:eastAsia="Times New Roman" w:hAnsiTheme="majorHAnsi" w:cs="Arial"/>
                <w:sz w:val="24"/>
                <w:szCs w:val="24"/>
                <w:lang w:val="en-US"/>
              </w:rPr>
            </w:pPr>
            <w:r>
              <w:rPr>
                <w:rFonts w:asciiTheme="majorHAnsi" w:eastAsia="Times New Roman" w:hAnsiTheme="majorHAnsi" w:cs="Arial"/>
                <w:color w:val="171717" w:themeColor="background2" w:themeShade="1A"/>
                <w:sz w:val="24"/>
                <w:szCs w:val="24"/>
                <w:lang w:val="en-US"/>
              </w:rPr>
              <w:t>2</w:t>
            </w:r>
          </w:p>
        </w:tc>
        <w:tc>
          <w:tcPr>
            <w:tcW w:w="2551" w:type="dxa"/>
          </w:tcPr>
          <w:p w14:paraId="1C3B383F" w14:textId="682DD1DE" w:rsidR="00961FE1" w:rsidRDefault="005A0B2D" w:rsidP="00961FE1">
            <w:pPr>
              <w:rPr>
                <w:rFonts w:asciiTheme="majorHAnsi" w:eastAsia="Times New Roman" w:hAnsiTheme="majorHAnsi" w:cs="Arial"/>
                <w:sz w:val="24"/>
                <w:szCs w:val="24"/>
                <w:lang w:val="en-US"/>
              </w:rPr>
            </w:pPr>
            <w:r>
              <w:rPr>
                <w:rFonts w:asciiTheme="majorHAnsi" w:eastAsia="Times New Roman" w:hAnsiTheme="majorHAnsi" w:cs="Arial"/>
                <w:sz w:val="24"/>
                <w:szCs w:val="24"/>
                <w:lang w:val="en-US"/>
              </w:rPr>
              <w:t>YBOD 15:30</w:t>
            </w:r>
          </w:p>
        </w:tc>
        <w:tc>
          <w:tcPr>
            <w:tcW w:w="1638" w:type="dxa"/>
          </w:tcPr>
          <w:p w14:paraId="26E987E7" w14:textId="4ACF3B34" w:rsidR="00961FE1" w:rsidRDefault="00961FE1" w:rsidP="00961FE1">
            <w:pPr>
              <w:rPr>
                <w:rFonts w:asciiTheme="majorHAnsi" w:eastAsia="Times New Roman" w:hAnsiTheme="majorHAnsi" w:cs="Arial"/>
                <w:color w:val="171717" w:themeColor="background2" w:themeShade="1A"/>
                <w:sz w:val="24"/>
                <w:szCs w:val="24"/>
                <w:lang w:val="en-US"/>
              </w:rPr>
            </w:pPr>
            <w:r>
              <w:rPr>
                <w:rFonts w:asciiTheme="majorHAnsi" w:eastAsia="Times New Roman" w:hAnsiTheme="majorHAnsi" w:cs="Arial"/>
                <w:color w:val="171717" w:themeColor="background2" w:themeShade="1A"/>
                <w:sz w:val="24"/>
                <w:szCs w:val="24"/>
                <w:lang w:val="en-US"/>
              </w:rPr>
              <w:t>4</w:t>
            </w:r>
          </w:p>
        </w:tc>
        <w:tc>
          <w:tcPr>
            <w:tcW w:w="2615" w:type="dxa"/>
          </w:tcPr>
          <w:p w14:paraId="680F798A" w14:textId="2D53D101" w:rsidR="00961FE1" w:rsidRDefault="005A0B2D" w:rsidP="00961FE1">
            <w:pPr>
              <w:rPr>
                <w:rFonts w:asciiTheme="majorHAnsi" w:eastAsia="Times New Roman" w:hAnsiTheme="majorHAnsi" w:cs="Arial"/>
                <w:color w:val="171717" w:themeColor="background2" w:themeShade="1A"/>
                <w:sz w:val="24"/>
                <w:szCs w:val="24"/>
                <w:lang w:val="en-US"/>
              </w:rPr>
            </w:pPr>
            <w:r>
              <w:rPr>
                <w:rFonts w:asciiTheme="majorHAnsi" w:eastAsia="Times New Roman" w:hAnsiTheme="majorHAnsi" w:cs="Arial"/>
                <w:color w:val="171717" w:themeColor="background2" w:themeShade="1A"/>
                <w:sz w:val="24"/>
                <w:szCs w:val="24"/>
                <w:lang w:val="en-US"/>
              </w:rPr>
              <w:t>YBOD 13:00</w:t>
            </w:r>
          </w:p>
        </w:tc>
      </w:tr>
    </w:tbl>
    <w:p w14:paraId="62F01236" w14:textId="2EF78546" w:rsidR="00280FD5" w:rsidRDefault="00280FD5" w:rsidP="00280FD5">
      <w:pPr>
        <w:spacing w:after="0" w:line="240" w:lineRule="auto"/>
        <w:rPr>
          <w:rFonts w:asciiTheme="majorHAnsi" w:eastAsia="Times New Roman" w:hAnsiTheme="majorHAnsi" w:cs="Arial"/>
          <w:color w:val="171717" w:themeColor="background2" w:themeShade="1A"/>
          <w:sz w:val="24"/>
          <w:szCs w:val="24"/>
          <w:lang w:val="en-US"/>
        </w:rPr>
      </w:pPr>
    </w:p>
    <w:p w14:paraId="68C0983B" w14:textId="52B60266" w:rsidR="00280FD5" w:rsidRDefault="00280FD5" w:rsidP="00DE2717">
      <w:pPr>
        <w:pStyle w:val="ListParagraph"/>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On the last scheduled day of racing no warning signal will be made after </w:t>
      </w:r>
      <w:r w:rsidR="00712DF4">
        <w:rPr>
          <w:rFonts w:asciiTheme="majorHAnsi" w:eastAsia="Times New Roman" w:hAnsiTheme="majorHAnsi" w:cs="Arial"/>
          <w:color w:val="171717" w:themeColor="background2" w:themeShade="1A"/>
          <w:lang w:val="en-US"/>
        </w:rPr>
        <w:t>16:30</w:t>
      </w:r>
    </w:p>
    <w:p w14:paraId="1DC2FABC" w14:textId="4D42AB0C" w:rsidR="00363B95" w:rsidRDefault="00363B95"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Cancel</w:t>
      </w:r>
      <w:r w:rsidR="00D46779">
        <w:rPr>
          <w:rFonts w:ascii="Arial" w:eastAsia="Times New Roman" w:hAnsi="Arial" w:cs="Arial"/>
          <w:b/>
          <w:bCs/>
          <w:color w:val="000000"/>
          <w:sz w:val="24"/>
          <w:szCs w:val="24"/>
          <w:lang w:eastAsia="en-GB"/>
        </w:rPr>
        <w:t>l</w:t>
      </w:r>
      <w:r>
        <w:rPr>
          <w:rFonts w:ascii="Arial" w:eastAsia="Times New Roman" w:hAnsi="Arial" w:cs="Arial"/>
          <w:b/>
          <w:bCs/>
          <w:color w:val="000000"/>
          <w:sz w:val="24"/>
          <w:szCs w:val="24"/>
          <w:lang w:eastAsia="en-GB"/>
        </w:rPr>
        <w:t>ation</w:t>
      </w:r>
    </w:p>
    <w:p w14:paraId="4F18ACF6" w14:textId="77777777" w:rsidR="00EB47D6" w:rsidRDefault="00363B95" w:rsidP="00CC513E">
      <w:pPr>
        <w:numPr>
          <w:ilvl w:val="1"/>
          <w:numId w:val="22"/>
        </w:numPr>
        <w:spacing w:after="0" w:line="240" w:lineRule="auto"/>
        <w:ind w:left="851" w:hanging="425"/>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 Organising Authority may cancel the event, cancel classes, and reject or cancel entries in its absolute discretion, subject to RRS 76. </w:t>
      </w:r>
    </w:p>
    <w:p w14:paraId="06F21774" w14:textId="3C08E938" w:rsidR="00280FD5" w:rsidRPr="00A876E3" w:rsidRDefault="00363B95" w:rsidP="0018752F">
      <w:pPr>
        <w:numPr>
          <w:ilvl w:val="1"/>
          <w:numId w:val="22"/>
        </w:numPr>
        <w:spacing w:after="0" w:line="240" w:lineRule="auto"/>
        <w:ind w:left="851" w:hanging="425"/>
        <w:rPr>
          <w:rFonts w:asciiTheme="majorHAnsi" w:eastAsia="Times New Roman" w:hAnsiTheme="majorHAnsi" w:cs="Arial"/>
          <w:color w:val="171717" w:themeColor="background2" w:themeShade="1A"/>
          <w:lang w:val="en-US"/>
        </w:rPr>
      </w:pPr>
      <w:r w:rsidRPr="00A876E3">
        <w:rPr>
          <w:rFonts w:asciiTheme="majorHAnsi" w:eastAsia="Times New Roman" w:hAnsiTheme="majorHAnsi" w:cs="Arial"/>
          <w:color w:val="171717" w:themeColor="background2" w:themeShade="1A"/>
          <w:lang w:val="en-US"/>
        </w:rPr>
        <w:t xml:space="preserve">If the Organising Authority decides to cancel the event, cancel a class, or reject an entry </w:t>
      </w:r>
      <w:r w:rsidR="00A876E3" w:rsidRPr="00A876E3">
        <w:rPr>
          <w:rFonts w:asciiTheme="majorHAnsi" w:eastAsia="Times New Roman" w:hAnsiTheme="majorHAnsi" w:cs="Arial"/>
          <w:color w:val="171717" w:themeColor="background2" w:themeShade="1A"/>
          <w:lang w:val="en-US"/>
        </w:rPr>
        <w:t>NBYC</w:t>
      </w:r>
      <w:r w:rsidR="00A876E3">
        <w:rPr>
          <w:rFonts w:asciiTheme="majorHAnsi" w:eastAsia="Times New Roman" w:hAnsiTheme="majorHAnsi" w:cs="Arial"/>
          <w:color w:val="171717" w:themeColor="background2" w:themeShade="1A"/>
          <w:lang w:val="en-US"/>
        </w:rPr>
        <w:t xml:space="preserve"> </w:t>
      </w:r>
      <w:r w:rsidR="00A876E3" w:rsidRPr="00A876E3">
        <w:rPr>
          <w:rFonts w:asciiTheme="majorHAnsi" w:eastAsia="Times New Roman" w:hAnsiTheme="majorHAnsi" w:cs="Arial"/>
          <w:color w:val="171717" w:themeColor="background2" w:themeShade="1A"/>
          <w:lang w:val="en-US"/>
        </w:rPr>
        <w:t>would not normally refund the entry</w:t>
      </w:r>
      <w:r w:rsidR="00A876E3">
        <w:rPr>
          <w:rFonts w:asciiTheme="majorHAnsi" w:eastAsia="Times New Roman" w:hAnsiTheme="majorHAnsi" w:cs="Arial"/>
          <w:color w:val="171717" w:themeColor="background2" w:themeShade="1A"/>
          <w:lang w:val="en-US"/>
        </w:rPr>
        <w:t>.</w:t>
      </w:r>
    </w:p>
    <w:p w14:paraId="41FD6911" w14:textId="4A534AD3" w:rsidR="00280FD5" w:rsidRPr="00DE2717" w:rsidRDefault="00DE2717"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DE2717">
        <w:rPr>
          <w:rFonts w:ascii="Arial" w:eastAsia="Times New Roman" w:hAnsi="Arial" w:cs="Arial"/>
          <w:b/>
          <w:bCs/>
          <w:color w:val="000000"/>
          <w:sz w:val="24"/>
          <w:szCs w:val="24"/>
          <w:lang w:eastAsia="en-GB"/>
        </w:rPr>
        <w:t>Courses</w:t>
      </w:r>
    </w:p>
    <w:p w14:paraId="17ACD603" w14:textId="4FBA0478" w:rsidR="009C309B" w:rsidRPr="00363B95" w:rsidRDefault="006701EF"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Course</w:t>
      </w:r>
      <w:r w:rsidR="00902079" w:rsidRPr="00363B95">
        <w:rPr>
          <w:rFonts w:asciiTheme="majorHAnsi" w:eastAsia="Times New Roman" w:hAnsiTheme="majorHAnsi" w:cs="Arial"/>
          <w:color w:val="171717" w:themeColor="background2" w:themeShade="1A"/>
          <w:lang w:val="en-US"/>
        </w:rPr>
        <w:t>s</w:t>
      </w:r>
      <w:r w:rsidRPr="00363B95">
        <w:rPr>
          <w:rFonts w:asciiTheme="majorHAnsi" w:eastAsia="Times New Roman" w:hAnsiTheme="majorHAnsi" w:cs="Arial"/>
          <w:color w:val="171717" w:themeColor="background2" w:themeShade="1A"/>
          <w:lang w:val="en-US"/>
        </w:rPr>
        <w:t xml:space="preserve"> f</w:t>
      </w:r>
      <w:r w:rsidR="009C309B" w:rsidRPr="00363B95">
        <w:rPr>
          <w:rFonts w:asciiTheme="majorHAnsi" w:eastAsia="Times New Roman" w:hAnsiTheme="majorHAnsi" w:cs="Arial"/>
          <w:color w:val="171717" w:themeColor="background2" w:themeShade="1A"/>
          <w:lang w:val="en-US"/>
        </w:rPr>
        <w:t xml:space="preserve">or racing will be around the fixed club marks </w:t>
      </w:r>
      <w:r w:rsidR="009017A5">
        <w:rPr>
          <w:rFonts w:asciiTheme="majorHAnsi" w:eastAsia="Times New Roman" w:hAnsiTheme="majorHAnsi" w:cs="Arial"/>
          <w:color w:val="171717" w:themeColor="background2" w:themeShade="1A"/>
          <w:lang w:val="en-US"/>
        </w:rPr>
        <w:t>a</w:t>
      </w:r>
      <w:r w:rsidRPr="00363B95">
        <w:rPr>
          <w:rFonts w:asciiTheme="majorHAnsi" w:eastAsia="Times New Roman" w:hAnsiTheme="majorHAnsi" w:cs="Arial"/>
          <w:color w:val="171717" w:themeColor="background2" w:themeShade="1A"/>
          <w:lang w:val="en-US"/>
        </w:rPr>
        <w:t xml:space="preserve">s detailed in the SI’s. </w:t>
      </w:r>
      <w:r w:rsidR="009C309B" w:rsidRPr="00363B95">
        <w:rPr>
          <w:rFonts w:asciiTheme="majorHAnsi" w:eastAsia="Times New Roman" w:hAnsiTheme="majorHAnsi" w:cs="Arial"/>
          <w:color w:val="171717" w:themeColor="background2" w:themeShade="1A"/>
          <w:lang w:val="en-US"/>
        </w:rPr>
        <w:t>Sailors can obtain a digital</w:t>
      </w:r>
      <w:r w:rsidR="00902079" w:rsidRPr="00363B95">
        <w:rPr>
          <w:rFonts w:asciiTheme="majorHAnsi" w:eastAsia="Times New Roman" w:hAnsiTheme="majorHAnsi" w:cs="Arial"/>
          <w:color w:val="171717" w:themeColor="background2" w:themeShade="1A"/>
          <w:lang w:val="en-US"/>
        </w:rPr>
        <w:t xml:space="preserve"> map</w:t>
      </w:r>
      <w:r w:rsidR="009C309B" w:rsidRPr="00363B95">
        <w:rPr>
          <w:rFonts w:asciiTheme="majorHAnsi" w:eastAsia="Times New Roman" w:hAnsiTheme="majorHAnsi" w:cs="Arial"/>
          <w:color w:val="171717" w:themeColor="background2" w:themeShade="1A"/>
          <w:lang w:val="en-US"/>
        </w:rPr>
        <w:t xml:space="preserve"> copy from the NBYC web site</w:t>
      </w:r>
      <w:r w:rsidR="00DE2717" w:rsidRPr="00363B95">
        <w:rPr>
          <w:rFonts w:asciiTheme="majorHAnsi" w:eastAsia="Times New Roman" w:hAnsiTheme="majorHAnsi" w:cs="Arial"/>
          <w:color w:val="171717" w:themeColor="background2" w:themeShade="1A"/>
          <w:lang w:val="en-US"/>
        </w:rPr>
        <w:t>.</w:t>
      </w:r>
    </w:p>
    <w:p w14:paraId="70AF9FB7" w14:textId="77777777" w:rsidR="006701EF" w:rsidRPr="00902079" w:rsidRDefault="009C309B"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F71863">
        <w:rPr>
          <w:rFonts w:ascii="Arial" w:eastAsia="Times New Roman" w:hAnsi="Arial" w:cs="Arial"/>
          <w:b/>
          <w:bCs/>
          <w:color w:val="000000"/>
          <w:sz w:val="24"/>
          <w:szCs w:val="24"/>
          <w:lang w:eastAsia="en-GB"/>
        </w:rPr>
        <w:t>Scoring</w:t>
      </w:r>
    </w:p>
    <w:p w14:paraId="721F7B4C" w14:textId="1F922922" w:rsidR="009C309B" w:rsidRPr="00363B95" w:rsidRDefault="009C309B"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FD2D97">
        <w:rPr>
          <w:rFonts w:asciiTheme="majorHAnsi" w:eastAsia="Times New Roman" w:hAnsiTheme="majorHAnsi" w:cs="Arial"/>
          <w:color w:val="171717" w:themeColor="background2" w:themeShade="1A"/>
          <w:lang w:val="en-US"/>
        </w:rPr>
        <w:t xml:space="preserve"> </w:t>
      </w:r>
      <w:r w:rsidR="00FD2D97" w:rsidRPr="00FD2D97">
        <w:rPr>
          <w:rFonts w:asciiTheme="majorHAnsi" w:eastAsia="Times New Roman" w:hAnsiTheme="majorHAnsi" w:cs="Arial"/>
          <w:color w:val="171717" w:themeColor="background2" w:themeShade="1A"/>
          <w:lang w:val="en-US"/>
        </w:rPr>
        <w:t xml:space="preserve">For all classes, the Low Point Scoring System of Appendix </w:t>
      </w:r>
      <w:r w:rsidR="000D002B">
        <w:rPr>
          <w:rFonts w:asciiTheme="majorHAnsi" w:eastAsia="Times New Roman" w:hAnsiTheme="majorHAnsi" w:cs="Arial"/>
          <w:color w:val="171717" w:themeColor="background2" w:themeShade="1A"/>
          <w:lang w:val="en-US"/>
        </w:rPr>
        <w:t>A4</w:t>
      </w:r>
      <w:r w:rsidR="00FD2D97" w:rsidRPr="00FD2D97">
        <w:rPr>
          <w:rFonts w:asciiTheme="majorHAnsi" w:eastAsia="Times New Roman" w:hAnsiTheme="majorHAnsi" w:cs="Arial"/>
          <w:color w:val="171717" w:themeColor="background2" w:themeShade="1A"/>
          <w:lang w:val="en-US"/>
        </w:rPr>
        <w:t xml:space="preserve"> (RRS) will apply</w:t>
      </w:r>
      <w:r w:rsidRPr="00363B95">
        <w:rPr>
          <w:rFonts w:asciiTheme="majorHAnsi" w:eastAsia="Times New Roman" w:hAnsiTheme="majorHAnsi" w:cs="Arial"/>
          <w:color w:val="171717" w:themeColor="background2" w:themeShade="1A"/>
          <w:lang w:val="en-US"/>
        </w:rPr>
        <w:t xml:space="preserve">, </w:t>
      </w:r>
    </w:p>
    <w:p w14:paraId="43A5A70D" w14:textId="77777777" w:rsidR="00DE2717" w:rsidRPr="00363B95" w:rsidRDefault="00DE2717"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One race is required to be completed to constitute a series.</w:t>
      </w:r>
    </w:p>
    <w:p w14:paraId="7628B0F5" w14:textId="721E8622" w:rsidR="00DE2717" w:rsidRPr="00363B95" w:rsidRDefault="00DE2717"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When four or more races have been completed, a boat’s series score shall be the total of her race scores excluding her worst score.</w:t>
      </w:r>
    </w:p>
    <w:p w14:paraId="180CC68E" w14:textId="33F555DB" w:rsidR="00DE2717" w:rsidRPr="00363B95" w:rsidRDefault="00DE2717"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RRS 90.3 (e) shall apply</w:t>
      </w:r>
      <w:r w:rsidR="001A1744" w:rsidRPr="00363B95">
        <w:rPr>
          <w:rFonts w:asciiTheme="majorHAnsi" w:eastAsia="Times New Roman" w:hAnsiTheme="majorHAnsi" w:cs="Arial"/>
          <w:color w:val="171717" w:themeColor="background2" w:themeShade="1A"/>
          <w:lang w:val="en-US"/>
        </w:rPr>
        <w:t>.</w:t>
      </w:r>
    </w:p>
    <w:p w14:paraId="65EB734B" w14:textId="32DBA8BD" w:rsidR="001A1744" w:rsidRDefault="001A1744"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When three or fewer races have been completed, a boat’s series score will be the total of her race scores.</w:t>
      </w:r>
    </w:p>
    <w:p w14:paraId="30A9A4F3" w14:textId="7626540C" w:rsidR="00FD2D97" w:rsidRDefault="00FD2D97"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FD2D97">
        <w:rPr>
          <w:rFonts w:ascii="Arial" w:eastAsia="Times New Roman" w:hAnsi="Arial" w:cs="Arial"/>
          <w:b/>
          <w:bCs/>
          <w:color w:val="000000"/>
          <w:sz w:val="24"/>
          <w:szCs w:val="24"/>
          <w:lang w:eastAsia="en-GB"/>
        </w:rPr>
        <w:t>Prize</w:t>
      </w:r>
      <w:r>
        <w:rPr>
          <w:rFonts w:ascii="Arial" w:eastAsia="Times New Roman" w:hAnsi="Arial" w:cs="Arial"/>
          <w:b/>
          <w:bCs/>
          <w:color w:val="000000"/>
          <w:sz w:val="24"/>
          <w:szCs w:val="24"/>
          <w:lang w:eastAsia="en-GB"/>
        </w:rPr>
        <w:t>s</w:t>
      </w:r>
    </w:p>
    <w:tbl>
      <w:tblPr>
        <w:tblStyle w:val="TableGrid"/>
        <w:tblW w:w="0" w:type="auto"/>
        <w:tblInd w:w="426" w:type="dxa"/>
        <w:tblLook w:val="04A0" w:firstRow="1" w:lastRow="0" w:firstColumn="1" w:lastColumn="0" w:noHBand="0" w:noVBand="1"/>
      </w:tblPr>
      <w:tblGrid>
        <w:gridCol w:w="1979"/>
        <w:gridCol w:w="1985"/>
        <w:gridCol w:w="4626"/>
      </w:tblGrid>
      <w:tr w:rsidR="00FD2D97" w14:paraId="5CC9937E" w14:textId="77777777" w:rsidTr="00961FE1">
        <w:tc>
          <w:tcPr>
            <w:tcW w:w="1979" w:type="dxa"/>
          </w:tcPr>
          <w:p w14:paraId="3F7A99AE" w14:textId="4BC6EA58" w:rsidR="00FD2D97" w:rsidRPr="00FD2D97" w:rsidRDefault="000E77AD" w:rsidP="00FD2D97">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 xml:space="preserve"> </w:t>
            </w:r>
            <w:r w:rsidR="00FD2D97" w:rsidRPr="00FD2D97">
              <w:rPr>
                <w:rFonts w:asciiTheme="majorHAnsi" w:eastAsia="Times New Roman" w:hAnsiTheme="majorHAnsi" w:cstheme="majorHAnsi"/>
                <w:b/>
                <w:bCs/>
                <w:color w:val="000000"/>
                <w:sz w:val="24"/>
                <w:szCs w:val="24"/>
                <w:lang w:eastAsia="en-GB"/>
              </w:rPr>
              <w:t>Class</w:t>
            </w:r>
          </w:p>
        </w:tc>
        <w:tc>
          <w:tcPr>
            <w:tcW w:w="1985" w:type="dxa"/>
          </w:tcPr>
          <w:p w14:paraId="5D668EC9" w14:textId="3F547749" w:rsidR="00FD2D97" w:rsidRDefault="00FD2D97" w:rsidP="00FD2D97">
            <w:pPr>
              <w:rPr>
                <w:rFonts w:ascii="Arial" w:eastAsia="Times New Roman" w:hAnsi="Arial" w:cs="Arial"/>
                <w:b/>
                <w:bCs/>
                <w:color w:val="000000"/>
                <w:sz w:val="24"/>
                <w:szCs w:val="24"/>
                <w:lang w:eastAsia="en-GB"/>
              </w:rPr>
            </w:pPr>
            <w:r>
              <w:rPr>
                <w:rFonts w:asciiTheme="majorHAnsi" w:eastAsia="Times New Roman" w:hAnsiTheme="majorHAnsi" w:cstheme="majorHAnsi"/>
                <w:b/>
                <w:bCs/>
                <w:color w:val="000000"/>
                <w:sz w:val="24"/>
                <w:szCs w:val="24"/>
                <w:lang w:eastAsia="en-GB"/>
              </w:rPr>
              <w:t>Eligibility</w:t>
            </w:r>
          </w:p>
        </w:tc>
        <w:tc>
          <w:tcPr>
            <w:tcW w:w="4626" w:type="dxa"/>
          </w:tcPr>
          <w:p w14:paraId="4280A869" w14:textId="0AF6C0FB" w:rsidR="00FD2D97" w:rsidRDefault="00FD2D97" w:rsidP="00FD2D97">
            <w:pPr>
              <w:rPr>
                <w:rFonts w:ascii="Arial" w:eastAsia="Times New Roman" w:hAnsi="Arial" w:cs="Arial"/>
                <w:b/>
                <w:bCs/>
                <w:color w:val="000000"/>
                <w:sz w:val="24"/>
                <w:szCs w:val="24"/>
                <w:lang w:eastAsia="en-GB"/>
              </w:rPr>
            </w:pPr>
            <w:r w:rsidRPr="00FD2D97">
              <w:rPr>
                <w:rFonts w:asciiTheme="majorHAnsi" w:eastAsia="Times New Roman" w:hAnsiTheme="majorHAnsi" w:cstheme="majorHAnsi"/>
                <w:b/>
                <w:bCs/>
                <w:color w:val="000000"/>
                <w:sz w:val="24"/>
                <w:szCs w:val="24"/>
                <w:lang w:eastAsia="en-GB"/>
              </w:rPr>
              <w:t>Trophy</w:t>
            </w:r>
          </w:p>
        </w:tc>
      </w:tr>
      <w:tr w:rsidR="00FD2D97" w14:paraId="3D08E5C6" w14:textId="77777777" w:rsidTr="00961FE1">
        <w:tc>
          <w:tcPr>
            <w:tcW w:w="1979" w:type="dxa"/>
          </w:tcPr>
          <w:p w14:paraId="3C2C3053" w14:textId="64F55AD5" w:rsidR="00FD2D97" w:rsidRPr="00712DF4" w:rsidRDefault="005A0B2D"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YBOD</w:t>
            </w:r>
          </w:p>
        </w:tc>
        <w:tc>
          <w:tcPr>
            <w:tcW w:w="1985" w:type="dxa"/>
          </w:tcPr>
          <w:p w14:paraId="0646BB0B" w14:textId="23D64B1F" w:rsidR="00FD2D97" w:rsidRPr="00712DF4" w:rsidRDefault="00712DF4"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1</w:t>
            </w:r>
            <w:r w:rsidRPr="00712DF4">
              <w:rPr>
                <w:rFonts w:asciiTheme="majorHAnsi" w:eastAsia="Times New Roman" w:hAnsiTheme="majorHAnsi" w:cs="Arial"/>
                <w:color w:val="171717" w:themeColor="background2" w:themeShade="1A"/>
                <w:vertAlign w:val="superscript"/>
                <w:lang w:val="en-US"/>
              </w:rPr>
              <w:t>st</w:t>
            </w:r>
            <w:r>
              <w:rPr>
                <w:rFonts w:asciiTheme="majorHAnsi" w:eastAsia="Times New Roman" w:hAnsiTheme="majorHAnsi" w:cs="Arial"/>
                <w:color w:val="171717" w:themeColor="background2" w:themeShade="1A"/>
                <w:lang w:val="en-US"/>
              </w:rPr>
              <w:t xml:space="preserve"> overall</w:t>
            </w:r>
          </w:p>
        </w:tc>
        <w:tc>
          <w:tcPr>
            <w:tcW w:w="4626" w:type="dxa"/>
          </w:tcPr>
          <w:p w14:paraId="62825522" w14:textId="649F2BBA" w:rsidR="00FD2D97" w:rsidRPr="00712DF4" w:rsidRDefault="005A0B2D" w:rsidP="00FD2D97">
            <w:pPr>
              <w:rPr>
                <w:rFonts w:asciiTheme="majorHAnsi" w:eastAsia="Times New Roman" w:hAnsiTheme="majorHAnsi" w:cs="Arial"/>
                <w:color w:val="171717" w:themeColor="background2" w:themeShade="1A"/>
                <w:lang w:val="en-US"/>
              </w:rPr>
            </w:pPr>
            <w:r w:rsidRPr="005A0B2D">
              <w:rPr>
                <w:rFonts w:asciiTheme="majorHAnsi" w:eastAsia="Times New Roman" w:hAnsiTheme="majorHAnsi" w:cs="Arial"/>
                <w:color w:val="171717" w:themeColor="background2" w:themeShade="1A"/>
                <w:lang w:val="en-US"/>
              </w:rPr>
              <w:t>Dolle Cup</w:t>
            </w:r>
            <w:r w:rsidR="00DB2D57">
              <w:rPr>
                <w:rFonts w:asciiTheme="majorHAnsi" w:eastAsia="Times New Roman" w:hAnsiTheme="majorHAnsi" w:cs="Arial"/>
                <w:color w:val="171717" w:themeColor="background2" w:themeShade="1A"/>
                <w:lang w:val="en-US"/>
              </w:rPr>
              <w:t xml:space="preserve"> (18)</w:t>
            </w:r>
          </w:p>
        </w:tc>
      </w:tr>
      <w:tr w:rsidR="00961FE1" w14:paraId="1EA7FE36" w14:textId="77777777" w:rsidTr="00961FE1">
        <w:tc>
          <w:tcPr>
            <w:tcW w:w="1979" w:type="dxa"/>
          </w:tcPr>
          <w:p w14:paraId="0B96ABAC" w14:textId="2861420A" w:rsidR="00961FE1" w:rsidRDefault="005A0B2D"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YBOD</w:t>
            </w:r>
          </w:p>
        </w:tc>
        <w:tc>
          <w:tcPr>
            <w:tcW w:w="1985" w:type="dxa"/>
          </w:tcPr>
          <w:p w14:paraId="2E449777" w14:textId="03D60AFA" w:rsidR="00961FE1" w:rsidRDefault="005A0B2D"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vertAlign w:val="superscript"/>
                <w:lang w:val="en-US"/>
              </w:rPr>
              <w:t>2</w:t>
            </w:r>
            <w:proofErr w:type="gramStart"/>
            <w:r>
              <w:rPr>
                <w:rFonts w:asciiTheme="majorHAnsi" w:eastAsia="Times New Roman" w:hAnsiTheme="majorHAnsi" w:cs="Arial"/>
                <w:color w:val="171717" w:themeColor="background2" w:themeShade="1A"/>
                <w:vertAlign w:val="superscript"/>
                <w:lang w:val="en-US"/>
              </w:rPr>
              <w:t xml:space="preserve">nd </w:t>
            </w:r>
            <w:r w:rsidR="00961FE1">
              <w:rPr>
                <w:rFonts w:asciiTheme="majorHAnsi" w:eastAsia="Times New Roman" w:hAnsiTheme="majorHAnsi" w:cs="Arial"/>
                <w:color w:val="171717" w:themeColor="background2" w:themeShade="1A"/>
                <w:lang w:val="en-US"/>
              </w:rPr>
              <w:t xml:space="preserve"> overall</w:t>
            </w:r>
            <w:proofErr w:type="gramEnd"/>
          </w:p>
        </w:tc>
        <w:tc>
          <w:tcPr>
            <w:tcW w:w="4626" w:type="dxa"/>
          </w:tcPr>
          <w:p w14:paraId="187369A1" w14:textId="35520B30" w:rsidR="00961FE1" w:rsidRDefault="005A0B2D" w:rsidP="00FD2D97">
            <w:pPr>
              <w:rPr>
                <w:rFonts w:asciiTheme="majorHAnsi" w:eastAsia="Times New Roman" w:hAnsiTheme="majorHAnsi" w:cs="Arial"/>
                <w:color w:val="171717" w:themeColor="background2" w:themeShade="1A"/>
                <w:lang w:val="en-US"/>
              </w:rPr>
            </w:pPr>
            <w:r w:rsidRPr="005A0B2D">
              <w:rPr>
                <w:rFonts w:asciiTheme="majorHAnsi" w:eastAsia="Times New Roman" w:hAnsiTheme="majorHAnsi" w:cs="Arial"/>
                <w:color w:val="171717" w:themeColor="background2" w:themeShade="1A"/>
                <w:lang w:val="en-US"/>
              </w:rPr>
              <w:t>June Trafford Trophy</w:t>
            </w:r>
            <w:r w:rsidR="00DB2D57">
              <w:rPr>
                <w:rFonts w:asciiTheme="majorHAnsi" w:eastAsia="Times New Roman" w:hAnsiTheme="majorHAnsi" w:cs="Arial"/>
                <w:color w:val="171717" w:themeColor="background2" w:themeShade="1A"/>
                <w:lang w:val="en-US"/>
              </w:rPr>
              <w:t xml:space="preserve"> (150)</w:t>
            </w:r>
          </w:p>
        </w:tc>
      </w:tr>
      <w:tr w:rsidR="00961FE1" w14:paraId="44551B49" w14:textId="77777777" w:rsidTr="00961FE1">
        <w:tc>
          <w:tcPr>
            <w:tcW w:w="1979" w:type="dxa"/>
          </w:tcPr>
          <w:p w14:paraId="4EFCD52E" w14:textId="45E5C0FD" w:rsidR="00961FE1" w:rsidRDefault="00961FE1"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YBOD</w:t>
            </w:r>
          </w:p>
        </w:tc>
        <w:tc>
          <w:tcPr>
            <w:tcW w:w="1985" w:type="dxa"/>
          </w:tcPr>
          <w:p w14:paraId="548B211F" w14:textId="33AA83CF" w:rsidR="00961FE1" w:rsidRDefault="00961FE1" w:rsidP="00FD2D97">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t>1</w:t>
            </w:r>
            <w:r w:rsidRPr="00712DF4">
              <w:rPr>
                <w:rFonts w:asciiTheme="majorHAnsi" w:eastAsia="Times New Roman" w:hAnsiTheme="majorHAnsi" w:cs="Arial"/>
                <w:color w:val="171717" w:themeColor="background2" w:themeShade="1A"/>
                <w:vertAlign w:val="superscript"/>
                <w:lang w:val="en-US"/>
              </w:rPr>
              <w:t>st</w:t>
            </w:r>
            <w:r>
              <w:rPr>
                <w:rFonts w:asciiTheme="majorHAnsi" w:eastAsia="Times New Roman" w:hAnsiTheme="majorHAnsi" w:cs="Arial"/>
                <w:color w:val="171717" w:themeColor="background2" w:themeShade="1A"/>
                <w:lang w:val="en-US"/>
              </w:rPr>
              <w:t xml:space="preserve"> overall</w:t>
            </w:r>
          </w:p>
        </w:tc>
        <w:tc>
          <w:tcPr>
            <w:tcW w:w="4626" w:type="dxa"/>
          </w:tcPr>
          <w:p w14:paraId="7882932D" w14:textId="69C471E4" w:rsidR="00961FE1" w:rsidRPr="005A0B2D" w:rsidRDefault="00DB2D57" w:rsidP="00FD2D97">
            <w:pPr>
              <w:rPr>
                <w:rFonts w:ascii="Arial" w:hAnsi="Arial" w:cs="Arial"/>
                <w:sz w:val="20"/>
                <w:szCs w:val="20"/>
              </w:rPr>
            </w:pPr>
            <w:r w:rsidRPr="00DB2D57">
              <w:rPr>
                <w:rFonts w:asciiTheme="majorHAnsi" w:eastAsia="Times New Roman" w:hAnsiTheme="majorHAnsi" w:cs="Arial"/>
                <w:color w:val="171717" w:themeColor="background2" w:themeShade="1A"/>
                <w:lang w:val="en-US"/>
              </w:rPr>
              <w:t>Endurance Trophy (Glass Tankard) </w:t>
            </w:r>
            <w:r w:rsidR="005A0B2D" w:rsidRPr="00DB2D57">
              <w:rPr>
                <w:rFonts w:asciiTheme="majorHAnsi" w:eastAsia="Times New Roman" w:hAnsiTheme="majorHAnsi" w:cs="Arial"/>
                <w:color w:val="171717" w:themeColor="background2" w:themeShade="1A"/>
                <w:lang w:val="en-US"/>
              </w:rPr>
              <w:t>YBOD Open 19th June/11th Sept Combined</w:t>
            </w:r>
            <w:r w:rsidR="005A0B2D">
              <w:rPr>
                <w:rFonts w:ascii="Arial" w:hAnsi="Arial" w:cs="Arial"/>
                <w:sz w:val="20"/>
                <w:szCs w:val="20"/>
              </w:rPr>
              <w:t> </w:t>
            </w:r>
            <w:r>
              <w:rPr>
                <w:rFonts w:ascii="Arial" w:hAnsi="Arial" w:cs="Arial"/>
                <w:sz w:val="20"/>
                <w:szCs w:val="20"/>
              </w:rPr>
              <w:t>(117)</w:t>
            </w:r>
          </w:p>
        </w:tc>
      </w:tr>
    </w:tbl>
    <w:p w14:paraId="37E10839" w14:textId="77777777" w:rsidR="000F3D9E" w:rsidRPr="00FD2D97" w:rsidRDefault="000F3D9E" w:rsidP="00FD2D97">
      <w:pPr>
        <w:spacing w:after="0" w:line="240" w:lineRule="auto"/>
        <w:ind w:left="426"/>
        <w:rPr>
          <w:rFonts w:ascii="Arial" w:eastAsia="Times New Roman" w:hAnsi="Arial" w:cs="Arial"/>
          <w:b/>
          <w:bCs/>
          <w:color w:val="000000"/>
          <w:sz w:val="24"/>
          <w:szCs w:val="24"/>
          <w:lang w:eastAsia="en-GB"/>
        </w:rPr>
      </w:pPr>
    </w:p>
    <w:p w14:paraId="3A2626F5" w14:textId="76B908B4" w:rsidR="001A1744" w:rsidRDefault="001A1744"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1A1744">
        <w:rPr>
          <w:rFonts w:ascii="Arial" w:eastAsia="Times New Roman" w:hAnsi="Arial" w:cs="Arial"/>
          <w:b/>
          <w:bCs/>
          <w:color w:val="000000"/>
          <w:sz w:val="24"/>
          <w:szCs w:val="24"/>
          <w:lang w:eastAsia="en-GB"/>
        </w:rPr>
        <w:t>Safety</w:t>
      </w:r>
    </w:p>
    <w:p w14:paraId="22215195" w14:textId="5D8CBB3E" w:rsidR="00637C33" w:rsidRDefault="00637C33"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836E02">
        <w:rPr>
          <w:rFonts w:cstheme="minorHAnsi"/>
        </w:rPr>
        <w:t xml:space="preserve">RRS 40.1 shall </w:t>
      </w:r>
      <w:proofErr w:type="gramStart"/>
      <w:r w:rsidRPr="00836E02">
        <w:rPr>
          <w:rFonts w:cstheme="minorHAnsi"/>
        </w:rPr>
        <w:t>apply at all times</w:t>
      </w:r>
      <w:proofErr w:type="gramEnd"/>
      <w:r w:rsidRPr="00836E02">
        <w:rPr>
          <w:rFonts w:cstheme="minorHAnsi"/>
        </w:rPr>
        <w:t xml:space="preserve"> whilst afloat</w:t>
      </w:r>
    </w:p>
    <w:p w14:paraId="5CA3FB14" w14:textId="7F9B5AAA" w:rsidR="001A1744" w:rsidRPr="00637C33" w:rsidRDefault="001A1744" w:rsidP="00CC513E">
      <w:pPr>
        <w:numPr>
          <w:ilvl w:val="1"/>
          <w:numId w:val="22"/>
        </w:numPr>
        <w:spacing w:after="0" w:line="240" w:lineRule="auto"/>
        <w:ind w:left="567" w:hanging="283"/>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Rule 40.2 is amended to the effect that flag Y will be displayed on the flagpole at the north</w:t>
      </w:r>
      <w:r w:rsidR="000D002B">
        <w:rPr>
          <w:rFonts w:asciiTheme="majorHAnsi" w:eastAsia="Times New Roman" w:hAnsiTheme="majorHAnsi" w:cs="Arial"/>
          <w:color w:val="171717" w:themeColor="background2" w:themeShade="1A"/>
          <w:lang w:val="en-US"/>
        </w:rPr>
        <w:t xml:space="preserve">-East </w:t>
      </w:r>
      <w:r w:rsidRPr="00363B95">
        <w:rPr>
          <w:rFonts w:asciiTheme="majorHAnsi" w:eastAsia="Times New Roman" w:hAnsiTheme="majorHAnsi" w:cs="Arial"/>
          <w:color w:val="171717" w:themeColor="background2" w:themeShade="1A"/>
          <w:lang w:val="en-US"/>
        </w:rPr>
        <w:t>corner of the clubhouse, to avoid confusion with starting signals on the main flagpole.</w:t>
      </w:r>
    </w:p>
    <w:p w14:paraId="511E7053" w14:textId="7C84E7A8" w:rsidR="002537A5" w:rsidRDefault="002537A5">
      <w:pPr>
        <w:rPr>
          <w:rFonts w:asciiTheme="majorHAnsi" w:eastAsia="Times New Roman" w:hAnsiTheme="majorHAnsi" w:cs="Arial"/>
          <w:color w:val="171717" w:themeColor="background2" w:themeShade="1A"/>
          <w:lang w:val="en-US"/>
        </w:rPr>
      </w:pPr>
      <w:r>
        <w:rPr>
          <w:rFonts w:asciiTheme="majorHAnsi" w:eastAsia="Times New Roman" w:hAnsiTheme="majorHAnsi" w:cs="Arial"/>
          <w:color w:val="171717" w:themeColor="background2" w:themeShade="1A"/>
          <w:lang w:val="en-US"/>
        </w:rPr>
        <w:br w:type="page"/>
      </w:r>
    </w:p>
    <w:p w14:paraId="3CCA0001" w14:textId="39C7503D" w:rsidR="009C309B" w:rsidRPr="00F71863" w:rsidRDefault="009C309B"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sidRPr="00F71863">
        <w:rPr>
          <w:rFonts w:ascii="Arial" w:eastAsia="Times New Roman" w:hAnsi="Arial" w:cs="Arial"/>
          <w:b/>
          <w:bCs/>
          <w:color w:val="000000"/>
          <w:sz w:val="24"/>
          <w:szCs w:val="24"/>
          <w:lang w:eastAsia="en-GB"/>
        </w:rPr>
        <w:lastRenderedPageBreak/>
        <w:t>Risk Statement</w:t>
      </w:r>
    </w:p>
    <w:p w14:paraId="2C6F07B2" w14:textId="77777777" w:rsidR="009C309B" w:rsidRPr="00363B95" w:rsidRDefault="009C309B" w:rsidP="00174865">
      <w:pPr>
        <w:spacing w:after="0" w:line="240" w:lineRule="auto"/>
        <w:jc w:val="center"/>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Rule 3 of the Racing Rules of Sailing states: “The responsibility for a boat’s decision to participate in a race or to continue racing is hers alone.”</w:t>
      </w:r>
    </w:p>
    <w:p w14:paraId="283E51B7" w14:textId="77777777" w:rsidR="00DD266A" w:rsidRPr="00363B95" w:rsidRDefault="009C309B" w:rsidP="00174865">
      <w:pPr>
        <w:spacing w:after="0" w:line="240" w:lineRule="auto"/>
        <w:jc w:val="center"/>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Sailing is by its nature an unpredictable sport and therefore inherently involves an element of risk. By taking part in any of the events covered by this notice of race</w:t>
      </w:r>
      <w:r w:rsidR="00DD266A" w:rsidRPr="00363B95">
        <w:rPr>
          <w:rFonts w:asciiTheme="majorHAnsi" w:eastAsia="Times New Roman" w:hAnsiTheme="majorHAnsi" w:cs="Arial"/>
          <w:color w:val="171717" w:themeColor="background2" w:themeShade="1A"/>
          <w:lang w:val="en-US"/>
        </w:rPr>
        <w:t>.</w:t>
      </w:r>
    </w:p>
    <w:p w14:paraId="3A870FA1" w14:textId="253974B0" w:rsidR="009C309B" w:rsidRPr="00363B95" w:rsidRDefault="009C309B" w:rsidP="00363B95">
      <w:pPr>
        <w:spacing w:after="0" w:line="240" w:lineRule="auto"/>
        <w:rPr>
          <w:rFonts w:asciiTheme="majorHAnsi" w:eastAsia="Times New Roman" w:hAnsiTheme="majorHAnsi" w:cs="Arial"/>
          <w:color w:val="171717" w:themeColor="background2" w:themeShade="1A"/>
          <w:lang w:val="en-US"/>
        </w:rPr>
      </w:pPr>
      <w:r w:rsidRPr="00F71863">
        <w:rPr>
          <w:rFonts w:asciiTheme="majorHAnsi" w:eastAsia="Times New Roman" w:hAnsiTheme="majorHAnsi" w:cs="Arial"/>
          <w:color w:val="171717" w:themeColor="background2" w:themeShade="1A"/>
          <w:sz w:val="24"/>
          <w:szCs w:val="24"/>
          <w:lang w:val="en-US"/>
        </w:rPr>
        <w:t xml:space="preserve"> </w:t>
      </w:r>
      <w:r w:rsidRPr="00363B95">
        <w:rPr>
          <w:rFonts w:asciiTheme="majorHAnsi" w:eastAsia="Times New Roman" w:hAnsiTheme="majorHAnsi" w:cs="Arial"/>
          <w:color w:val="171717" w:themeColor="background2" w:themeShade="1A"/>
          <w:lang w:val="en-US"/>
        </w:rPr>
        <w:t>each competitor agrees and acknowledges that:</w:t>
      </w:r>
    </w:p>
    <w:p w14:paraId="6A6F76C4"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They are aware of the inherent element of risk involved in the sport and accept responsibility for the exposure of themselves, their crew and their boat to such inherent risk whilst taking part in the </w:t>
      </w:r>
      <w:proofErr w:type="gramStart"/>
      <w:r w:rsidRPr="00363B95">
        <w:rPr>
          <w:rFonts w:asciiTheme="majorHAnsi" w:eastAsia="Times New Roman" w:hAnsiTheme="majorHAnsi" w:cs="Arial"/>
          <w:color w:val="171717" w:themeColor="background2" w:themeShade="1A"/>
          <w:lang w:val="en-US"/>
        </w:rPr>
        <w:t>event;</w:t>
      </w:r>
      <w:proofErr w:type="gramEnd"/>
    </w:p>
    <w:p w14:paraId="512C30E4"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They are responsible for the safety of themselves, their crew, their boat and their other property whether afloat or </w:t>
      </w:r>
      <w:proofErr w:type="gramStart"/>
      <w:r w:rsidRPr="00363B95">
        <w:rPr>
          <w:rFonts w:asciiTheme="majorHAnsi" w:eastAsia="Times New Roman" w:hAnsiTheme="majorHAnsi" w:cs="Arial"/>
          <w:color w:val="171717" w:themeColor="background2" w:themeShade="1A"/>
          <w:lang w:val="en-US"/>
        </w:rPr>
        <w:t>ashore;</w:t>
      </w:r>
      <w:proofErr w:type="gramEnd"/>
    </w:p>
    <w:p w14:paraId="275C860D"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They accept responsibility for any injury, damage or loss to the extent caused by their own actions or </w:t>
      </w:r>
      <w:proofErr w:type="gramStart"/>
      <w:r w:rsidRPr="00363B95">
        <w:rPr>
          <w:rFonts w:asciiTheme="majorHAnsi" w:eastAsia="Times New Roman" w:hAnsiTheme="majorHAnsi" w:cs="Arial"/>
          <w:color w:val="171717" w:themeColor="background2" w:themeShade="1A"/>
          <w:lang w:val="en-US"/>
        </w:rPr>
        <w:t>omissions;</w:t>
      </w:r>
      <w:proofErr w:type="gramEnd"/>
    </w:p>
    <w:p w14:paraId="238F77CB"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Their boat is in good order, equipped to sail in the event and they are fit to </w:t>
      </w:r>
      <w:proofErr w:type="gramStart"/>
      <w:r w:rsidRPr="00363B95">
        <w:rPr>
          <w:rFonts w:asciiTheme="majorHAnsi" w:eastAsia="Times New Roman" w:hAnsiTheme="majorHAnsi" w:cs="Arial"/>
          <w:color w:val="171717" w:themeColor="background2" w:themeShade="1A"/>
          <w:lang w:val="en-US"/>
        </w:rPr>
        <w:t>participate;</w:t>
      </w:r>
      <w:proofErr w:type="gramEnd"/>
    </w:p>
    <w:p w14:paraId="51F35CC5"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The provision of a race management team, patrol boats, umpires and other officials and volunteers by the </w:t>
      </w:r>
      <w:proofErr w:type="spellStart"/>
      <w:r w:rsidRPr="00363B95">
        <w:rPr>
          <w:rFonts w:asciiTheme="majorHAnsi" w:eastAsia="Times New Roman" w:hAnsiTheme="majorHAnsi" w:cs="Arial"/>
          <w:color w:val="171717" w:themeColor="background2" w:themeShade="1A"/>
          <w:lang w:val="en-US"/>
        </w:rPr>
        <w:t>organiser</w:t>
      </w:r>
      <w:proofErr w:type="spellEnd"/>
      <w:r w:rsidRPr="00363B95">
        <w:rPr>
          <w:rFonts w:asciiTheme="majorHAnsi" w:eastAsia="Times New Roman" w:hAnsiTheme="majorHAnsi" w:cs="Arial"/>
          <w:color w:val="171717" w:themeColor="background2" w:themeShade="1A"/>
          <w:lang w:val="en-US"/>
        </w:rPr>
        <w:t xml:space="preserve"> does not relieve them of their own </w:t>
      </w:r>
      <w:proofErr w:type="gramStart"/>
      <w:r w:rsidRPr="00363B95">
        <w:rPr>
          <w:rFonts w:asciiTheme="majorHAnsi" w:eastAsia="Times New Roman" w:hAnsiTheme="majorHAnsi" w:cs="Arial"/>
          <w:color w:val="171717" w:themeColor="background2" w:themeShade="1A"/>
          <w:lang w:val="en-US"/>
        </w:rPr>
        <w:t>responsibilities;</w:t>
      </w:r>
      <w:proofErr w:type="gramEnd"/>
    </w:p>
    <w:p w14:paraId="003AC9FC"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The provision of patrol boat cover is limited to such assistance, particularly in extreme weather conditions, as can be practically provided in the circumstances.</w:t>
      </w:r>
    </w:p>
    <w:p w14:paraId="6A6388E8" w14:textId="77777777" w:rsidR="009C309B" w:rsidRPr="00363B95" w:rsidRDefault="009C309B" w:rsidP="00DD266A">
      <w:pPr>
        <w:numPr>
          <w:ilvl w:val="0"/>
          <w:numId w:val="9"/>
        </w:numPr>
        <w:spacing w:after="0" w:line="240" w:lineRule="auto"/>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 xml:space="preserve">It is their responsibility to </w:t>
      </w:r>
      <w:proofErr w:type="spellStart"/>
      <w:r w:rsidRPr="00363B95">
        <w:rPr>
          <w:rFonts w:asciiTheme="majorHAnsi" w:eastAsia="Times New Roman" w:hAnsiTheme="majorHAnsi" w:cs="Arial"/>
          <w:color w:val="171717" w:themeColor="background2" w:themeShade="1A"/>
          <w:lang w:val="en-US"/>
        </w:rPr>
        <w:t>familiarise</w:t>
      </w:r>
      <w:proofErr w:type="spellEnd"/>
      <w:r w:rsidRPr="00363B95">
        <w:rPr>
          <w:rFonts w:asciiTheme="majorHAnsi" w:eastAsia="Times New Roman" w:hAnsiTheme="majorHAnsi" w:cs="Arial"/>
          <w:color w:val="171717" w:themeColor="background2" w:themeShade="1A"/>
          <w:lang w:val="en-US"/>
        </w:rPr>
        <w:t xml:space="preserve"> themselves with any risks specific to this venue or this event drawn to their attention in any rules and information produced for the venue or event and to attend any safety briefing held for the event.</w:t>
      </w:r>
    </w:p>
    <w:p w14:paraId="07882D9D" w14:textId="78465AFE" w:rsidR="009C309B" w:rsidRDefault="00FD2D97"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Insurance</w:t>
      </w:r>
    </w:p>
    <w:p w14:paraId="0CAD46BE" w14:textId="265B0526" w:rsidR="00FD2D97" w:rsidRPr="009B5BF4" w:rsidRDefault="00FD2D97" w:rsidP="00CC513E">
      <w:pPr>
        <w:pStyle w:val="ListParagraph"/>
        <w:widowControl w:val="0"/>
        <w:numPr>
          <w:ilvl w:val="1"/>
          <w:numId w:val="22"/>
        </w:numPr>
        <w:suppressAutoHyphens/>
        <w:spacing w:after="113" w:line="240" w:lineRule="auto"/>
        <w:ind w:left="709" w:hanging="567"/>
        <w:rPr>
          <w:rFonts w:eastAsia="Times New Roman" w:cs="Arial"/>
        </w:rPr>
      </w:pPr>
      <w:r w:rsidRPr="00FD2D97">
        <w:rPr>
          <w:rFonts w:asciiTheme="majorHAnsi" w:eastAsia="Times New Roman" w:hAnsiTheme="majorHAnsi" w:cs="Arial"/>
          <w:color w:val="171717" w:themeColor="background2" w:themeShade="1A"/>
          <w:lang w:val="en-US"/>
        </w:rPr>
        <w:t xml:space="preserve">Each participating boat shall be insured with valid third-party liability insurance with a minimum cover of </w:t>
      </w:r>
      <w:r w:rsidRPr="00712DF4">
        <w:rPr>
          <w:rFonts w:asciiTheme="majorHAnsi" w:eastAsia="Times New Roman" w:hAnsiTheme="majorHAnsi" w:cs="Arial"/>
          <w:lang w:val="en-US"/>
        </w:rPr>
        <w:t>£</w:t>
      </w:r>
      <w:r w:rsidR="00712DF4" w:rsidRPr="00712DF4">
        <w:rPr>
          <w:rFonts w:asciiTheme="majorHAnsi" w:eastAsia="Times New Roman" w:hAnsiTheme="majorHAnsi" w:cs="Arial"/>
          <w:lang w:val="en-US"/>
        </w:rPr>
        <w:t>3</w:t>
      </w:r>
      <w:r w:rsidRPr="00712DF4">
        <w:rPr>
          <w:rFonts w:asciiTheme="majorHAnsi" w:eastAsia="Times New Roman" w:hAnsiTheme="majorHAnsi" w:cs="Arial"/>
          <w:lang w:val="en-US"/>
        </w:rPr>
        <w:t xml:space="preserve">,000,000 </w:t>
      </w:r>
      <w:r w:rsidRPr="00FD2D97">
        <w:rPr>
          <w:rFonts w:asciiTheme="majorHAnsi" w:eastAsia="Times New Roman" w:hAnsiTheme="majorHAnsi" w:cs="Arial"/>
          <w:color w:val="171717" w:themeColor="background2" w:themeShade="1A"/>
          <w:lang w:val="en-US"/>
        </w:rPr>
        <w:t>per incident or the equivalent</w:t>
      </w:r>
      <w:r w:rsidRPr="009B5BF4">
        <w:rPr>
          <w:rFonts w:eastAsia="Times New Roman" w:cs="Arial"/>
          <w:color w:val="000000"/>
        </w:rPr>
        <w:t>.</w:t>
      </w:r>
    </w:p>
    <w:p w14:paraId="569746BC" w14:textId="42A3843C" w:rsidR="00FD2D97" w:rsidRDefault="00FD2D97"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Privacy Statement</w:t>
      </w:r>
    </w:p>
    <w:p w14:paraId="1FDE5E08" w14:textId="07DB1DDE" w:rsidR="009C309B" w:rsidRDefault="009C309B" w:rsidP="00A53C57">
      <w:pPr>
        <w:spacing w:after="0" w:line="240" w:lineRule="auto"/>
        <w:ind w:left="567"/>
        <w:rPr>
          <w:rFonts w:asciiTheme="majorHAnsi" w:eastAsia="Times New Roman" w:hAnsiTheme="majorHAnsi" w:cs="Arial"/>
          <w:color w:val="171717" w:themeColor="background2" w:themeShade="1A"/>
          <w:lang w:val="en-US"/>
        </w:rPr>
      </w:pPr>
      <w:r w:rsidRPr="00363B95">
        <w:rPr>
          <w:rFonts w:asciiTheme="majorHAnsi" w:eastAsia="Times New Roman" w:hAnsiTheme="majorHAnsi" w:cs="Arial"/>
          <w:color w:val="171717" w:themeColor="background2" w:themeShade="1A"/>
          <w:lang w:val="en-US"/>
        </w:rPr>
        <w:t>The personal information you provide to the organizing authority will be used to facilitate your participation in the events.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14:paraId="628B5D53" w14:textId="3D68561A" w:rsidR="00EB47D6" w:rsidRDefault="00EB47D6"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Local Rules &amp; By Laws</w:t>
      </w:r>
    </w:p>
    <w:p w14:paraId="66BBF231" w14:textId="294736B7" w:rsidR="00F77052" w:rsidRPr="00346408" w:rsidRDefault="00346408" w:rsidP="00346408">
      <w:pPr>
        <w:spacing w:after="0" w:line="240" w:lineRule="auto"/>
        <w:ind w:left="426"/>
        <w:rPr>
          <w:rFonts w:asciiTheme="majorHAnsi" w:eastAsia="Times New Roman" w:hAnsiTheme="majorHAnsi" w:cs="Arial"/>
          <w:color w:val="171717" w:themeColor="background2" w:themeShade="1A"/>
          <w:lang w:val="en-US"/>
        </w:rPr>
      </w:pPr>
      <w:r w:rsidRPr="00346408">
        <w:rPr>
          <w:rFonts w:asciiTheme="majorHAnsi" w:eastAsia="Times New Roman" w:hAnsiTheme="majorHAnsi" w:cs="Arial"/>
          <w:color w:val="171717" w:themeColor="background2" w:themeShade="1A"/>
          <w:lang w:val="en-US"/>
        </w:rPr>
        <w:t xml:space="preserve">Your attention is drawn to the NBYC House </w:t>
      </w:r>
      <w:proofErr w:type="gramStart"/>
      <w:r w:rsidRPr="00346408">
        <w:rPr>
          <w:rFonts w:asciiTheme="majorHAnsi" w:eastAsia="Times New Roman" w:hAnsiTheme="majorHAnsi" w:cs="Arial"/>
          <w:color w:val="171717" w:themeColor="background2" w:themeShade="1A"/>
          <w:lang w:val="en-US"/>
        </w:rPr>
        <w:t>rules:-</w:t>
      </w:r>
      <w:proofErr w:type="gramEnd"/>
      <w:r w:rsidRPr="00346408">
        <w:rPr>
          <w:rFonts w:asciiTheme="majorHAnsi" w:eastAsia="Times New Roman" w:hAnsiTheme="majorHAnsi" w:cs="Arial"/>
          <w:color w:val="171717" w:themeColor="background2" w:themeShade="1A"/>
          <w:lang w:val="en-US"/>
        </w:rPr>
        <w:t xml:space="preserve"> </w:t>
      </w:r>
      <w:hyperlink r:id="rId15" w:history="1">
        <w:r>
          <w:rPr>
            <w:rStyle w:val="Hyperlink"/>
          </w:rPr>
          <w:t>NBYC House-Rules</w:t>
        </w:r>
      </w:hyperlink>
    </w:p>
    <w:p w14:paraId="6F2F185F" w14:textId="7CC6D803" w:rsidR="00F77052" w:rsidRDefault="00F77052" w:rsidP="00F77052">
      <w:pPr>
        <w:spacing w:after="0" w:line="240" w:lineRule="auto"/>
        <w:rPr>
          <w:rFonts w:ascii="Arial" w:eastAsia="Times New Roman" w:hAnsi="Arial" w:cs="Arial"/>
          <w:b/>
          <w:bCs/>
          <w:color w:val="000000"/>
          <w:sz w:val="24"/>
          <w:szCs w:val="24"/>
          <w:lang w:eastAsia="en-GB"/>
        </w:rPr>
      </w:pPr>
    </w:p>
    <w:p w14:paraId="7359F3AE" w14:textId="1947A3A5" w:rsidR="00F77052" w:rsidRDefault="00F77052" w:rsidP="00CC513E">
      <w:pPr>
        <w:numPr>
          <w:ilvl w:val="0"/>
          <w:numId w:val="22"/>
        </w:numPr>
        <w:spacing w:after="0" w:line="240" w:lineRule="auto"/>
        <w:ind w:left="426" w:hanging="568"/>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Further Informatio</w:t>
      </w:r>
      <w:r w:rsidR="00D913BE">
        <w:rPr>
          <w:rFonts w:ascii="Arial" w:eastAsia="Times New Roman" w:hAnsi="Arial" w:cs="Arial"/>
          <w:b/>
          <w:bCs/>
          <w:color w:val="000000"/>
          <w:sz w:val="24"/>
          <w:szCs w:val="24"/>
          <w:lang w:eastAsia="en-GB"/>
        </w:rPr>
        <w:t>n</w:t>
      </w:r>
    </w:p>
    <w:p w14:paraId="6E984C50" w14:textId="27AD9363" w:rsidR="00D913BE" w:rsidRPr="00D913BE" w:rsidRDefault="00D913BE" w:rsidP="00D913BE">
      <w:pPr>
        <w:spacing w:after="0" w:line="240" w:lineRule="auto"/>
        <w:ind w:firstLine="426"/>
        <w:rPr>
          <w:rFonts w:ascii="Arial" w:eastAsia="Times New Roman" w:hAnsi="Arial" w:cs="Arial"/>
          <w:color w:val="000000"/>
          <w:sz w:val="24"/>
          <w:szCs w:val="24"/>
          <w:lang w:eastAsia="en-GB"/>
        </w:rPr>
      </w:pPr>
      <w:r w:rsidRPr="00D913BE">
        <w:rPr>
          <w:rFonts w:ascii="Arial" w:eastAsia="Times New Roman" w:hAnsi="Arial" w:cs="Arial"/>
          <w:color w:val="000000"/>
          <w:sz w:val="24"/>
          <w:szCs w:val="24"/>
          <w:lang w:eastAsia="en-GB"/>
        </w:rPr>
        <w:t xml:space="preserve">Results can be found by viewing the following web </w:t>
      </w:r>
      <w:proofErr w:type="spellStart"/>
      <w:r w:rsidRPr="00D913BE">
        <w:rPr>
          <w:rFonts w:ascii="Arial" w:eastAsia="Times New Roman" w:hAnsi="Arial" w:cs="Arial"/>
          <w:color w:val="000000"/>
          <w:sz w:val="24"/>
          <w:szCs w:val="24"/>
          <w:lang w:eastAsia="en-GB"/>
        </w:rPr>
        <w:t>page:</w:t>
      </w:r>
      <w:hyperlink r:id="rId16" w:history="1">
        <w:r>
          <w:rPr>
            <w:rStyle w:val="Hyperlink"/>
          </w:rPr>
          <w:t>YBOD</w:t>
        </w:r>
        <w:proofErr w:type="spellEnd"/>
        <w:r>
          <w:rPr>
            <w:rStyle w:val="Hyperlink"/>
          </w:rPr>
          <w:t xml:space="preserve"> Results</w:t>
        </w:r>
      </w:hyperlink>
    </w:p>
    <w:p w14:paraId="7C1591E8" w14:textId="77777777" w:rsidR="00EB47D6" w:rsidRPr="00363B95" w:rsidRDefault="00EB47D6" w:rsidP="00DD266A">
      <w:pPr>
        <w:spacing w:after="0" w:line="240" w:lineRule="auto"/>
        <w:rPr>
          <w:rFonts w:asciiTheme="majorHAnsi" w:eastAsia="Times New Roman" w:hAnsiTheme="majorHAnsi" w:cs="Arial"/>
          <w:color w:val="171717" w:themeColor="background2" w:themeShade="1A"/>
          <w:lang w:val="en-US"/>
        </w:rPr>
      </w:pPr>
    </w:p>
    <w:p w14:paraId="7E47FBA9" w14:textId="77777777" w:rsidR="004A6B42" w:rsidRPr="00363B95" w:rsidRDefault="004A6B42" w:rsidP="004A6B42">
      <w:pPr>
        <w:spacing w:after="0" w:line="240" w:lineRule="auto"/>
        <w:rPr>
          <w:rFonts w:asciiTheme="majorHAnsi" w:eastAsia="Times New Roman" w:hAnsiTheme="majorHAnsi" w:cs="Arial"/>
          <w:color w:val="171717" w:themeColor="background2" w:themeShade="1A"/>
          <w:lang w:val="en-US"/>
        </w:rPr>
      </w:pPr>
    </w:p>
    <w:sectPr w:rsidR="004A6B42" w:rsidRPr="00363B95" w:rsidSect="00A149F8">
      <w:headerReference w:type="default" r:id="rId17"/>
      <w:footerReference w:type="default" r:id="rId18"/>
      <w:pgSz w:w="11906" w:h="16838"/>
      <w:pgMar w:top="212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BAA1" w14:textId="77777777" w:rsidR="006F2686" w:rsidRDefault="006F2686" w:rsidP="009C309B">
      <w:pPr>
        <w:spacing w:after="0" w:line="240" w:lineRule="auto"/>
      </w:pPr>
      <w:r>
        <w:separator/>
      </w:r>
    </w:p>
  </w:endnote>
  <w:endnote w:type="continuationSeparator" w:id="0">
    <w:p w14:paraId="0E878CD7" w14:textId="77777777" w:rsidR="006F2686" w:rsidRDefault="006F2686" w:rsidP="009C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7073"/>
      <w:docPartObj>
        <w:docPartGallery w:val="Page Numbers (Bottom of Page)"/>
        <w:docPartUnique/>
      </w:docPartObj>
    </w:sdtPr>
    <w:sdtEndPr/>
    <w:sdtContent>
      <w:sdt>
        <w:sdtPr>
          <w:id w:val="1728636285"/>
          <w:docPartObj>
            <w:docPartGallery w:val="Page Numbers (Top of Page)"/>
            <w:docPartUnique/>
          </w:docPartObj>
        </w:sdtPr>
        <w:sdtEndPr/>
        <w:sdtContent>
          <w:p w14:paraId="296F5DE1" w14:textId="0805CD6F" w:rsidR="00363B95" w:rsidRDefault="00363B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740ADD" w14:textId="77777777" w:rsidR="00363B95" w:rsidRDefault="0036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E1CD" w14:textId="77777777" w:rsidR="006F2686" w:rsidRDefault="006F2686" w:rsidP="009C309B">
      <w:pPr>
        <w:spacing w:after="0" w:line="240" w:lineRule="auto"/>
      </w:pPr>
      <w:r>
        <w:separator/>
      </w:r>
    </w:p>
  </w:footnote>
  <w:footnote w:type="continuationSeparator" w:id="0">
    <w:p w14:paraId="1FC1B47D" w14:textId="77777777" w:rsidR="006F2686" w:rsidRDefault="006F2686" w:rsidP="009C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09F1" w14:textId="50AB23FA" w:rsidR="009C309B" w:rsidRPr="009C309B" w:rsidRDefault="009C309B" w:rsidP="009C309B">
    <w:pPr>
      <w:rPr>
        <w:rFonts w:ascii="Arial" w:eastAsia="Times New Roman" w:hAnsi="Arial" w:cs="Arial"/>
        <w:b/>
        <w:bCs/>
        <w:kern w:val="28"/>
        <w:sz w:val="40"/>
        <w:szCs w:val="32"/>
      </w:rPr>
    </w:pPr>
    <w:r w:rsidRPr="009C309B">
      <w:rPr>
        <w:rFonts w:ascii="Arial" w:eastAsia="Times New Roman" w:hAnsi="Arial" w:cs="Arial"/>
        <w:b/>
        <w:bCs/>
        <w:kern w:val="28"/>
        <w:sz w:val="40"/>
        <w:szCs w:val="32"/>
      </w:rPr>
      <w:t xml:space="preserve">Notice of Race </w:t>
    </w:r>
  </w:p>
  <w:p w14:paraId="3F3267DA" w14:textId="77777777" w:rsidR="009C309B" w:rsidRDefault="009C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3FC"/>
    <w:multiLevelType w:val="multilevel"/>
    <w:tmpl w:val="9E324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1635C"/>
    <w:multiLevelType w:val="multilevel"/>
    <w:tmpl w:val="39503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1920"/>
        </w:tabs>
        <w:ind w:left="19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02054"/>
    <w:multiLevelType w:val="multilevel"/>
    <w:tmpl w:val="9E324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F730F6"/>
    <w:multiLevelType w:val="multilevel"/>
    <w:tmpl w:val="71FC44C4"/>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16E048D3"/>
    <w:multiLevelType w:val="multilevel"/>
    <w:tmpl w:val="9E324B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8A76217"/>
    <w:multiLevelType w:val="multilevel"/>
    <w:tmpl w:val="9E324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873786"/>
    <w:multiLevelType w:val="multilevel"/>
    <w:tmpl w:val="9E324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4B5164"/>
    <w:multiLevelType w:val="multilevel"/>
    <w:tmpl w:val="9E324BAE"/>
    <w:lvl w:ilvl="0">
      <w:start w:val="1"/>
      <w:numFmt w:val="lowerLetter"/>
      <w:lvlText w:val="%1."/>
      <w:lvlJc w:val="left"/>
      <w:pPr>
        <w:tabs>
          <w:tab w:val="num" w:pos="720"/>
        </w:tabs>
        <w:ind w:left="720" w:hanging="360"/>
      </w:pPr>
    </w:lvl>
    <w:lvl w:ilvl="1">
      <w:start w:val="1"/>
      <w:numFmt w:val="lowerLetter"/>
      <w:lvlText w:val="%2."/>
      <w:lvlJc w:val="left"/>
      <w:pPr>
        <w:tabs>
          <w:tab w:val="num" w:pos="2345"/>
        </w:tabs>
        <w:ind w:left="2345"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EE335D"/>
    <w:multiLevelType w:val="hybridMultilevel"/>
    <w:tmpl w:val="8D4872B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EDE2B5C"/>
    <w:multiLevelType w:val="multilevel"/>
    <w:tmpl w:val="E67A577A"/>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2911"/>
        </w:tabs>
        <w:ind w:left="291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02E219A"/>
    <w:multiLevelType w:val="multilevel"/>
    <w:tmpl w:val="A2D2C34A"/>
    <w:lvl w:ilvl="0">
      <w:start w:val="1"/>
      <w:numFmt w:val="upp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8C79C2"/>
    <w:multiLevelType w:val="hybridMultilevel"/>
    <w:tmpl w:val="A2A62C1A"/>
    <w:lvl w:ilvl="0" w:tplc="08090019">
      <w:start w:val="1"/>
      <w:numFmt w:val="lowerLetter"/>
      <w:lvlText w:val="%1."/>
      <w:lvlJc w:val="left"/>
      <w:pPr>
        <w:ind w:left="1854"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7060F74"/>
    <w:multiLevelType w:val="hybridMultilevel"/>
    <w:tmpl w:val="2BBAFB3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AD543EB"/>
    <w:multiLevelType w:val="multilevel"/>
    <w:tmpl w:val="837A6CB8"/>
    <w:lvl w:ilvl="0">
      <w:start w:val="1"/>
      <w:numFmt w:val="decimal"/>
      <w:lvlText w:val="%1."/>
      <w:lvlJc w:val="left"/>
      <w:pPr>
        <w:tabs>
          <w:tab w:val="num" w:pos="720"/>
        </w:tabs>
        <w:ind w:left="720" w:hanging="360"/>
      </w:pPr>
    </w:lvl>
    <w:lvl w:ilvl="1">
      <w:start w:val="1"/>
      <w:numFmt w:val="lowerLetter"/>
      <w:lvlText w:val="%2."/>
      <w:lvlJc w:val="left"/>
      <w:pPr>
        <w:tabs>
          <w:tab w:val="num" w:pos="2911"/>
        </w:tabs>
        <w:ind w:left="2911"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7207E"/>
    <w:multiLevelType w:val="hybridMultilevel"/>
    <w:tmpl w:val="C38A3F82"/>
    <w:lvl w:ilvl="0" w:tplc="F3245648">
      <w:start w:val="2"/>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D5FF0"/>
    <w:multiLevelType w:val="multilevel"/>
    <w:tmpl w:val="8F60F5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851ED"/>
    <w:multiLevelType w:val="multilevel"/>
    <w:tmpl w:val="C2CCA9BC"/>
    <w:lvl w:ilvl="0">
      <w:start w:val="1"/>
      <w:numFmt w:val="decimal"/>
      <w:pStyle w:val="List1"/>
      <w:suff w:val="space"/>
      <w:lvlText w:val="%1."/>
      <w:lvlJc w:val="left"/>
      <w:pPr>
        <w:ind w:left="644" w:hanging="360"/>
      </w:pPr>
      <w:rPr>
        <w:rFonts w:hint="default"/>
      </w:rPr>
    </w:lvl>
    <w:lvl w:ilvl="1">
      <w:start w:val="1"/>
      <w:numFmt w:val="decimal"/>
      <w:suff w:val="space"/>
      <w:lvlText w:val="%1.%2."/>
      <w:lvlJc w:val="left"/>
      <w:pPr>
        <w:ind w:left="792" w:hanging="432"/>
      </w:pPr>
      <w:rPr>
        <w:rFonts w:asciiTheme="majorHAnsi" w:hAnsiTheme="majorHAnsi" w:hint="default"/>
        <w:b w:val="0"/>
        <w:strike w:val="0"/>
        <w:sz w:val="24"/>
        <w:szCs w:val="24"/>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7D6436"/>
    <w:multiLevelType w:val="multilevel"/>
    <w:tmpl w:val="9F180C2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2911"/>
        </w:tabs>
        <w:ind w:left="291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CA5527"/>
    <w:multiLevelType w:val="multilevel"/>
    <w:tmpl w:val="9E324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C271092"/>
    <w:multiLevelType w:val="multilevel"/>
    <w:tmpl w:val="D6D2D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62254E"/>
    <w:multiLevelType w:val="multilevel"/>
    <w:tmpl w:val="CA5CE4D2"/>
    <w:lvl w:ilvl="0">
      <w:start w:val="1"/>
      <w:numFmt w:val="lowerLetter"/>
      <w:lvlText w:val="%1."/>
      <w:lvlJc w:val="left"/>
      <w:pPr>
        <w:tabs>
          <w:tab w:val="num" w:pos="720"/>
        </w:tabs>
        <w:ind w:left="720" w:hanging="360"/>
      </w:pPr>
    </w:lvl>
    <w:lvl w:ilvl="1">
      <w:start w:val="1"/>
      <w:numFmt w:val="upperRoman"/>
      <w:lvlText w:val="%2."/>
      <w:lvlJc w:val="right"/>
      <w:pPr>
        <w:tabs>
          <w:tab w:val="num" w:pos="2345"/>
        </w:tabs>
        <w:ind w:left="2345"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05743CA"/>
    <w:multiLevelType w:val="multilevel"/>
    <w:tmpl w:val="B3149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479755">
    <w:abstractNumId w:val="13"/>
  </w:num>
  <w:num w:numId="2" w16cid:durableId="1429345956">
    <w:abstractNumId w:val="5"/>
  </w:num>
  <w:num w:numId="3" w16cid:durableId="672030018">
    <w:abstractNumId w:val="15"/>
  </w:num>
  <w:num w:numId="4" w16cid:durableId="1134953806">
    <w:abstractNumId w:val="7"/>
  </w:num>
  <w:num w:numId="5" w16cid:durableId="630553532">
    <w:abstractNumId w:val="0"/>
  </w:num>
  <w:num w:numId="6" w16cid:durableId="6754216">
    <w:abstractNumId w:val="2"/>
  </w:num>
  <w:num w:numId="7" w16cid:durableId="1973635558">
    <w:abstractNumId w:val="20"/>
  </w:num>
  <w:num w:numId="8" w16cid:durableId="853150516">
    <w:abstractNumId w:val="19"/>
  </w:num>
  <w:num w:numId="9" w16cid:durableId="1093041749">
    <w:abstractNumId w:val="10"/>
  </w:num>
  <w:num w:numId="10" w16cid:durableId="1538930405">
    <w:abstractNumId w:val="21"/>
  </w:num>
  <w:num w:numId="11" w16cid:durableId="989870841">
    <w:abstractNumId w:val="1"/>
  </w:num>
  <w:num w:numId="12" w16cid:durableId="1638104446">
    <w:abstractNumId w:val="12"/>
  </w:num>
  <w:num w:numId="13" w16cid:durableId="1950351606">
    <w:abstractNumId w:val="6"/>
  </w:num>
  <w:num w:numId="14" w16cid:durableId="230426372">
    <w:abstractNumId w:val="18"/>
  </w:num>
  <w:num w:numId="15" w16cid:durableId="551768756">
    <w:abstractNumId w:val="4"/>
  </w:num>
  <w:num w:numId="16" w16cid:durableId="465974037">
    <w:abstractNumId w:val="16"/>
  </w:num>
  <w:num w:numId="17" w16cid:durableId="179273232">
    <w:abstractNumId w:val="3"/>
  </w:num>
  <w:num w:numId="18" w16cid:durableId="27612524">
    <w:abstractNumId w:val="8"/>
  </w:num>
  <w:num w:numId="19" w16cid:durableId="2084208367">
    <w:abstractNumId w:val="11"/>
  </w:num>
  <w:num w:numId="20" w16cid:durableId="1716781907">
    <w:abstractNumId w:val="14"/>
  </w:num>
  <w:num w:numId="21" w16cid:durableId="978146412">
    <w:abstractNumId w:val="9"/>
  </w:num>
  <w:num w:numId="22" w16cid:durableId="5192454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9B"/>
    <w:rsid w:val="00027817"/>
    <w:rsid w:val="000862BE"/>
    <w:rsid w:val="000D002B"/>
    <w:rsid w:val="000E0EDF"/>
    <w:rsid w:val="000E77AD"/>
    <w:rsid w:val="000F3D9E"/>
    <w:rsid w:val="00113FB9"/>
    <w:rsid w:val="00174865"/>
    <w:rsid w:val="00180F46"/>
    <w:rsid w:val="001A1744"/>
    <w:rsid w:val="001A61AE"/>
    <w:rsid w:val="002016A8"/>
    <w:rsid w:val="002422E1"/>
    <w:rsid w:val="002537A5"/>
    <w:rsid w:val="00254B52"/>
    <w:rsid w:val="0027209E"/>
    <w:rsid w:val="00280FD5"/>
    <w:rsid w:val="00311B49"/>
    <w:rsid w:val="00340471"/>
    <w:rsid w:val="00346408"/>
    <w:rsid w:val="00347F61"/>
    <w:rsid w:val="00363B95"/>
    <w:rsid w:val="00437972"/>
    <w:rsid w:val="0044176E"/>
    <w:rsid w:val="00454E3C"/>
    <w:rsid w:val="004A25D7"/>
    <w:rsid w:val="004A6B42"/>
    <w:rsid w:val="005218C8"/>
    <w:rsid w:val="00521953"/>
    <w:rsid w:val="005245AB"/>
    <w:rsid w:val="00557996"/>
    <w:rsid w:val="005A0B2D"/>
    <w:rsid w:val="005F2EEB"/>
    <w:rsid w:val="0061587A"/>
    <w:rsid w:val="00637C33"/>
    <w:rsid w:val="006701EF"/>
    <w:rsid w:val="006724FA"/>
    <w:rsid w:val="006753A0"/>
    <w:rsid w:val="006A21A9"/>
    <w:rsid w:val="006F2686"/>
    <w:rsid w:val="00712DF4"/>
    <w:rsid w:val="007424AD"/>
    <w:rsid w:val="00753BFA"/>
    <w:rsid w:val="0078032E"/>
    <w:rsid w:val="00850CC1"/>
    <w:rsid w:val="00855D65"/>
    <w:rsid w:val="008F197C"/>
    <w:rsid w:val="009017A5"/>
    <w:rsid w:val="00902079"/>
    <w:rsid w:val="009156DB"/>
    <w:rsid w:val="00926B63"/>
    <w:rsid w:val="00933C6B"/>
    <w:rsid w:val="00961FE1"/>
    <w:rsid w:val="00974563"/>
    <w:rsid w:val="0098544F"/>
    <w:rsid w:val="009B4658"/>
    <w:rsid w:val="009C309B"/>
    <w:rsid w:val="009D66F8"/>
    <w:rsid w:val="00A149F8"/>
    <w:rsid w:val="00A17A97"/>
    <w:rsid w:val="00A53C57"/>
    <w:rsid w:val="00A66B9D"/>
    <w:rsid w:val="00A67EEA"/>
    <w:rsid w:val="00A80917"/>
    <w:rsid w:val="00A876E3"/>
    <w:rsid w:val="00AA543A"/>
    <w:rsid w:val="00B42E3B"/>
    <w:rsid w:val="00B60910"/>
    <w:rsid w:val="00BA5D29"/>
    <w:rsid w:val="00BE25F2"/>
    <w:rsid w:val="00C24FA6"/>
    <w:rsid w:val="00CC513E"/>
    <w:rsid w:val="00CC7995"/>
    <w:rsid w:val="00CE7C2A"/>
    <w:rsid w:val="00D05053"/>
    <w:rsid w:val="00D46779"/>
    <w:rsid w:val="00D913BE"/>
    <w:rsid w:val="00DA6DD6"/>
    <w:rsid w:val="00DB0CC7"/>
    <w:rsid w:val="00DB2D57"/>
    <w:rsid w:val="00DD266A"/>
    <w:rsid w:val="00DD3C18"/>
    <w:rsid w:val="00DE2717"/>
    <w:rsid w:val="00E0362C"/>
    <w:rsid w:val="00EA6DD9"/>
    <w:rsid w:val="00EB47D6"/>
    <w:rsid w:val="00EF00DA"/>
    <w:rsid w:val="00F251FA"/>
    <w:rsid w:val="00F77052"/>
    <w:rsid w:val="00F7748B"/>
    <w:rsid w:val="00FA7669"/>
    <w:rsid w:val="00FD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DEBB5"/>
  <w15:chartTrackingRefBased/>
  <w15:docId w15:val="{BD4C6D7F-C2B7-423C-A680-7C3BC574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3B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09B"/>
  </w:style>
  <w:style w:type="paragraph" w:styleId="Footer">
    <w:name w:val="footer"/>
    <w:basedOn w:val="Normal"/>
    <w:link w:val="FooterChar"/>
    <w:uiPriority w:val="99"/>
    <w:unhideWhenUsed/>
    <w:rsid w:val="009C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09B"/>
  </w:style>
  <w:style w:type="paragraph" w:styleId="ListParagraph">
    <w:name w:val="List Paragraph"/>
    <w:basedOn w:val="Normal"/>
    <w:uiPriority w:val="34"/>
    <w:qFormat/>
    <w:rsid w:val="00E0362C"/>
    <w:pPr>
      <w:ind w:left="720"/>
      <w:contextualSpacing/>
    </w:pPr>
  </w:style>
  <w:style w:type="character" w:styleId="Hyperlink">
    <w:name w:val="Hyperlink"/>
    <w:basedOn w:val="DefaultParagraphFont"/>
    <w:uiPriority w:val="99"/>
    <w:unhideWhenUsed/>
    <w:rsid w:val="00933C6B"/>
    <w:rPr>
      <w:color w:val="0563C1" w:themeColor="hyperlink"/>
      <w:u w:val="single"/>
    </w:rPr>
  </w:style>
  <w:style w:type="character" w:styleId="UnresolvedMention">
    <w:name w:val="Unresolved Mention"/>
    <w:basedOn w:val="DefaultParagraphFont"/>
    <w:uiPriority w:val="99"/>
    <w:semiHidden/>
    <w:unhideWhenUsed/>
    <w:rsid w:val="00933C6B"/>
    <w:rPr>
      <w:color w:val="605E5C"/>
      <w:shd w:val="clear" w:color="auto" w:fill="E1DFDD"/>
    </w:rPr>
  </w:style>
  <w:style w:type="character" w:styleId="CommentReference">
    <w:name w:val="annotation reference"/>
    <w:basedOn w:val="DefaultParagraphFont"/>
    <w:uiPriority w:val="99"/>
    <w:semiHidden/>
    <w:unhideWhenUsed/>
    <w:rsid w:val="00974563"/>
    <w:rPr>
      <w:sz w:val="16"/>
      <w:szCs w:val="16"/>
    </w:rPr>
  </w:style>
  <w:style w:type="paragraph" w:styleId="CommentText">
    <w:name w:val="annotation text"/>
    <w:basedOn w:val="Normal"/>
    <w:link w:val="CommentTextChar"/>
    <w:uiPriority w:val="99"/>
    <w:semiHidden/>
    <w:unhideWhenUsed/>
    <w:rsid w:val="00974563"/>
    <w:pPr>
      <w:spacing w:line="240" w:lineRule="auto"/>
    </w:pPr>
    <w:rPr>
      <w:sz w:val="20"/>
      <w:szCs w:val="20"/>
    </w:rPr>
  </w:style>
  <w:style w:type="character" w:customStyle="1" w:styleId="CommentTextChar">
    <w:name w:val="Comment Text Char"/>
    <w:basedOn w:val="DefaultParagraphFont"/>
    <w:link w:val="CommentText"/>
    <w:uiPriority w:val="99"/>
    <w:semiHidden/>
    <w:rsid w:val="00974563"/>
    <w:rPr>
      <w:sz w:val="20"/>
      <w:szCs w:val="20"/>
    </w:rPr>
  </w:style>
  <w:style w:type="paragraph" w:styleId="CommentSubject">
    <w:name w:val="annotation subject"/>
    <w:basedOn w:val="CommentText"/>
    <w:next w:val="CommentText"/>
    <w:link w:val="CommentSubjectChar"/>
    <w:uiPriority w:val="99"/>
    <w:semiHidden/>
    <w:unhideWhenUsed/>
    <w:rsid w:val="00974563"/>
    <w:rPr>
      <w:b/>
      <w:bCs/>
    </w:rPr>
  </w:style>
  <w:style w:type="character" w:customStyle="1" w:styleId="CommentSubjectChar">
    <w:name w:val="Comment Subject Char"/>
    <w:basedOn w:val="CommentTextChar"/>
    <w:link w:val="CommentSubject"/>
    <w:uiPriority w:val="99"/>
    <w:semiHidden/>
    <w:rsid w:val="00974563"/>
    <w:rPr>
      <w:b/>
      <w:bCs/>
      <w:sz w:val="20"/>
      <w:szCs w:val="20"/>
    </w:rPr>
  </w:style>
  <w:style w:type="table" w:styleId="TableGrid">
    <w:name w:val="Table Grid"/>
    <w:basedOn w:val="TableNormal"/>
    <w:uiPriority w:val="39"/>
    <w:rsid w:val="00F7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Heading3"/>
    <w:link w:val="List1Char"/>
    <w:qFormat/>
    <w:rsid w:val="00363B95"/>
    <w:pPr>
      <w:numPr>
        <w:numId w:val="16"/>
      </w:numPr>
      <w:spacing w:before="120" w:after="60" w:line="240" w:lineRule="auto"/>
      <w:ind w:left="10567"/>
    </w:pPr>
    <w:rPr>
      <w:color w:val="222A35" w:themeColor="text2" w:themeShade="80"/>
      <w:lang w:eastAsia="en-GB"/>
    </w:rPr>
  </w:style>
  <w:style w:type="character" w:customStyle="1" w:styleId="List1Char">
    <w:name w:val="List 1 Char"/>
    <w:basedOn w:val="Heading3Char"/>
    <w:link w:val="List1"/>
    <w:rsid w:val="00363B95"/>
    <w:rPr>
      <w:rFonts w:asciiTheme="majorHAnsi" w:eastAsiaTheme="majorEastAsia" w:hAnsiTheme="majorHAnsi" w:cstheme="majorBidi"/>
      <w:color w:val="222A35" w:themeColor="text2" w:themeShade="80"/>
      <w:sz w:val="24"/>
      <w:szCs w:val="24"/>
      <w:lang w:eastAsia="en-GB"/>
    </w:rPr>
  </w:style>
  <w:style w:type="character" w:customStyle="1" w:styleId="Heading3Char">
    <w:name w:val="Heading 3 Char"/>
    <w:basedOn w:val="DefaultParagraphFont"/>
    <w:link w:val="Heading3"/>
    <w:uiPriority w:val="9"/>
    <w:semiHidden/>
    <w:rsid w:val="00363B9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53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5881">
      <w:bodyDiv w:val="1"/>
      <w:marLeft w:val="0"/>
      <w:marRight w:val="0"/>
      <w:marTop w:val="0"/>
      <w:marBottom w:val="0"/>
      <w:divBdr>
        <w:top w:val="none" w:sz="0" w:space="0" w:color="auto"/>
        <w:left w:val="none" w:sz="0" w:space="0" w:color="auto"/>
        <w:bottom w:val="none" w:sz="0" w:space="0" w:color="auto"/>
        <w:right w:val="none" w:sz="0" w:space="0" w:color="auto"/>
      </w:divBdr>
    </w:div>
    <w:div w:id="746222856">
      <w:bodyDiv w:val="1"/>
      <w:marLeft w:val="0"/>
      <w:marRight w:val="0"/>
      <w:marTop w:val="0"/>
      <w:marBottom w:val="0"/>
      <w:divBdr>
        <w:top w:val="none" w:sz="0" w:space="0" w:color="auto"/>
        <w:left w:val="none" w:sz="0" w:space="0" w:color="auto"/>
        <w:bottom w:val="none" w:sz="0" w:space="0" w:color="auto"/>
        <w:right w:val="none" w:sz="0" w:space="0" w:color="auto"/>
      </w:divBdr>
    </w:div>
    <w:div w:id="9844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collect.org.uk/nbyc/event/ybod-open-june-202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yc.co.uk/sailing-instruction-20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lsail.com/Result/Public/629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ya.org.uk/racing/rules/racing-charter" TargetMode="External"/><Relationship Id="rId5" Type="http://schemas.openxmlformats.org/officeDocument/2006/relationships/styles" Target="styles.xml"/><Relationship Id="rId15" Type="http://schemas.openxmlformats.org/officeDocument/2006/relationships/hyperlink" Target="https://www.nbyc.co.uk/wp-content/uploads/2017/10/House-Rules-2017-revised.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lo@nby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8694679E19D4B9DBD4B5871797100" ma:contentTypeVersion="16" ma:contentTypeDescription="Create a new document." ma:contentTypeScope="" ma:versionID="bd53d1bf95567684a4666cd43fcdca03">
  <xsd:schema xmlns:xsd="http://www.w3.org/2001/XMLSchema" xmlns:xs="http://www.w3.org/2001/XMLSchema" xmlns:p="http://schemas.microsoft.com/office/2006/metadata/properties" xmlns:ns2="03dde5a9-157c-4bdc-a9de-8313317d221b" xmlns:ns3="054045f2-31d9-43ee-8f52-99ebd018de8c" targetNamespace="http://schemas.microsoft.com/office/2006/metadata/properties" ma:root="true" ma:fieldsID="3959c0111560cda5f72ec009c36de35e" ns2:_="" ns3:_="">
    <xsd:import namespace="03dde5a9-157c-4bdc-a9de-8313317d221b"/>
    <xsd:import namespace="054045f2-31d9-43ee-8f52-99ebd018d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de5a9-157c-4bdc-a9de-8313317d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8223de-4cab-412e-99cd-e66b183ff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045f2-31d9-43ee-8f52-99ebd018d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6561a8-3aab-415d-a08e-91326b8bcd70}" ma:internalName="TaxCatchAll" ma:showField="CatchAllData" ma:web="054045f2-31d9-43ee-8f52-99ebd018d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4045f2-31d9-43ee-8f52-99ebd018de8c"/>
    <lcf76f155ced4ddcb4097134ff3c332f xmlns="03dde5a9-157c-4bdc-a9de-8313317d22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0CB884-D5AD-4D74-B6CB-B0AFF61C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de5a9-157c-4bdc-a9de-8313317d221b"/>
    <ds:schemaRef ds:uri="054045f2-31d9-43ee-8f52-99ebd018d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98E42-E796-4E7C-9678-05A580143440}">
  <ds:schemaRefs>
    <ds:schemaRef ds:uri="http://schemas.microsoft.com/sharepoint/v3/contenttype/forms"/>
  </ds:schemaRefs>
</ds:datastoreItem>
</file>

<file path=customXml/itemProps3.xml><?xml version="1.0" encoding="utf-8"?>
<ds:datastoreItem xmlns:ds="http://schemas.openxmlformats.org/officeDocument/2006/customXml" ds:itemID="{6250168E-B55F-4CAB-A963-73042146DA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4045f2-31d9-43ee-8f52-99ebd018de8c"/>
    <ds:schemaRef ds:uri="http://purl.org/dc/terms/"/>
    <ds:schemaRef ds:uri="03dde5a9-157c-4bdc-a9de-8313317d22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Wren</dc:creator>
  <cp:keywords/>
  <dc:description/>
  <cp:lastModifiedBy>NBYC Office</cp:lastModifiedBy>
  <cp:revision>2</cp:revision>
  <cp:lastPrinted>2022-02-28T12:30:00Z</cp:lastPrinted>
  <dcterms:created xsi:type="dcterms:W3CDTF">2022-06-13T10:03:00Z</dcterms:created>
  <dcterms:modified xsi:type="dcterms:W3CDTF">2022-06-13T10:03:00Z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0x0101008658694679E19D4B9DBD4B5871797100</vt:lpwstr>
  </property>
</Properties>
</file>