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002D" w14:textId="77777777" w:rsidR="00FC5E36" w:rsidRDefault="00036021">
      <w:pPr>
        <w:jc w:val="both"/>
        <w:rPr>
          <w:b/>
          <w:bCs/>
          <w:i/>
          <w:iCs/>
        </w:rPr>
      </w:pPr>
      <w:r>
        <w:rPr>
          <w:noProof/>
          <w:sz w:val="20"/>
          <w:szCs w:val="20"/>
          <w:lang w:val="en-GB"/>
        </w:rPr>
        <w:drawing>
          <wp:anchor distT="57150" distB="57150" distL="57150" distR="57150" simplePos="0" relativeHeight="251659264" behindDoc="0" locked="0" layoutInCell="1" allowOverlap="1" wp14:anchorId="66BC5390" wp14:editId="61DEA75B">
            <wp:simplePos x="0" y="0"/>
            <wp:positionH relativeFrom="column">
              <wp:posOffset>2562225</wp:posOffset>
            </wp:positionH>
            <wp:positionV relativeFrom="line">
              <wp:posOffset>0</wp:posOffset>
            </wp:positionV>
            <wp:extent cx="1123950" cy="18288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Burgee - Colour.jpeg"/>
                    <pic:cNvPicPr>
                      <a:picLocks noChangeAspect="1"/>
                    </pic:cNvPicPr>
                  </pic:nvPicPr>
                  <pic:blipFill>
                    <a:blip r:embed="rId7" cstate="print"/>
                    <a:srcRect b="23899"/>
                    <a:stretch>
                      <a:fillRect/>
                    </a:stretch>
                  </pic:blipFill>
                  <pic:spPr>
                    <a:xfrm>
                      <a:off x="0" y="0"/>
                      <a:ext cx="1123950" cy="1828800"/>
                    </a:xfrm>
                    <a:prstGeom prst="rect">
                      <a:avLst/>
                    </a:prstGeom>
                    <a:ln w="12700" cap="flat">
                      <a:noFill/>
                      <a:miter lim="400000"/>
                    </a:ln>
                    <a:effectLst/>
                  </pic:spPr>
                </pic:pic>
              </a:graphicData>
            </a:graphic>
          </wp:anchor>
        </w:drawing>
      </w:r>
      <w:r w:rsidR="00E24F4B">
        <w:rPr>
          <w:noProof/>
          <w:sz w:val="20"/>
          <w:szCs w:val="20"/>
          <w:lang w:val="en-GB"/>
        </w:rPr>
        <mc:AlternateContent>
          <mc:Choice Requires="wps">
            <w:drawing>
              <wp:anchor distT="0" distB="0" distL="0" distR="0" simplePos="0" relativeHeight="251660288" behindDoc="0" locked="0" layoutInCell="1" allowOverlap="1" wp14:anchorId="35C74B6A" wp14:editId="39A4F6ED">
                <wp:simplePos x="0" y="0"/>
                <wp:positionH relativeFrom="column">
                  <wp:posOffset>342900</wp:posOffset>
                </wp:positionH>
                <wp:positionV relativeFrom="line">
                  <wp:posOffset>1129030</wp:posOffset>
                </wp:positionV>
                <wp:extent cx="5486400" cy="34290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7E1EE29" w14:textId="77777777" w:rsidR="00FC5E36" w:rsidRDefault="00036021">
                            <w:pPr>
                              <w:pStyle w:val="Heading1"/>
                            </w:pPr>
                            <w:r>
                              <w:rPr>
                                <w:rFonts w:ascii="Georgia" w:hAnsi="Georgia"/>
                                <w:spacing w:val="30"/>
                                <w:sz w:val="32"/>
                                <w:szCs w:val="32"/>
                              </w:rPr>
                              <w:t>ROYAL NORTHERN &amp; CLYDE YACHT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4B6A" id="Rectangle 2" o:spid="_x0000_s1026" style="position:absolute;left:0;text-align:left;margin-left:27pt;margin-top:88.9pt;width:6in;height:2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" filled="f" stroked="f" strokeweight="1pt">
                <v:stroke miterlimit="4"/>
                <v:textbox>
                  <w:txbxContent>
                    <w:p w14:paraId="07E1EE29" w14:textId="77777777" w:rsidR="00FC5E36" w:rsidRDefault="00036021">
                      <w:pPr>
                        <w:pStyle w:val="Heading1"/>
                      </w:pPr>
                      <w:r>
                        <w:rPr>
                          <w:rFonts w:ascii="Georgia" w:hAnsi="Georgia"/>
                          <w:spacing w:val="30"/>
                          <w:sz w:val="32"/>
                          <w:szCs w:val="32"/>
                        </w:rPr>
                        <w:t>ROYAL NORTHERN &amp; CLYDE YACHT CLUB</w:t>
                      </w:r>
                    </w:p>
                  </w:txbxContent>
                </v:textbox>
                <w10:wrap anchory="line"/>
              </v:rect>
            </w:pict>
          </mc:Fallback>
        </mc:AlternateContent>
      </w:r>
    </w:p>
    <w:p w14:paraId="208BA899" w14:textId="77777777" w:rsidR="00FC5E36" w:rsidRDefault="003D30FE">
      <w:pPr>
        <w:pStyle w:val="Heading1"/>
        <w:rPr>
          <w:sz w:val="36"/>
          <w:szCs w:val="36"/>
        </w:rPr>
      </w:pPr>
      <w:r>
        <w:rPr>
          <w:sz w:val="36"/>
          <w:szCs w:val="36"/>
        </w:rPr>
        <w:t>GARELOCH RACES 2020</w:t>
      </w:r>
    </w:p>
    <w:p w14:paraId="28CFBECA" w14:textId="77777777" w:rsidR="00FC5E36" w:rsidRDefault="00FC5E36">
      <w:pPr>
        <w:jc w:val="center"/>
        <w:rPr>
          <w:sz w:val="16"/>
          <w:szCs w:val="16"/>
        </w:rPr>
      </w:pPr>
    </w:p>
    <w:p w14:paraId="44D7109E" w14:textId="77777777" w:rsidR="00FC5E36" w:rsidRDefault="00036021">
      <w:pPr>
        <w:jc w:val="center"/>
        <w:rPr>
          <w:b/>
          <w:bCs/>
          <w:i/>
          <w:iCs/>
        </w:rPr>
      </w:pPr>
      <w:r>
        <w:rPr>
          <w:b/>
          <w:bCs/>
          <w:i/>
          <w:iCs/>
        </w:rPr>
        <w:t>ORGANISING AUTHORITY – ROYAL NORTHERN &amp; CLYDE YACHT CLUB</w:t>
      </w:r>
    </w:p>
    <w:p w14:paraId="09A550F2" w14:textId="77777777" w:rsidR="00FF1DC3" w:rsidRDefault="00FF1DC3">
      <w:pPr>
        <w:jc w:val="center"/>
        <w:rPr>
          <w:b/>
          <w:bCs/>
          <w:iCs/>
          <w:sz w:val="32"/>
          <w:szCs w:val="32"/>
        </w:rPr>
      </w:pPr>
    </w:p>
    <w:p w14:paraId="261F1BB3" w14:textId="77777777" w:rsidR="003D30FE" w:rsidRDefault="003D30FE">
      <w:pPr>
        <w:jc w:val="center"/>
        <w:rPr>
          <w:b/>
          <w:bCs/>
          <w:iCs/>
          <w:sz w:val="32"/>
          <w:szCs w:val="32"/>
        </w:rPr>
      </w:pPr>
      <w:proofErr w:type="spellStart"/>
      <w:r w:rsidRPr="003D30FE">
        <w:rPr>
          <w:b/>
          <w:bCs/>
          <w:iCs/>
          <w:sz w:val="32"/>
          <w:szCs w:val="32"/>
        </w:rPr>
        <w:t>Covid</w:t>
      </w:r>
      <w:proofErr w:type="spellEnd"/>
      <w:r w:rsidRPr="003D30FE">
        <w:rPr>
          <w:b/>
          <w:bCs/>
          <w:iCs/>
          <w:sz w:val="32"/>
          <w:szCs w:val="32"/>
        </w:rPr>
        <w:t xml:space="preserve"> -19 Amendments</w:t>
      </w:r>
    </w:p>
    <w:p w14:paraId="127655F5" w14:textId="77777777" w:rsidR="005970E4" w:rsidRPr="005970E4" w:rsidRDefault="005970E4" w:rsidP="005970E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75"/>
        <w:ind w:left="0"/>
        <w:rPr>
          <w:rFonts w:ascii="Arial" w:eastAsia="Times New Roman" w:hAnsi="Arial" w:cs="Arial"/>
          <w:color w:val="000000" w:themeColor="text1"/>
          <w:bdr w:val="none" w:sz="0" w:space="0" w:color="auto"/>
          <w:lang w:val="en-GB"/>
        </w:rPr>
      </w:pPr>
      <w:r w:rsidRPr="005970E4">
        <w:rPr>
          <w:rFonts w:ascii="Arial" w:eastAsia="Times New Roman" w:hAnsi="Arial" w:cs="Arial"/>
          <w:color w:val="000000" w:themeColor="text1"/>
          <w:bdr w:val="none" w:sz="0" w:space="0" w:color="auto"/>
          <w:lang w:val="en-GB"/>
        </w:rPr>
        <w:t>The COVID-19 preventative measures are vital to protecting health and wellbeing and to minimising pressure on frontline services. We have a collective and individual role to play by following the Scottish Government guidelines</w:t>
      </w:r>
      <w:r w:rsidRPr="00FF1DC3">
        <w:rPr>
          <w:rFonts w:ascii="Arial" w:eastAsia="Times New Roman" w:hAnsi="Arial" w:cs="Arial"/>
          <w:color w:val="000000" w:themeColor="text1"/>
          <w:bdr w:val="none" w:sz="0" w:space="0" w:color="auto"/>
          <w:lang w:val="en-GB"/>
        </w:rPr>
        <w:t>.</w:t>
      </w:r>
      <w:r w:rsidRPr="00FF1DC3">
        <w:rPr>
          <w:color w:val="000000" w:themeColor="text1"/>
        </w:rPr>
        <w:t xml:space="preserve"> </w:t>
      </w:r>
      <w:r w:rsidRPr="00FF1DC3">
        <w:rPr>
          <w:color w:val="000000" w:themeColor="text1"/>
          <w:u w:val="single"/>
        </w:rPr>
        <w:t>https://www.gov.scot/coronavirus-covid-19/</w:t>
      </w:r>
    </w:p>
    <w:p w14:paraId="60CC46C2" w14:textId="77777777" w:rsidR="00FC5E36" w:rsidRPr="00FF1DC3" w:rsidRDefault="00FC5E36">
      <w:pPr>
        <w:jc w:val="center"/>
        <w:rPr>
          <w:color w:val="000000" w:themeColor="text1"/>
          <w:sz w:val="16"/>
          <w:szCs w:val="16"/>
        </w:rPr>
      </w:pPr>
    </w:p>
    <w:p w14:paraId="17C36781" w14:textId="77777777" w:rsidR="003D30FE" w:rsidRPr="00FF1DC3" w:rsidRDefault="003D30FE" w:rsidP="003D30F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75"/>
        <w:ind w:left="0"/>
        <w:rPr>
          <w:rFonts w:ascii="Arial" w:eastAsia="Times New Roman" w:hAnsi="Arial" w:cs="Arial"/>
          <w:color w:val="000000" w:themeColor="text1"/>
          <w:bdr w:val="none" w:sz="0" w:space="0" w:color="auto"/>
          <w:lang w:val="en-GB"/>
        </w:rPr>
      </w:pPr>
      <w:r w:rsidRPr="00FF1DC3">
        <w:rPr>
          <w:rFonts w:ascii="Arial" w:eastAsia="Times New Roman" w:hAnsi="Arial" w:cs="Arial"/>
          <w:b/>
          <w:color w:val="000000" w:themeColor="text1"/>
          <w:bdr w:val="none" w:sz="0" w:space="0" w:color="auto"/>
          <w:lang w:val="en-GB"/>
        </w:rPr>
        <w:t>Be</w:t>
      </w:r>
      <w:r w:rsidRPr="003D30FE">
        <w:rPr>
          <w:rFonts w:ascii="Arial" w:eastAsia="Times New Roman" w:hAnsi="Arial" w:cs="Arial"/>
          <w:b/>
          <w:color w:val="000000" w:themeColor="text1"/>
          <w:bdr w:val="none" w:sz="0" w:space="0" w:color="auto"/>
          <w:lang w:val="en-GB"/>
        </w:rPr>
        <w:t> </w:t>
      </w:r>
      <w:r w:rsidRPr="00FF1DC3">
        <w:rPr>
          <w:rFonts w:ascii="Arial" w:eastAsia="Times New Roman" w:hAnsi="Arial" w:cs="Arial"/>
          <w:b/>
          <w:bCs/>
          <w:color w:val="000000" w:themeColor="text1"/>
          <w:bdr w:val="none" w:sz="0" w:space="0" w:color="auto"/>
          <w:lang w:val="en-GB"/>
        </w:rPr>
        <w:t>Considerate of others: </w:t>
      </w:r>
      <w:r w:rsidRPr="00FF1DC3">
        <w:rPr>
          <w:rFonts w:ascii="Arial" w:eastAsia="Times New Roman" w:hAnsi="Arial" w:cs="Arial"/>
          <w:color w:val="000000" w:themeColor="text1"/>
          <w:bdr w:val="none" w:sz="0" w:space="0" w:color="auto"/>
          <w:lang w:val="en-GB"/>
        </w:rPr>
        <w:t>be mindful of the potential impact that you could have on other water users and local communities. Do not place unnecessary extra strain on the RNLI and emergency services</w:t>
      </w:r>
    </w:p>
    <w:p w14:paraId="3E669056" w14:textId="77777777" w:rsidR="003D30FE" w:rsidRPr="00FF1DC3" w:rsidRDefault="003D30FE" w:rsidP="003D30F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75"/>
        <w:ind w:left="0"/>
        <w:rPr>
          <w:rFonts w:ascii="Arial" w:eastAsia="Times New Roman" w:hAnsi="Arial" w:cs="Arial"/>
          <w:color w:val="000000" w:themeColor="text1"/>
          <w:bdr w:val="none" w:sz="0" w:space="0" w:color="auto"/>
          <w:lang w:val="en-GB"/>
        </w:rPr>
      </w:pPr>
      <w:r w:rsidRPr="00FF1DC3">
        <w:rPr>
          <w:rFonts w:ascii="Arial" w:eastAsia="Times New Roman" w:hAnsi="Arial" w:cs="Arial"/>
          <w:b/>
          <w:bCs/>
          <w:color w:val="000000" w:themeColor="text1"/>
          <w:bdr w:val="none" w:sz="0" w:space="0" w:color="auto"/>
          <w:lang w:val="en-GB"/>
        </w:rPr>
        <w:t xml:space="preserve">Be </w:t>
      </w:r>
      <w:r w:rsidRPr="003D30FE">
        <w:rPr>
          <w:rFonts w:ascii="Arial" w:eastAsia="Times New Roman" w:hAnsi="Arial" w:cs="Arial"/>
          <w:b/>
          <w:bCs/>
          <w:color w:val="000000" w:themeColor="text1"/>
          <w:bdr w:val="none" w:sz="0" w:space="0" w:color="auto"/>
          <w:lang w:val="en-GB"/>
        </w:rPr>
        <w:t>Conservative of risk:</w:t>
      </w:r>
      <w:r w:rsidRPr="003D30FE">
        <w:rPr>
          <w:rFonts w:ascii="Arial" w:eastAsia="Times New Roman" w:hAnsi="Arial" w:cs="Arial"/>
          <w:color w:val="000000" w:themeColor="text1"/>
          <w:bdr w:val="none" w:sz="0" w:space="0" w:color="auto"/>
          <w:lang w:val="en-GB"/>
        </w:rPr>
        <w:t> help to minimise risk by taking an extra conservative approach to your boating</w:t>
      </w:r>
      <w:r w:rsidR="005970E4" w:rsidRPr="00FF1DC3">
        <w:rPr>
          <w:rFonts w:ascii="Arial" w:eastAsia="Times New Roman" w:hAnsi="Arial" w:cs="Arial"/>
          <w:color w:val="000000" w:themeColor="text1"/>
          <w:bdr w:val="none" w:sz="0" w:space="0" w:color="auto"/>
          <w:lang w:val="en-GB"/>
        </w:rPr>
        <w:t>.</w:t>
      </w:r>
    </w:p>
    <w:p w14:paraId="7FBC103A" w14:textId="77777777" w:rsidR="005970E4" w:rsidRPr="003D30FE" w:rsidRDefault="005970E4" w:rsidP="005970E4">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75"/>
        <w:rPr>
          <w:rFonts w:ascii="Arial" w:eastAsia="Times New Roman" w:hAnsi="Arial" w:cs="Arial"/>
          <w:color w:val="000000" w:themeColor="text1"/>
          <w:bdr w:val="none" w:sz="0" w:space="0" w:color="auto"/>
          <w:lang w:val="en-GB"/>
        </w:rPr>
      </w:pPr>
    </w:p>
    <w:p w14:paraId="6CC76ADE" w14:textId="77777777" w:rsidR="003D30FE" w:rsidRPr="00FF1DC3" w:rsidRDefault="003D30FE" w:rsidP="003D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b/>
          <w:bCs/>
          <w:color w:val="000000" w:themeColor="text1"/>
          <w:bdr w:val="none" w:sz="0" w:space="0" w:color="auto"/>
          <w:lang w:val="en-GB"/>
        </w:rPr>
      </w:pPr>
      <w:r w:rsidRPr="003D30FE">
        <w:rPr>
          <w:rFonts w:ascii="Arial" w:eastAsia="Times New Roman" w:hAnsi="Arial" w:cs="Arial"/>
          <w:b/>
          <w:bCs/>
          <w:color w:val="000000" w:themeColor="text1"/>
          <w:bdr w:val="none" w:sz="0" w:space="0" w:color="auto"/>
          <w:lang w:val="en-GB"/>
        </w:rPr>
        <w:t>Additionally:</w:t>
      </w:r>
    </w:p>
    <w:p w14:paraId="395BB2C5" w14:textId="77777777" w:rsidR="005970E4" w:rsidRPr="00FF1DC3" w:rsidRDefault="005970E4" w:rsidP="005970E4">
      <w:pPr>
        <w:shd w:val="clear" w:color="auto" w:fill="FFFFFF"/>
        <w:spacing w:after="300"/>
        <w:rPr>
          <w:rFonts w:ascii="Arial" w:eastAsia="Times New Roman" w:hAnsi="Arial" w:cs="Arial"/>
          <w:color w:val="000000" w:themeColor="text1"/>
          <w:bdr w:val="none" w:sz="0" w:space="0" w:color="auto"/>
          <w:lang w:val="en-GB"/>
        </w:rPr>
      </w:pPr>
      <w:r w:rsidRPr="00FF1DC3">
        <w:rPr>
          <w:rFonts w:ascii="Arial" w:hAnsi="Arial" w:cs="Arial"/>
          <w:color w:val="000000" w:themeColor="text1"/>
          <w:shd w:val="clear" w:color="auto" w:fill="FFFFFF"/>
        </w:rPr>
        <w:t>Competitions should only be undertaken locally and informally at your own club where household, physical distancing and hygiene measures are in place.</w:t>
      </w:r>
    </w:p>
    <w:p w14:paraId="0DE60D9B" w14:textId="77777777" w:rsidR="003D30FE" w:rsidRPr="003D30FE" w:rsidRDefault="005970E4" w:rsidP="005970E4">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75"/>
        <w:rPr>
          <w:rFonts w:ascii="Arial" w:eastAsia="Times New Roman" w:hAnsi="Arial" w:cs="Arial"/>
          <w:color w:val="000000" w:themeColor="text1"/>
          <w:bdr w:val="none" w:sz="0" w:space="0" w:color="auto"/>
          <w:lang w:val="en-GB"/>
        </w:rPr>
      </w:pPr>
      <w:r w:rsidRPr="00FF1DC3">
        <w:rPr>
          <w:rFonts w:ascii="Arial" w:eastAsia="Times New Roman" w:hAnsi="Arial" w:cs="Arial"/>
          <w:color w:val="000000" w:themeColor="text1"/>
          <w:bdr w:val="none" w:sz="0" w:space="0" w:color="auto"/>
          <w:lang w:val="en-GB"/>
        </w:rPr>
        <w:t>Please carry</w:t>
      </w:r>
      <w:r w:rsidR="003D30FE" w:rsidRPr="003D30FE">
        <w:rPr>
          <w:rFonts w:ascii="Arial" w:eastAsia="Times New Roman" w:hAnsi="Arial" w:cs="Arial"/>
          <w:color w:val="000000" w:themeColor="text1"/>
          <w:bdr w:val="none" w:sz="0" w:space="0" w:color="auto"/>
          <w:lang w:val="en-GB"/>
        </w:rPr>
        <w:t xml:space="preserve"> a device to keep in touch such as </w:t>
      </w:r>
      <w:hyperlink r:id="rId8" w:history="1">
        <w:r w:rsidR="003D30FE" w:rsidRPr="003D30FE">
          <w:rPr>
            <w:rFonts w:ascii="Arial" w:eastAsia="Times New Roman" w:hAnsi="Arial" w:cs="Arial"/>
            <w:color w:val="000000" w:themeColor="text1"/>
            <w:u w:val="single"/>
            <w:bdr w:val="none" w:sz="0" w:space="0" w:color="auto"/>
            <w:lang w:val="en-GB"/>
          </w:rPr>
          <w:t xml:space="preserve">RYA </w:t>
        </w:r>
        <w:proofErr w:type="spellStart"/>
        <w:r w:rsidR="003D30FE" w:rsidRPr="003D30FE">
          <w:rPr>
            <w:rFonts w:ascii="Arial" w:eastAsia="Times New Roman" w:hAnsi="Arial" w:cs="Arial"/>
            <w:color w:val="000000" w:themeColor="text1"/>
            <w:u w:val="single"/>
            <w:bdr w:val="none" w:sz="0" w:space="0" w:color="auto"/>
            <w:lang w:val="en-GB"/>
          </w:rPr>
          <w:t>SafeTRX</w:t>
        </w:r>
        <w:proofErr w:type="spellEnd"/>
      </w:hyperlink>
      <w:r w:rsidR="003D30FE" w:rsidRPr="003D30FE">
        <w:rPr>
          <w:rFonts w:ascii="Arial" w:eastAsia="Times New Roman" w:hAnsi="Arial" w:cs="Arial"/>
          <w:color w:val="000000" w:themeColor="text1"/>
          <w:bdr w:val="none" w:sz="0" w:space="0" w:color="auto"/>
          <w:lang w:val="en-GB"/>
        </w:rPr>
        <w:t> on a mobile or carry a VHF and notifying someone ashore of your intended activity, ant</w:t>
      </w:r>
      <w:r w:rsidRPr="00FF1DC3">
        <w:rPr>
          <w:rFonts w:ascii="Arial" w:eastAsia="Times New Roman" w:hAnsi="Arial" w:cs="Arial"/>
          <w:color w:val="000000" w:themeColor="text1"/>
          <w:bdr w:val="none" w:sz="0" w:space="0" w:color="auto"/>
          <w:lang w:val="en-GB"/>
        </w:rPr>
        <w:t>icipated time afloat and call</w:t>
      </w:r>
      <w:r w:rsidR="003D30FE" w:rsidRPr="003D30FE">
        <w:rPr>
          <w:rFonts w:ascii="Arial" w:eastAsia="Times New Roman" w:hAnsi="Arial" w:cs="Arial"/>
          <w:color w:val="000000" w:themeColor="text1"/>
          <w:bdr w:val="none" w:sz="0" w:space="0" w:color="auto"/>
          <w:lang w:val="en-GB"/>
        </w:rPr>
        <w:t xml:space="preserve"> them when you are back ashore safely.</w:t>
      </w:r>
    </w:p>
    <w:p w14:paraId="4DA4A536" w14:textId="77777777" w:rsidR="003D30FE" w:rsidRPr="003D30FE" w:rsidRDefault="003D30FE" w:rsidP="003D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rPr>
          <w:rFonts w:ascii="Arial" w:eastAsia="Times New Roman" w:hAnsi="Arial" w:cs="Arial"/>
          <w:color w:val="222D71"/>
          <w:bdr w:val="none" w:sz="0" w:space="0" w:color="auto"/>
          <w:lang w:val="en-GB"/>
        </w:rPr>
      </w:pPr>
    </w:p>
    <w:p w14:paraId="4062E168" w14:textId="77777777" w:rsidR="00FC5E36" w:rsidRDefault="00036021">
      <w:pPr>
        <w:pStyle w:val="Heading3"/>
        <w:rPr>
          <w:b/>
          <w:bCs/>
          <w:sz w:val="40"/>
          <w:szCs w:val="40"/>
        </w:rPr>
      </w:pPr>
      <w:r>
        <w:rPr>
          <w:b/>
          <w:bCs/>
          <w:sz w:val="40"/>
          <w:szCs w:val="40"/>
        </w:rPr>
        <w:t>NOTICE OF RACE</w:t>
      </w:r>
    </w:p>
    <w:p w14:paraId="2C6E35FD" w14:textId="77777777" w:rsidR="00FC5E36" w:rsidRDefault="00FC5E36">
      <w:pPr>
        <w:jc w:val="both"/>
        <w:rPr>
          <w:sz w:val="16"/>
          <w:szCs w:val="16"/>
        </w:rPr>
      </w:pPr>
    </w:p>
    <w:p w14:paraId="1B19F145" w14:textId="77777777" w:rsidR="00FC5E36" w:rsidRDefault="00FC5E36">
      <w:pPr>
        <w:jc w:val="both"/>
      </w:pPr>
    </w:p>
    <w:p w14:paraId="4D49AD0C" w14:textId="77777777" w:rsidR="00FC5E36" w:rsidRDefault="00036021">
      <w:pPr>
        <w:pStyle w:val="Heading2"/>
      </w:pPr>
      <w:r>
        <w:t>Competitors should note that the Royal Northern &amp; Clyde Yacht Club implement</w:t>
      </w:r>
    </w:p>
    <w:p w14:paraId="1E807C0E" w14:textId="77777777" w:rsidR="00FC5E36" w:rsidRDefault="00036021">
      <w:pPr>
        <w:jc w:val="center"/>
        <w:rPr>
          <w:b/>
          <w:bCs/>
        </w:rPr>
      </w:pPr>
      <w:r>
        <w:rPr>
          <w:b/>
          <w:bCs/>
        </w:rPr>
        <w:t>the RYA Racing Charter and that they will be required to sail in compliance</w:t>
      </w:r>
    </w:p>
    <w:p w14:paraId="4223DEA2" w14:textId="77777777" w:rsidR="00FC5E36" w:rsidRDefault="00036021">
      <w:pPr>
        <w:jc w:val="center"/>
        <w:rPr>
          <w:b/>
          <w:bCs/>
        </w:rPr>
      </w:pPr>
      <w:r>
        <w:rPr>
          <w:b/>
          <w:bCs/>
        </w:rPr>
        <w:t>with the Charter, which can be found at the front of the RYA Rule Book.</w:t>
      </w:r>
    </w:p>
    <w:p w14:paraId="7520B382" w14:textId="77777777" w:rsidR="00FF1DC3" w:rsidRDefault="00FF1DC3">
      <w:pPr>
        <w:jc w:val="center"/>
        <w:rPr>
          <w:b/>
          <w:bCs/>
        </w:rPr>
      </w:pPr>
    </w:p>
    <w:p w14:paraId="02936716" w14:textId="77777777" w:rsidR="00FC5E36" w:rsidRDefault="00FC5E36">
      <w:pPr>
        <w:jc w:val="both"/>
      </w:pPr>
    </w:p>
    <w:p w14:paraId="6BE656FC" w14:textId="77777777" w:rsidR="00FC5E36" w:rsidRDefault="00FC5E36">
      <w:pPr>
        <w:jc w:val="both"/>
      </w:pPr>
    </w:p>
    <w:p w14:paraId="7EA3F0E4" w14:textId="77777777" w:rsidR="00FC5E36" w:rsidRDefault="00036021">
      <w:pPr>
        <w:jc w:val="both"/>
        <w:rPr>
          <w:b/>
          <w:bCs/>
        </w:rPr>
      </w:pPr>
      <w:r>
        <w:rPr>
          <w:b/>
          <w:bCs/>
        </w:rPr>
        <w:lastRenderedPageBreak/>
        <w:t>1.</w:t>
      </w:r>
      <w:r>
        <w:tab/>
      </w:r>
      <w:r>
        <w:rPr>
          <w:b/>
          <w:bCs/>
        </w:rPr>
        <w:t>RULES</w:t>
      </w:r>
    </w:p>
    <w:p w14:paraId="725D4898" w14:textId="77777777" w:rsidR="00FC5E36" w:rsidRDefault="00036021">
      <w:pPr>
        <w:pStyle w:val="BodyTextIndent2"/>
        <w:tabs>
          <w:tab w:val="clear" w:pos="1440"/>
        </w:tabs>
      </w:pPr>
      <w:r>
        <w:tab/>
        <w:t>1.1.</w:t>
      </w:r>
      <w:r>
        <w:tab/>
        <w:t xml:space="preserve">Racing will be governed by the rules as defined in the Racing Rules of Sailing 2017-2020. </w:t>
      </w:r>
    </w:p>
    <w:p w14:paraId="7FB6F377" w14:textId="77777777" w:rsidR="00FC5E36" w:rsidRDefault="00036021">
      <w:pPr>
        <w:tabs>
          <w:tab w:val="left" w:pos="720"/>
        </w:tabs>
        <w:ind w:left="1440" w:hanging="1440"/>
        <w:jc w:val="both"/>
      </w:pPr>
      <w:r>
        <w:tab/>
        <w:t>1.2</w:t>
      </w:r>
      <w:r>
        <w:tab/>
        <w:t>The Exoneration Penalty [and the Advisory Hearing and RYA Arbitration] of the RYA Rules Disputes Procedures will be available.</w:t>
      </w:r>
    </w:p>
    <w:p w14:paraId="28A70D00" w14:textId="77777777" w:rsidR="00FC5E36" w:rsidRDefault="00036021">
      <w:pPr>
        <w:jc w:val="both"/>
      </w:pPr>
      <w:r>
        <w:tab/>
      </w:r>
    </w:p>
    <w:p w14:paraId="2BAA7AB7" w14:textId="77777777" w:rsidR="00FC5E36" w:rsidRDefault="00FC5E36">
      <w:pPr>
        <w:jc w:val="both"/>
      </w:pPr>
    </w:p>
    <w:p w14:paraId="46327D6C" w14:textId="77777777" w:rsidR="00FC5E36" w:rsidRDefault="00036021">
      <w:pPr>
        <w:jc w:val="both"/>
        <w:rPr>
          <w:b/>
          <w:bCs/>
        </w:rPr>
      </w:pPr>
      <w:r>
        <w:rPr>
          <w:b/>
          <w:bCs/>
        </w:rPr>
        <w:t>2.</w:t>
      </w:r>
      <w:r>
        <w:tab/>
      </w:r>
      <w:r>
        <w:rPr>
          <w:b/>
          <w:bCs/>
        </w:rPr>
        <w:t>ADVERTISING</w:t>
      </w:r>
    </w:p>
    <w:p w14:paraId="1A0261E4" w14:textId="77777777" w:rsidR="00FC5E36" w:rsidRDefault="00036021">
      <w:pPr>
        <w:jc w:val="both"/>
      </w:pPr>
      <w:r>
        <w:tab/>
        <w:t>Advertising may be d</w:t>
      </w:r>
      <w:r w:rsidR="009D3906">
        <w:t>isplayed in accordance with World Sailing</w:t>
      </w:r>
      <w:r>
        <w:t xml:space="preserve"> regulation 20, Advertising Code.</w:t>
      </w:r>
    </w:p>
    <w:p w14:paraId="68723082" w14:textId="77777777" w:rsidR="00FC5E36" w:rsidRDefault="00FC5E36">
      <w:pPr>
        <w:jc w:val="both"/>
      </w:pPr>
    </w:p>
    <w:p w14:paraId="7FBBCC68" w14:textId="77777777" w:rsidR="00FC5E36" w:rsidRDefault="00036021">
      <w:pPr>
        <w:jc w:val="both"/>
        <w:rPr>
          <w:b/>
          <w:bCs/>
        </w:rPr>
      </w:pPr>
      <w:r>
        <w:rPr>
          <w:b/>
          <w:bCs/>
        </w:rPr>
        <w:t>3.</w:t>
      </w:r>
      <w:r>
        <w:tab/>
      </w:r>
      <w:r>
        <w:rPr>
          <w:b/>
          <w:bCs/>
        </w:rPr>
        <w:t>ELIGIBILITY AND ENTRY</w:t>
      </w:r>
    </w:p>
    <w:p w14:paraId="629DA22C" w14:textId="77777777" w:rsidR="00FC5E36" w:rsidRDefault="00036021">
      <w:pPr>
        <w:numPr>
          <w:ilvl w:val="1"/>
          <w:numId w:val="2"/>
        </w:numPr>
        <w:jc w:val="both"/>
      </w:pPr>
      <w:r>
        <w:t>Entry is open to Sonar, Piper and Gareloch Clas</w:t>
      </w:r>
      <w:r>
        <w:rPr>
          <w:i/>
          <w:iCs/>
        </w:rPr>
        <w:t>s</w:t>
      </w:r>
      <w:r>
        <w:t xml:space="preserve"> yachts, which have completed an Entry Form and paid the appropriate Entry Fees.  </w:t>
      </w:r>
    </w:p>
    <w:p w14:paraId="54635D81" w14:textId="77777777" w:rsidR="00FC5E36" w:rsidRDefault="00FC5E36">
      <w:pPr>
        <w:tabs>
          <w:tab w:val="left" w:pos="1440"/>
        </w:tabs>
        <w:ind w:left="1440" w:hanging="720"/>
        <w:jc w:val="both"/>
      </w:pPr>
    </w:p>
    <w:p w14:paraId="030710CF" w14:textId="77777777" w:rsidR="00FC5E36" w:rsidRDefault="00036021">
      <w:pPr>
        <w:tabs>
          <w:tab w:val="left" w:pos="1440"/>
        </w:tabs>
        <w:ind w:left="1440" w:hanging="720"/>
        <w:jc w:val="both"/>
      </w:pPr>
      <w:r>
        <w:t>2</w:t>
      </w:r>
      <w:r>
        <w:tab/>
        <w:t xml:space="preserve">Eligible boats may enter by completing the enclosed Entry Form and sending it, together with the required fees, to Royal Northern &amp; Clyde Yacht Club. </w:t>
      </w:r>
      <w:r>
        <w:rPr>
          <w:i/>
          <w:iCs/>
        </w:rPr>
        <w:t xml:space="preserve"> </w:t>
      </w:r>
      <w:r>
        <w:t xml:space="preserve">The Entry Form will also be online at </w:t>
      </w:r>
      <w:hyperlink r:id="rId9" w:history="1">
        <w:r>
          <w:rPr>
            <w:rStyle w:val="Hyperlink0"/>
          </w:rPr>
          <w:t>www.rncyc.com</w:t>
        </w:r>
      </w:hyperlink>
      <w:r>
        <w:t xml:space="preserve"> </w:t>
      </w:r>
    </w:p>
    <w:p w14:paraId="411C7ABD" w14:textId="77777777" w:rsidR="00FC5E36" w:rsidRDefault="00FC5E36">
      <w:pPr>
        <w:tabs>
          <w:tab w:val="left" w:pos="1440"/>
        </w:tabs>
        <w:ind w:left="1440" w:hanging="720"/>
        <w:jc w:val="both"/>
      </w:pPr>
    </w:p>
    <w:p w14:paraId="7C9D7E93" w14:textId="77777777" w:rsidR="00FC5E36" w:rsidRDefault="00036021">
      <w:pPr>
        <w:numPr>
          <w:ilvl w:val="1"/>
          <w:numId w:val="5"/>
        </w:numPr>
        <w:jc w:val="both"/>
      </w:pPr>
      <w:r>
        <w:t xml:space="preserve">Any competitors under the age of 18 at the time of racing shall be required to produce a signed parental/guardian’s Consent Form with the Entry Form.  It is the responsibility of competitors to advise the </w:t>
      </w:r>
      <w:r w:rsidR="00DD7523">
        <w:t>Organizing</w:t>
      </w:r>
      <w:r>
        <w:t xml:space="preserve"> Authority if such a form is required.   </w:t>
      </w:r>
    </w:p>
    <w:p w14:paraId="410DBD0C" w14:textId="77777777" w:rsidR="00FC5E36" w:rsidRDefault="00FC5E36">
      <w:pPr>
        <w:tabs>
          <w:tab w:val="left" w:pos="1440"/>
        </w:tabs>
        <w:jc w:val="both"/>
      </w:pPr>
    </w:p>
    <w:p w14:paraId="471A41B6" w14:textId="77777777" w:rsidR="00FC5E36" w:rsidRDefault="00FC5E36">
      <w:pPr>
        <w:tabs>
          <w:tab w:val="left" w:pos="1440"/>
        </w:tabs>
        <w:ind w:left="720" w:hanging="720"/>
        <w:jc w:val="both"/>
      </w:pPr>
    </w:p>
    <w:p w14:paraId="5557C07A" w14:textId="77777777" w:rsidR="00FC5E36" w:rsidRDefault="00036021">
      <w:pPr>
        <w:numPr>
          <w:ilvl w:val="0"/>
          <w:numId w:val="8"/>
        </w:numPr>
        <w:jc w:val="both"/>
        <w:rPr>
          <w:b/>
          <w:bCs/>
        </w:rPr>
      </w:pPr>
      <w:r>
        <w:rPr>
          <w:b/>
          <w:bCs/>
        </w:rPr>
        <w:t>RYA Rules Disputes Procedures</w:t>
      </w:r>
    </w:p>
    <w:p w14:paraId="227FEE99" w14:textId="77777777" w:rsidR="00FC5E36" w:rsidRDefault="00FC5E36">
      <w:pPr>
        <w:jc w:val="both"/>
        <w:rPr>
          <w:b/>
          <w:bCs/>
        </w:rPr>
      </w:pPr>
    </w:p>
    <w:p w14:paraId="20F13B1A" w14:textId="77777777" w:rsidR="00FC5E36" w:rsidRDefault="00036021">
      <w:pPr>
        <w:ind w:left="720"/>
        <w:jc w:val="both"/>
      </w:pPr>
      <w:r>
        <w:t>Exoneration Penalty and the Advisory Hearing and RYA Arbitration procedures of the RYA Rules Disputes Procedures will be available.</w:t>
      </w:r>
    </w:p>
    <w:p w14:paraId="61750DEA" w14:textId="77777777" w:rsidR="009509BB" w:rsidRDefault="009509BB">
      <w:pPr>
        <w:ind w:left="720"/>
        <w:jc w:val="both"/>
      </w:pPr>
    </w:p>
    <w:p w14:paraId="62A3B00F" w14:textId="77777777" w:rsidR="005970E4" w:rsidRDefault="005970E4" w:rsidP="009509BB">
      <w:pPr>
        <w:jc w:val="center"/>
        <w:rPr>
          <w:rFonts w:ascii="Times" w:hAnsi="Times"/>
          <w:b/>
          <w:sz w:val="32"/>
          <w:szCs w:val="32"/>
        </w:rPr>
      </w:pPr>
    </w:p>
    <w:p w14:paraId="3CA6186D" w14:textId="77777777" w:rsidR="005970E4" w:rsidRDefault="005970E4" w:rsidP="009509BB">
      <w:pPr>
        <w:jc w:val="center"/>
        <w:rPr>
          <w:rFonts w:ascii="Times" w:hAnsi="Times"/>
          <w:b/>
          <w:sz w:val="32"/>
          <w:szCs w:val="32"/>
        </w:rPr>
      </w:pPr>
    </w:p>
    <w:p w14:paraId="4B03D36E" w14:textId="77777777" w:rsidR="005970E4" w:rsidRDefault="005970E4" w:rsidP="009509BB">
      <w:pPr>
        <w:jc w:val="center"/>
        <w:rPr>
          <w:rFonts w:ascii="Times" w:hAnsi="Times"/>
          <w:b/>
          <w:sz w:val="32"/>
          <w:szCs w:val="32"/>
        </w:rPr>
      </w:pPr>
    </w:p>
    <w:p w14:paraId="6CD307E3" w14:textId="77777777" w:rsidR="005970E4" w:rsidRDefault="005970E4" w:rsidP="009509BB">
      <w:pPr>
        <w:jc w:val="center"/>
        <w:rPr>
          <w:rFonts w:ascii="Times" w:hAnsi="Times"/>
          <w:b/>
          <w:sz w:val="32"/>
          <w:szCs w:val="32"/>
        </w:rPr>
      </w:pPr>
    </w:p>
    <w:p w14:paraId="76E28300" w14:textId="77777777" w:rsidR="005970E4" w:rsidRDefault="005970E4" w:rsidP="009509BB">
      <w:pPr>
        <w:jc w:val="center"/>
        <w:rPr>
          <w:rFonts w:ascii="Times" w:hAnsi="Times"/>
          <w:b/>
          <w:sz w:val="32"/>
          <w:szCs w:val="32"/>
        </w:rPr>
      </w:pPr>
    </w:p>
    <w:p w14:paraId="6AC89ACC" w14:textId="77777777" w:rsidR="009509BB" w:rsidRPr="009B63B5" w:rsidRDefault="009509BB" w:rsidP="009509BB">
      <w:pPr>
        <w:jc w:val="center"/>
        <w:rPr>
          <w:rFonts w:ascii="Times" w:hAnsi="Times"/>
          <w:b/>
          <w:sz w:val="32"/>
          <w:szCs w:val="32"/>
        </w:rPr>
      </w:pPr>
      <w:r w:rsidRPr="009B63B5">
        <w:rPr>
          <w:rFonts w:ascii="Times" w:hAnsi="Times"/>
          <w:b/>
          <w:sz w:val="32"/>
          <w:szCs w:val="32"/>
        </w:rPr>
        <w:t>DISCLAIMER OF LIABILITY</w:t>
      </w:r>
    </w:p>
    <w:p w14:paraId="2CE7716E" w14:textId="77777777" w:rsidR="009509BB" w:rsidRDefault="009509BB" w:rsidP="009509BB">
      <w:pPr>
        <w:jc w:val="center"/>
        <w:rPr>
          <w:rFonts w:ascii="Times" w:hAnsi="Times"/>
          <w:sz w:val="48"/>
          <w:szCs w:val="48"/>
        </w:rPr>
      </w:pPr>
    </w:p>
    <w:p w14:paraId="45F76366" w14:textId="77777777" w:rsidR="009509BB" w:rsidRDefault="009509BB" w:rsidP="009509BB">
      <w:pPr>
        <w:rPr>
          <w:rFonts w:ascii="Times" w:hAnsi="Times"/>
        </w:rPr>
      </w:pPr>
      <w:r>
        <w:rPr>
          <w:rFonts w:ascii="Times" w:hAnsi="Times"/>
        </w:rPr>
        <w:t>The safety of a boat and her entire management, including civil responsibility to third parties, shall be the sole responsibility of the owner/competitor racing the boat.  The establishment of a Notice of Race and Sailing Instruction in no way limits or reduces the complete responsibility of the owner/competitor for his boat or his equipment and the management thereof.</w:t>
      </w:r>
    </w:p>
    <w:p w14:paraId="3EAD231C" w14:textId="77777777" w:rsidR="009509BB" w:rsidRDefault="009509BB" w:rsidP="009509BB">
      <w:pPr>
        <w:rPr>
          <w:rFonts w:ascii="Times" w:hAnsi="Times"/>
        </w:rPr>
      </w:pPr>
      <w:r>
        <w:rPr>
          <w:rFonts w:ascii="Times" w:hAnsi="Times"/>
        </w:rPr>
        <w:cr/>
        <w:t>That the Royal Northern and Clyde Yacht Club and its representatives disclaim any and every responsibility for any loss, damage, injury or inconvenience to persons, boats or associated things howsoever arising directly or indirectly ashore or afloat, from their policies, rules or ruling during race and related activities.</w:t>
      </w:r>
    </w:p>
    <w:p w14:paraId="1328C7F6" w14:textId="77777777" w:rsidR="009509BB" w:rsidRDefault="009509BB" w:rsidP="009509BB">
      <w:pPr>
        <w:rPr>
          <w:rFonts w:ascii="Times" w:hAnsi="Times"/>
          <w:b/>
        </w:rPr>
      </w:pPr>
      <w:r>
        <w:rPr>
          <w:rFonts w:ascii="Times" w:hAnsi="Times"/>
        </w:rPr>
        <w:lastRenderedPageBreak/>
        <w:cr/>
      </w:r>
      <w:r>
        <w:rPr>
          <w:rFonts w:ascii="Times" w:hAnsi="Times"/>
          <w:b/>
        </w:rPr>
        <w:t>Risk S</w:t>
      </w:r>
      <w:r w:rsidRPr="00817AAC">
        <w:rPr>
          <w:rFonts w:ascii="Times" w:hAnsi="Times"/>
          <w:b/>
        </w:rPr>
        <w:t>tatement</w:t>
      </w:r>
      <w:r w:rsidRPr="00817AAC">
        <w:rPr>
          <w:rFonts w:ascii="Times" w:hAnsi="Times"/>
          <w:b/>
        </w:rPr>
        <w:cr/>
      </w:r>
    </w:p>
    <w:p w14:paraId="1E8BD33B" w14:textId="77777777" w:rsidR="009509BB" w:rsidRDefault="009509BB" w:rsidP="009509BB">
      <w:pPr>
        <w:spacing w:after="120"/>
        <w:rPr>
          <w:rFonts w:ascii="Times" w:hAnsi="Times"/>
        </w:rPr>
      </w:pPr>
      <w:r>
        <w:rPr>
          <w:rFonts w:ascii="Times" w:hAnsi="Times"/>
        </w:rPr>
        <w:t>RRS 4 states “the responsibility for a boats decision to participate in a race or continue racing is theirs alone”</w:t>
      </w:r>
    </w:p>
    <w:p w14:paraId="75332E03" w14:textId="77777777" w:rsidR="009509BB" w:rsidRDefault="009509BB" w:rsidP="009509BB">
      <w:pPr>
        <w:spacing w:after="120"/>
        <w:rPr>
          <w:rFonts w:ascii="Times" w:hAnsi="Times"/>
        </w:rPr>
      </w:pPr>
      <w:r>
        <w:rPr>
          <w:rFonts w:ascii="Times" w:hAnsi="Times"/>
        </w:rPr>
        <w:cr/>
        <w:t>Sailing is by its nature an unpredictable sport and therefore inherently involves an element of risk.  By taking part in the event, skippers and competitors agree and acknowledge that:</w:t>
      </w:r>
    </w:p>
    <w:p w14:paraId="4779100B" w14:textId="77777777" w:rsidR="009509BB" w:rsidRDefault="009509BB" w:rsidP="009509BB">
      <w:pPr>
        <w:spacing w:after="120"/>
        <w:rPr>
          <w:rFonts w:ascii="Times" w:hAnsi="Times"/>
        </w:rPr>
      </w:pPr>
    </w:p>
    <w:p w14:paraId="0A693FA7" w14:textId="77777777" w:rsidR="009509BB" w:rsidRDefault="009509BB" w:rsidP="009509BB">
      <w:pPr>
        <w:pStyle w:val="ListParagraph"/>
        <w:numPr>
          <w:ilvl w:val="0"/>
          <w:numId w:val="9"/>
        </w:numPr>
        <w:spacing w:after="120" w:line="240" w:lineRule="auto"/>
        <w:rPr>
          <w:rFonts w:ascii="Times" w:hAnsi="Times"/>
        </w:rPr>
      </w:pPr>
      <w:r w:rsidRPr="00817AAC">
        <w:rPr>
          <w:rFonts w:ascii="Times" w:hAnsi="Times"/>
        </w:rPr>
        <w:t>They are aware of the inherent element of risk involved in sport and accept responsibility for the expos</w:t>
      </w:r>
      <w:r>
        <w:rPr>
          <w:rFonts w:ascii="Times" w:hAnsi="Times"/>
        </w:rPr>
        <w:t>ure of</w:t>
      </w:r>
      <w:r w:rsidRPr="00817AAC">
        <w:rPr>
          <w:rFonts w:ascii="Times" w:hAnsi="Times"/>
        </w:rPr>
        <w:t xml:space="preserve"> themselves</w:t>
      </w:r>
      <w:r>
        <w:rPr>
          <w:rFonts w:ascii="Times" w:hAnsi="Times"/>
        </w:rPr>
        <w:t>,</w:t>
      </w:r>
      <w:r w:rsidRPr="00817AAC">
        <w:rPr>
          <w:rFonts w:ascii="Times" w:hAnsi="Times"/>
        </w:rPr>
        <w:t xml:space="preserve"> </w:t>
      </w:r>
      <w:r>
        <w:rPr>
          <w:rFonts w:ascii="Times" w:hAnsi="Times"/>
        </w:rPr>
        <w:t>their crew</w:t>
      </w:r>
      <w:r w:rsidRPr="00817AAC">
        <w:rPr>
          <w:rFonts w:ascii="Times" w:hAnsi="Times"/>
        </w:rPr>
        <w:t xml:space="preserve"> </w:t>
      </w:r>
      <w:r>
        <w:rPr>
          <w:rFonts w:ascii="Times" w:hAnsi="Times"/>
        </w:rPr>
        <w:t>and their boat</w:t>
      </w:r>
      <w:r w:rsidRPr="00817AAC">
        <w:rPr>
          <w:rFonts w:ascii="Times" w:hAnsi="Times"/>
        </w:rPr>
        <w:t xml:space="preserve"> to such inherent risks </w:t>
      </w:r>
      <w:r>
        <w:rPr>
          <w:rFonts w:ascii="Times" w:hAnsi="Times"/>
        </w:rPr>
        <w:t>whilst</w:t>
      </w:r>
      <w:r w:rsidRPr="00817AAC">
        <w:rPr>
          <w:rFonts w:ascii="Times" w:hAnsi="Times"/>
        </w:rPr>
        <w:t xml:space="preserve"> taking part in series;</w:t>
      </w:r>
    </w:p>
    <w:p w14:paraId="02BBB25A" w14:textId="77777777" w:rsidR="009509BB" w:rsidRDefault="009509BB" w:rsidP="009509BB">
      <w:pPr>
        <w:pStyle w:val="ListParagraph"/>
        <w:numPr>
          <w:ilvl w:val="0"/>
          <w:numId w:val="9"/>
        </w:numPr>
        <w:spacing w:after="120" w:line="240" w:lineRule="auto"/>
        <w:rPr>
          <w:rFonts w:ascii="Times" w:hAnsi="Times"/>
        </w:rPr>
      </w:pPr>
      <w:r w:rsidRPr="00817AAC">
        <w:rPr>
          <w:rFonts w:ascii="Times" w:hAnsi="Times"/>
        </w:rPr>
        <w:t>The</w:t>
      </w:r>
      <w:r>
        <w:rPr>
          <w:rFonts w:ascii="Times" w:hAnsi="Times"/>
        </w:rPr>
        <w:t>y a</w:t>
      </w:r>
      <w:r w:rsidRPr="00817AAC">
        <w:rPr>
          <w:rFonts w:ascii="Times" w:hAnsi="Times"/>
        </w:rPr>
        <w:t>r</w:t>
      </w:r>
      <w:r>
        <w:rPr>
          <w:rFonts w:ascii="Times" w:hAnsi="Times"/>
        </w:rPr>
        <w:t>e</w:t>
      </w:r>
      <w:r w:rsidRPr="00817AAC">
        <w:rPr>
          <w:rFonts w:ascii="Times" w:hAnsi="Times"/>
        </w:rPr>
        <w:t xml:space="preserve"> respons</w:t>
      </w:r>
      <w:r>
        <w:rPr>
          <w:rFonts w:ascii="Times" w:hAnsi="Times"/>
        </w:rPr>
        <w:t>ible</w:t>
      </w:r>
      <w:r w:rsidRPr="00817AAC">
        <w:rPr>
          <w:rFonts w:ascii="Times" w:hAnsi="Times"/>
        </w:rPr>
        <w:t xml:space="preserve"> of the safety of themselves</w:t>
      </w:r>
      <w:r>
        <w:rPr>
          <w:rFonts w:ascii="Times" w:hAnsi="Times"/>
        </w:rPr>
        <w:t>,</w:t>
      </w:r>
      <w:r w:rsidRPr="00817AAC">
        <w:rPr>
          <w:rFonts w:ascii="Times" w:hAnsi="Times"/>
        </w:rPr>
        <w:t xml:space="preserve"> their crew</w:t>
      </w:r>
      <w:r>
        <w:rPr>
          <w:rFonts w:ascii="Times" w:hAnsi="Times"/>
        </w:rPr>
        <w:t>,</w:t>
      </w:r>
      <w:r w:rsidRPr="00817AAC">
        <w:rPr>
          <w:rFonts w:ascii="Times" w:hAnsi="Times"/>
        </w:rPr>
        <w:t xml:space="preserve"> </w:t>
      </w:r>
      <w:r>
        <w:rPr>
          <w:rFonts w:ascii="Times" w:hAnsi="Times"/>
        </w:rPr>
        <w:t>their boa</w:t>
      </w:r>
      <w:r w:rsidRPr="00817AAC">
        <w:rPr>
          <w:rFonts w:ascii="Times" w:hAnsi="Times"/>
        </w:rPr>
        <w:t>t an</w:t>
      </w:r>
      <w:r>
        <w:rPr>
          <w:rFonts w:ascii="Times" w:hAnsi="Times"/>
        </w:rPr>
        <w:t>d</w:t>
      </w:r>
      <w:r w:rsidRPr="00817AAC">
        <w:rPr>
          <w:rFonts w:ascii="Times" w:hAnsi="Times"/>
        </w:rPr>
        <w:t xml:space="preserve"> </w:t>
      </w:r>
      <w:r>
        <w:rPr>
          <w:rFonts w:ascii="Times" w:hAnsi="Times"/>
        </w:rPr>
        <w:t>othe</w:t>
      </w:r>
      <w:r w:rsidRPr="00817AAC">
        <w:rPr>
          <w:rFonts w:ascii="Times" w:hAnsi="Times"/>
        </w:rPr>
        <w:t xml:space="preserve">r property </w:t>
      </w:r>
      <w:r>
        <w:rPr>
          <w:rFonts w:ascii="Times" w:hAnsi="Times"/>
        </w:rPr>
        <w:t>whe</w:t>
      </w:r>
      <w:r w:rsidRPr="00817AAC">
        <w:rPr>
          <w:rFonts w:ascii="Times" w:hAnsi="Times"/>
        </w:rPr>
        <w:t>ther</w:t>
      </w:r>
      <w:r>
        <w:rPr>
          <w:rFonts w:ascii="Times" w:hAnsi="Times"/>
        </w:rPr>
        <w:t xml:space="preserve"> afloat or ashore</w:t>
      </w:r>
      <w:r w:rsidRPr="00817AAC">
        <w:rPr>
          <w:rFonts w:ascii="Times" w:hAnsi="Times"/>
        </w:rPr>
        <w:t>;</w:t>
      </w:r>
    </w:p>
    <w:p w14:paraId="75B5E183" w14:textId="77777777" w:rsidR="009509BB" w:rsidRDefault="009509BB" w:rsidP="009509BB">
      <w:pPr>
        <w:pStyle w:val="ListParagraph"/>
        <w:numPr>
          <w:ilvl w:val="0"/>
          <w:numId w:val="9"/>
        </w:numPr>
        <w:spacing w:after="120" w:line="240" w:lineRule="auto"/>
        <w:rPr>
          <w:rFonts w:ascii="Times" w:hAnsi="Times"/>
        </w:rPr>
      </w:pPr>
      <w:r>
        <w:rPr>
          <w:rFonts w:ascii="Times" w:hAnsi="Times"/>
        </w:rPr>
        <w:t>They accept</w:t>
      </w:r>
      <w:r w:rsidRPr="00817AAC">
        <w:rPr>
          <w:rFonts w:ascii="Times" w:hAnsi="Times"/>
        </w:rPr>
        <w:t xml:space="preserve"> responsibility for any injury</w:t>
      </w:r>
      <w:r>
        <w:rPr>
          <w:rFonts w:ascii="Times" w:hAnsi="Times"/>
        </w:rPr>
        <w:t>,</w:t>
      </w:r>
      <w:r w:rsidRPr="00817AAC">
        <w:rPr>
          <w:rFonts w:ascii="Times" w:hAnsi="Times"/>
        </w:rPr>
        <w:t xml:space="preserve"> damage or los</w:t>
      </w:r>
      <w:r>
        <w:rPr>
          <w:rFonts w:ascii="Times" w:hAnsi="Times"/>
        </w:rPr>
        <w:t>s</w:t>
      </w:r>
      <w:r w:rsidRPr="00817AAC">
        <w:rPr>
          <w:rFonts w:ascii="Times" w:hAnsi="Times"/>
        </w:rPr>
        <w:t xml:space="preserve"> to the extent caused by their own actions </w:t>
      </w:r>
      <w:r>
        <w:rPr>
          <w:rFonts w:ascii="Times" w:hAnsi="Times"/>
        </w:rPr>
        <w:t>or</w:t>
      </w:r>
      <w:r w:rsidRPr="00817AAC">
        <w:rPr>
          <w:rFonts w:ascii="Times" w:hAnsi="Times"/>
        </w:rPr>
        <w:t xml:space="preserve"> </w:t>
      </w:r>
      <w:r>
        <w:rPr>
          <w:rFonts w:ascii="Times" w:hAnsi="Times"/>
        </w:rPr>
        <w:t>o</w:t>
      </w:r>
      <w:r w:rsidRPr="00817AAC">
        <w:rPr>
          <w:rFonts w:ascii="Times" w:hAnsi="Times"/>
        </w:rPr>
        <w:t>missions</w:t>
      </w:r>
      <w:r>
        <w:rPr>
          <w:rFonts w:ascii="Times" w:hAnsi="Times"/>
        </w:rPr>
        <w:t>;</w:t>
      </w:r>
    </w:p>
    <w:p w14:paraId="5D994EFC" w14:textId="77777777" w:rsidR="009509BB" w:rsidRDefault="009509BB" w:rsidP="009509BB">
      <w:pPr>
        <w:pStyle w:val="ListParagraph"/>
        <w:numPr>
          <w:ilvl w:val="0"/>
          <w:numId w:val="9"/>
        </w:numPr>
        <w:spacing w:after="120" w:line="240" w:lineRule="auto"/>
        <w:rPr>
          <w:rFonts w:ascii="Times" w:hAnsi="Times"/>
        </w:rPr>
      </w:pPr>
      <w:r w:rsidRPr="00817AAC">
        <w:rPr>
          <w:rFonts w:ascii="Times" w:hAnsi="Times"/>
        </w:rPr>
        <w:t>The boat is in good order</w:t>
      </w:r>
      <w:r>
        <w:rPr>
          <w:rFonts w:ascii="Times" w:hAnsi="Times"/>
        </w:rPr>
        <w:t>,</w:t>
      </w:r>
      <w:r w:rsidRPr="00817AAC">
        <w:rPr>
          <w:rFonts w:ascii="Times" w:hAnsi="Times"/>
        </w:rPr>
        <w:t xml:space="preserve"> </w:t>
      </w:r>
      <w:r>
        <w:rPr>
          <w:rFonts w:ascii="Times" w:hAnsi="Times"/>
        </w:rPr>
        <w:t>e</w:t>
      </w:r>
      <w:r w:rsidRPr="00817AAC">
        <w:rPr>
          <w:rFonts w:ascii="Times" w:hAnsi="Times"/>
        </w:rPr>
        <w:t>qui</w:t>
      </w:r>
      <w:r>
        <w:rPr>
          <w:rFonts w:ascii="Times" w:hAnsi="Times"/>
        </w:rPr>
        <w:t>pped</w:t>
      </w:r>
      <w:r w:rsidRPr="00817AAC">
        <w:rPr>
          <w:rFonts w:ascii="Times" w:hAnsi="Times"/>
        </w:rPr>
        <w:t xml:space="preserve"> to s</w:t>
      </w:r>
      <w:r>
        <w:rPr>
          <w:rFonts w:ascii="Times" w:hAnsi="Times"/>
        </w:rPr>
        <w:t>ai</w:t>
      </w:r>
      <w:r w:rsidRPr="00817AAC">
        <w:rPr>
          <w:rFonts w:ascii="Times" w:hAnsi="Times"/>
        </w:rPr>
        <w:t>l in the series</w:t>
      </w:r>
      <w:r>
        <w:rPr>
          <w:rFonts w:ascii="Times" w:hAnsi="Times"/>
        </w:rPr>
        <w:t>,</w:t>
      </w:r>
      <w:r w:rsidRPr="00817AAC">
        <w:rPr>
          <w:rFonts w:ascii="Times" w:hAnsi="Times"/>
        </w:rPr>
        <w:t xml:space="preserve"> and </w:t>
      </w:r>
      <w:r>
        <w:rPr>
          <w:rFonts w:ascii="Times" w:hAnsi="Times"/>
        </w:rPr>
        <w:t xml:space="preserve">they are </w:t>
      </w:r>
      <w:r w:rsidRPr="00817AAC">
        <w:rPr>
          <w:rFonts w:ascii="Times" w:hAnsi="Times"/>
        </w:rPr>
        <w:t>fit to participate</w:t>
      </w:r>
      <w:r>
        <w:rPr>
          <w:rFonts w:ascii="Times" w:hAnsi="Times"/>
        </w:rPr>
        <w:t>;</w:t>
      </w:r>
    </w:p>
    <w:p w14:paraId="5D77F5C8" w14:textId="77777777" w:rsidR="009509BB" w:rsidRDefault="009509BB" w:rsidP="009509BB">
      <w:pPr>
        <w:pStyle w:val="ListParagraph"/>
        <w:numPr>
          <w:ilvl w:val="0"/>
          <w:numId w:val="9"/>
        </w:numPr>
        <w:spacing w:after="120" w:line="240" w:lineRule="auto"/>
        <w:rPr>
          <w:rFonts w:ascii="Times" w:hAnsi="Times"/>
        </w:rPr>
      </w:pPr>
      <w:r w:rsidRPr="00817AAC">
        <w:rPr>
          <w:rFonts w:ascii="Times" w:hAnsi="Times"/>
        </w:rPr>
        <w:t>The provision of a race management team</w:t>
      </w:r>
      <w:r>
        <w:rPr>
          <w:rFonts w:ascii="Times" w:hAnsi="Times"/>
        </w:rPr>
        <w:t>,</w:t>
      </w:r>
      <w:r w:rsidRPr="00817AAC">
        <w:rPr>
          <w:rFonts w:ascii="Times" w:hAnsi="Times"/>
        </w:rPr>
        <w:t xml:space="preserve"> patrol boats and other officials and volunteers by the event organiser does not </w:t>
      </w:r>
      <w:r>
        <w:rPr>
          <w:rFonts w:ascii="Times" w:hAnsi="Times"/>
        </w:rPr>
        <w:t>r</w:t>
      </w:r>
      <w:r w:rsidRPr="00817AAC">
        <w:rPr>
          <w:rFonts w:ascii="Times" w:hAnsi="Times"/>
        </w:rPr>
        <w:t>elieve th</w:t>
      </w:r>
      <w:r>
        <w:rPr>
          <w:rFonts w:ascii="Times" w:hAnsi="Times"/>
        </w:rPr>
        <w:t>em of</w:t>
      </w:r>
      <w:r w:rsidRPr="00817AAC">
        <w:rPr>
          <w:rFonts w:ascii="Times" w:hAnsi="Times"/>
        </w:rPr>
        <w:t xml:space="preserve"> the</w:t>
      </w:r>
      <w:r>
        <w:rPr>
          <w:rFonts w:ascii="Times" w:hAnsi="Times"/>
        </w:rPr>
        <w:t>ir</w:t>
      </w:r>
      <w:r w:rsidRPr="00817AAC">
        <w:rPr>
          <w:rFonts w:ascii="Times" w:hAnsi="Times"/>
        </w:rPr>
        <w:t xml:space="preserve"> own responsibilities</w:t>
      </w:r>
      <w:r>
        <w:rPr>
          <w:rFonts w:ascii="Times" w:hAnsi="Times"/>
        </w:rPr>
        <w:t>;</w:t>
      </w:r>
    </w:p>
    <w:p w14:paraId="5E1CEA7F" w14:textId="77777777" w:rsidR="009509BB" w:rsidRDefault="009509BB" w:rsidP="009509BB">
      <w:pPr>
        <w:pStyle w:val="ListParagraph"/>
        <w:numPr>
          <w:ilvl w:val="0"/>
          <w:numId w:val="9"/>
        </w:numPr>
        <w:spacing w:after="120" w:line="240" w:lineRule="auto"/>
        <w:rPr>
          <w:rFonts w:ascii="Times" w:hAnsi="Times"/>
        </w:rPr>
      </w:pPr>
      <w:r>
        <w:rPr>
          <w:rFonts w:ascii="Times" w:hAnsi="Times"/>
        </w:rPr>
        <w:t>The boat will have a valid third-party insurance and not less than £2 million sterling whilst racing</w:t>
      </w:r>
    </w:p>
    <w:p w14:paraId="165CF91C" w14:textId="77777777" w:rsidR="009509BB" w:rsidRDefault="009509BB" w:rsidP="009509BB">
      <w:pPr>
        <w:jc w:val="center"/>
        <w:rPr>
          <w:rFonts w:ascii="Times" w:hAnsi="Times"/>
          <w:b/>
        </w:rPr>
      </w:pPr>
    </w:p>
    <w:p w14:paraId="07CD5B07" w14:textId="77777777" w:rsidR="009509BB" w:rsidRPr="0028110A" w:rsidRDefault="009509BB" w:rsidP="009509BB">
      <w:pPr>
        <w:jc w:val="center"/>
        <w:rPr>
          <w:rFonts w:ascii="Times" w:hAnsi="Times"/>
          <w:b/>
        </w:rPr>
      </w:pPr>
      <w:r w:rsidRPr="0028110A">
        <w:rPr>
          <w:rFonts w:ascii="Times" w:hAnsi="Times"/>
          <w:b/>
        </w:rPr>
        <w:t>Skippers must make their crew aware of the contents of</w:t>
      </w:r>
    </w:p>
    <w:p w14:paraId="6C29C354" w14:textId="77777777" w:rsidR="009509BB" w:rsidRDefault="009509BB" w:rsidP="009509BB">
      <w:pPr>
        <w:jc w:val="center"/>
        <w:rPr>
          <w:rFonts w:ascii="Times" w:hAnsi="Times"/>
          <w:b/>
        </w:rPr>
      </w:pPr>
      <w:r w:rsidRPr="0028110A">
        <w:rPr>
          <w:rFonts w:ascii="Times" w:hAnsi="Times"/>
          <w:b/>
        </w:rPr>
        <w:t>the Risk Statement and of their responsibilities</w:t>
      </w:r>
      <w:r>
        <w:rPr>
          <w:rFonts w:ascii="Times" w:hAnsi="Times"/>
          <w:b/>
        </w:rPr>
        <w:t xml:space="preserve"> </w:t>
      </w:r>
      <w:r w:rsidRPr="0028110A">
        <w:rPr>
          <w:rFonts w:ascii="Times" w:hAnsi="Times"/>
          <w:b/>
        </w:rPr>
        <w:t>before racing</w:t>
      </w:r>
    </w:p>
    <w:p w14:paraId="193758AA" w14:textId="77777777" w:rsidR="00FF1DC3" w:rsidRDefault="00FF1DC3" w:rsidP="009509BB">
      <w:pPr>
        <w:jc w:val="center"/>
        <w:rPr>
          <w:rFonts w:ascii="Times" w:hAnsi="Times"/>
          <w:b/>
        </w:rPr>
      </w:pPr>
    </w:p>
    <w:p w14:paraId="7B514201" w14:textId="77777777" w:rsidR="00FF1DC3" w:rsidRDefault="00FF1DC3" w:rsidP="009509BB">
      <w:pPr>
        <w:jc w:val="center"/>
        <w:rPr>
          <w:b/>
          <w:bCs/>
        </w:rPr>
      </w:pPr>
    </w:p>
    <w:p w14:paraId="775E0ECE" w14:textId="77777777" w:rsidR="00FC5E36" w:rsidRDefault="00FC5E36" w:rsidP="009509BB">
      <w:pPr>
        <w:tabs>
          <w:tab w:val="left" w:pos="1440"/>
        </w:tabs>
        <w:ind w:left="1440"/>
        <w:jc w:val="center"/>
      </w:pPr>
    </w:p>
    <w:p w14:paraId="6E6AEB25" w14:textId="77777777" w:rsidR="00FC5E36" w:rsidRDefault="00036021">
      <w:pPr>
        <w:jc w:val="both"/>
        <w:rPr>
          <w:b/>
          <w:bCs/>
        </w:rPr>
      </w:pPr>
      <w:r>
        <w:rPr>
          <w:b/>
          <w:bCs/>
        </w:rPr>
        <w:t xml:space="preserve">5. </w:t>
      </w:r>
      <w:r>
        <w:tab/>
      </w:r>
      <w:r>
        <w:rPr>
          <w:b/>
          <w:bCs/>
        </w:rPr>
        <w:t>FEES</w:t>
      </w:r>
    </w:p>
    <w:p w14:paraId="16CBE374" w14:textId="77777777" w:rsidR="00FC5E36" w:rsidRDefault="00036021">
      <w:pPr>
        <w:ind w:left="720" w:hanging="720"/>
        <w:jc w:val="both"/>
      </w:pPr>
      <w:r>
        <w:tab/>
        <w:t xml:space="preserve">Fees are as per the attached Entry Form which can also be downloaded from the Club’s website, </w:t>
      </w:r>
      <w:hyperlink r:id="rId10" w:history="1">
        <w:r>
          <w:rPr>
            <w:rStyle w:val="Hyperlink0"/>
          </w:rPr>
          <w:t>www.rncyc.com</w:t>
        </w:r>
      </w:hyperlink>
      <w:r>
        <w:t xml:space="preserve">.  </w:t>
      </w:r>
      <w:r w:rsidR="00DD7523">
        <w:rPr>
          <w:b/>
          <w:bCs/>
        </w:rPr>
        <w:t xml:space="preserve">A boat shall be scored DNC </w:t>
      </w:r>
      <w:r>
        <w:rPr>
          <w:b/>
          <w:bCs/>
        </w:rPr>
        <w:t>unless the entry fee for the race or series has been paid prior to the start of the race in question.</w:t>
      </w:r>
    </w:p>
    <w:p w14:paraId="26E19A1B" w14:textId="77777777" w:rsidR="00FC5E36" w:rsidRDefault="00FC5E36">
      <w:pPr>
        <w:jc w:val="both"/>
      </w:pPr>
    </w:p>
    <w:p w14:paraId="37E1C3CB" w14:textId="77777777" w:rsidR="00FC5E36" w:rsidRDefault="00036021">
      <w:pPr>
        <w:jc w:val="both"/>
        <w:rPr>
          <w:b/>
          <w:bCs/>
        </w:rPr>
      </w:pPr>
      <w:r>
        <w:rPr>
          <w:b/>
          <w:bCs/>
        </w:rPr>
        <w:t>6.</w:t>
      </w:r>
      <w:r>
        <w:tab/>
      </w:r>
      <w:r>
        <w:rPr>
          <w:b/>
          <w:bCs/>
        </w:rPr>
        <w:t xml:space="preserve"> SCHEDULE</w:t>
      </w:r>
    </w:p>
    <w:p w14:paraId="6B210F3F" w14:textId="77777777" w:rsidR="00FC5E36" w:rsidRDefault="00A11EB6">
      <w:pPr>
        <w:pStyle w:val="BodyTextIndent"/>
      </w:pPr>
      <w:r>
        <w:t>Summer points 28th July 2020-25 August 2020 (5</w:t>
      </w:r>
      <w:r w:rsidR="00B71493">
        <w:t xml:space="preserve"> weeks). Ancient Mariner 1</w:t>
      </w:r>
      <w:r w:rsidR="00FF1DC3" w:rsidRPr="00FF1DC3">
        <w:rPr>
          <w:vertAlign w:val="superscript"/>
        </w:rPr>
        <w:t>st</w:t>
      </w:r>
      <w:r w:rsidR="00FF1DC3">
        <w:t xml:space="preserve"> August-22 August 2020</w:t>
      </w:r>
      <w:r w:rsidR="00FD708D">
        <w:t xml:space="preserve"> </w:t>
      </w:r>
      <w:r w:rsidR="00FF1DC3">
        <w:t xml:space="preserve">(4weeks) </w:t>
      </w:r>
      <w:r>
        <w:t>an Armstrong trophy on Sunday afternoons from 26th July-27</w:t>
      </w:r>
      <w:r w:rsidRPr="00A11EB6">
        <w:rPr>
          <w:vertAlign w:val="superscript"/>
        </w:rPr>
        <w:t>th</w:t>
      </w:r>
      <w:r>
        <w:t xml:space="preserve"> September (9weeks)</w:t>
      </w:r>
      <w:r w:rsidR="00036021">
        <w:t xml:space="preserve">, </w:t>
      </w:r>
      <w:hyperlink r:id="rId11" w:history="1">
        <w:r w:rsidR="00036021">
          <w:rPr>
            <w:rStyle w:val="Hyperlink0"/>
          </w:rPr>
          <w:t>www.rncyc.com</w:t>
        </w:r>
      </w:hyperlink>
      <w:r w:rsidR="00036021">
        <w:t>.</w:t>
      </w:r>
    </w:p>
    <w:p w14:paraId="6E52CF2E" w14:textId="77777777" w:rsidR="00FC5E36" w:rsidRDefault="00FC5E36">
      <w:pPr>
        <w:jc w:val="both"/>
      </w:pPr>
    </w:p>
    <w:p w14:paraId="79E31C1B" w14:textId="77777777" w:rsidR="00FC5E36" w:rsidRDefault="00FC5E36">
      <w:pPr>
        <w:jc w:val="both"/>
      </w:pPr>
    </w:p>
    <w:p w14:paraId="18BA3684" w14:textId="77777777" w:rsidR="00FC5E36" w:rsidRDefault="00036021">
      <w:pPr>
        <w:jc w:val="both"/>
      </w:pPr>
      <w:r>
        <w:rPr>
          <w:b/>
          <w:bCs/>
        </w:rPr>
        <w:t>7.</w:t>
      </w:r>
      <w:r>
        <w:tab/>
      </w:r>
      <w:r>
        <w:rPr>
          <w:b/>
          <w:bCs/>
        </w:rPr>
        <w:t>SAILING INSTRUCTIONS AND COURSES</w:t>
      </w:r>
    </w:p>
    <w:p w14:paraId="3ACA1F6C" w14:textId="77777777" w:rsidR="00B71493" w:rsidRDefault="00901D7A" w:rsidP="007757C4">
      <w:pPr>
        <w:ind w:left="720"/>
        <w:jc w:val="both"/>
      </w:pPr>
      <w:r w:rsidRPr="00FF1DC3">
        <w:rPr>
          <w:b/>
        </w:rPr>
        <w:t xml:space="preserve"> </w:t>
      </w:r>
      <w:r w:rsidR="00B71493" w:rsidRPr="00FF1DC3">
        <w:rPr>
          <w:b/>
        </w:rPr>
        <w:t>Please note that in response to the Coronavirus situation and the likelihood that many of us will be sailing with fewer and possibly less experienced crew members, the farthest away racing marks E and F have not been laid.</w:t>
      </w:r>
      <w:r w:rsidR="00B71493">
        <w:t xml:space="preserve"> T</w:t>
      </w:r>
      <w:r w:rsidR="00FF1DC3">
        <w:t>hese courses have been redacted on the 2020 Sis and Course chart.</w:t>
      </w:r>
    </w:p>
    <w:p w14:paraId="77245849" w14:textId="77777777" w:rsidR="00FC5E36" w:rsidRPr="007156FA" w:rsidRDefault="00901D7A" w:rsidP="007156FA">
      <w:pPr>
        <w:ind w:left="720"/>
        <w:jc w:val="both"/>
        <w:rPr>
          <w:color w:val="0000FF"/>
          <w:u w:val="single" w:color="0000FF"/>
        </w:rPr>
      </w:pPr>
      <w:r>
        <w:t xml:space="preserve">A laminated copy of the </w:t>
      </w:r>
      <w:r w:rsidR="00036021" w:rsidRPr="007757C4">
        <w:t>Gareloch Course</w:t>
      </w:r>
      <w:r w:rsidR="008F16CD">
        <w:t>s</w:t>
      </w:r>
      <w:r w:rsidR="00036021" w:rsidRPr="007757C4">
        <w:t xml:space="preserve"> </w:t>
      </w:r>
      <w:r>
        <w:t xml:space="preserve">and course Chart </w:t>
      </w:r>
      <w:r w:rsidR="005E6709">
        <w:t xml:space="preserve">for each boat entered </w:t>
      </w:r>
      <w:r>
        <w:t xml:space="preserve">will be available at the clubhouse. The </w:t>
      </w:r>
      <w:r w:rsidR="007757C4">
        <w:t>SIs</w:t>
      </w:r>
      <w:r w:rsidR="00036021" w:rsidRPr="007757C4">
        <w:t xml:space="preserve"> will also be available from the Club office</w:t>
      </w:r>
      <w:r w:rsidR="00036021" w:rsidRPr="007757C4">
        <w:rPr>
          <w:i/>
          <w:iCs/>
        </w:rPr>
        <w:t xml:space="preserve"> </w:t>
      </w:r>
      <w:r w:rsidR="007757C4">
        <w:t xml:space="preserve">and the Club </w:t>
      </w:r>
      <w:r w:rsidR="00036021" w:rsidRPr="007757C4">
        <w:t xml:space="preserve">website, </w:t>
      </w:r>
      <w:hyperlink r:id="rId12" w:history="1">
        <w:r w:rsidR="00036021" w:rsidRPr="007757C4">
          <w:rPr>
            <w:rStyle w:val="Hyperlink0"/>
          </w:rPr>
          <w:t>www.rncyc.com</w:t>
        </w:r>
      </w:hyperlink>
    </w:p>
    <w:p w14:paraId="485BD17E" w14:textId="77777777" w:rsidR="00FC5E36" w:rsidRDefault="00FC5E36">
      <w:pPr>
        <w:jc w:val="both"/>
        <w:rPr>
          <w:i/>
          <w:iCs/>
        </w:rPr>
      </w:pPr>
    </w:p>
    <w:p w14:paraId="0580BB0C" w14:textId="77777777" w:rsidR="00FC5E36" w:rsidRDefault="00036021">
      <w:pPr>
        <w:jc w:val="both"/>
        <w:rPr>
          <w:i/>
          <w:iCs/>
        </w:rPr>
      </w:pPr>
      <w:r>
        <w:rPr>
          <w:b/>
          <w:bCs/>
        </w:rPr>
        <w:t>8.</w:t>
      </w:r>
      <w:r>
        <w:tab/>
      </w:r>
      <w:r>
        <w:rPr>
          <w:b/>
          <w:bCs/>
        </w:rPr>
        <w:t xml:space="preserve">SCORING  </w:t>
      </w:r>
    </w:p>
    <w:p w14:paraId="369480E5" w14:textId="77777777" w:rsidR="007757C4" w:rsidRDefault="00036021" w:rsidP="007757C4">
      <w:pPr>
        <w:ind w:left="720"/>
        <w:jc w:val="both"/>
      </w:pPr>
      <w:r>
        <w:t>In alteration of Rule A4.2, b</w:t>
      </w:r>
      <w:r w:rsidR="0014255C">
        <w:t>oats scored DNF, OCS or RET</w:t>
      </w:r>
      <w:r>
        <w:t>, shall score points</w:t>
      </w:r>
      <w:r w:rsidR="002E5F24">
        <w:t xml:space="preserve"> equal to the number of finishers</w:t>
      </w:r>
      <w:r w:rsidR="00C91123">
        <w:t xml:space="preserve"> in the race plus one point.</w:t>
      </w:r>
      <w:r w:rsidR="002E5F24" w:rsidRPr="002E5F24">
        <w:t xml:space="preserve"> </w:t>
      </w:r>
      <w:r w:rsidR="000F70F6">
        <w:t xml:space="preserve">Boats scored DNS or </w:t>
      </w:r>
      <w:r w:rsidR="002E5F24" w:rsidRPr="002E5F24">
        <w:t xml:space="preserve">DNC shall score </w:t>
      </w:r>
      <w:r w:rsidR="002E5F24" w:rsidRPr="002E5F24">
        <w:lastRenderedPageBreak/>
        <w:t>points equal to the number of starters plus two points.</w:t>
      </w:r>
      <w:r>
        <w:t xml:space="preserve"> Boats scored DSQ shall score points equal to the number of st</w:t>
      </w:r>
      <w:r w:rsidR="002E5F24">
        <w:t>arters plus three points.</w:t>
      </w:r>
      <w:r>
        <w:t xml:space="preserve">  A lone boat appearing at the Start will not be given a race in her Class.</w:t>
      </w:r>
    </w:p>
    <w:p w14:paraId="7A219A3E" w14:textId="77777777" w:rsidR="007757C4" w:rsidRDefault="007757C4" w:rsidP="007757C4">
      <w:pPr>
        <w:ind w:left="720"/>
        <w:jc w:val="both"/>
      </w:pPr>
    </w:p>
    <w:p w14:paraId="7627408B" w14:textId="77777777" w:rsidR="007757C4" w:rsidRPr="007757C4" w:rsidRDefault="00901D7A" w:rsidP="007757C4">
      <w:pPr>
        <w:ind w:left="720"/>
        <w:jc w:val="both"/>
      </w:pPr>
      <w:r>
        <w:rPr>
          <w:rFonts w:cs="Times New Roman"/>
        </w:rPr>
        <w:t xml:space="preserve">Completion of at least two </w:t>
      </w:r>
      <w:r w:rsidR="007757C4" w:rsidRPr="007757C4">
        <w:rPr>
          <w:rFonts w:cs="Times New Roman"/>
        </w:rPr>
        <w:t>of the relevant schedule of races will constitute a Series.</w:t>
      </w:r>
    </w:p>
    <w:p w14:paraId="5AE416CC" w14:textId="77777777" w:rsidR="007757C4" w:rsidRDefault="007757C4" w:rsidP="007757C4">
      <w:pPr>
        <w:pStyle w:val="Default"/>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4"/>
          <w:szCs w:val="24"/>
          <w:u w:color="000000"/>
          <w:bdr w:val="nil"/>
        </w:rPr>
      </w:pPr>
    </w:p>
    <w:p w14:paraId="7B4B6526" w14:textId="77777777" w:rsidR="007757C4" w:rsidRPr="007757C4" w:rsidRDefault="007757C4" w:rsidP="007757C4">
      <w:pPr>
        <w:pStyle w:val="Default"/>
        <w:pBdr>
          <w:top w:val="none" w:sz="0" w:space="0" w:color="auto"/>
          <w:left w:val="none" w:sz="0" w:space="0" w:color="auto"/>
          <w:bottom w:val="none" w:sz="0" w:space="0" w:color="auto"/>
          <w:right w:val="none" w:sz="0" w:space="0" w:color="auto"/>
          <w:bar w:val="none" w:sz="0" w:color="auto"/>
        </w:pBdr>
        <w:ind w:left="720"/>
        <w:rPr>
          <w:rFonts w:ascii="Times New Roman" w:eastAsia="Times New Roman" w:hAnsi="Times New Roman" w:cs="Times New Roman"/>
          <w:sz w:val="24"/>
          <w:szCs w:val="24"/>
        </w:rPr>
      </w:pPr>
      <w:r w:rsidRPr="007757C4">
        <w:rPr>
          <w:rFonts w:ascii="Times New Roman" w:hAnsi="Times New Roman" w:cs="Times New Roman"/>
          <w:sz w:val="24"/>
          <w:szCs w:val="24"/>
        </w:rPr>
        <w:t>Discards will be allowed on the scale 3 for 10 races completed, 2 for 7 races completed and 1 for 5 races completed.</w:t>
      </w:r>
    </w:p>
    <w:p w14:paraId="1674693B" w14:textId="77777777" w:rsidR="00FC5E36" w:rsidRPr="007757C4" w:rsidRDefault="00FC5E36" w:rsidP="007757C4">
      <w:pPr>
        <w:pStyle w:val="BodyTextIndent2"/>
        <w:ind w:left="2160" w:hanging="2160"/>
      </w:pPr>
    </w:p>
    <w:p w14:paraId="0AF5AAD1" w14:textId="77777777" w:rsidR="00FC5E36" w:rsidRDefault="00036021">
      <w:pPr>
        <w:jc w:val="both"/>
        <w:rPr>
          <w:i/>
          <w:iCs/>
        </w:rPr>
      </w:pPr>
      <w:r>
        <w:t xml:space="preserve">      </w:t>
      </w:r>
    </w:p>
    <w:p w14:paraId="0DA6D81D" w14:textId="77777777" w:rsidR="00FC5E36" w:rsidRDefault="00036021">
      <w:pPr>
        <w:jc w:val="both"/>
        <w:rPr>
          <w:b/>
          <w:bCs/>
        </w:rPr>
      </w:pPr>
      <w:r>
        <w:rPr>
          <w:b/>
          <w:bCs/>
        </w:rPr>
        <w:t>9.</w:t>
      </w:r>
      <w:r>
        <w:rPr>
          <w:b/>
          <w:bCs/>
        </w:rPr>
        <w:tab/>
        <w:t>DISCLAIMER OF LIABILITY</w:t>
      </w:r>
    </w:p>
    <w:p w14:paraId="54BD8F40" w14:textId="77777777" w:rsidR="00FC5E36" w:rsidRDefault="00036021">
      <w:pPr>
        <w:pStyle w:val="BodyText2"/>
      </w:pPr>
      <w:r>
        <w:rPr>
          <w:rFonts w:eastAsia="Arial Unicode MS" w:cs="Arial Unicode MS"/>
        </w:rPr>
        <w:tab/>
        <w:t xml:space="preserve">Competitors participate in the races entirely at their own risk.  See Rule 4, Decision to </w:t>
      </w:r>
      <w:r>
        <w:rPr>
          <w:rFonts w:eastAsia="Arial Unicode MS" w:cs="Arial Unicode MS"/>
        </w:rPr>
        <w:tab/>
        <w:t xml:space="preserve">Race. The organizing authority will not accept any liability for material damage or personal </w:t>
      </w:r>
      <w:r>
        <w:rPr>
          <w:rFonts w:eastAsia="Arial Unicode MS" w:cs="Arial Unicode MS"/>
        </w:rPr>
        <w:tab/>
        <w:t>injury or death sustained in conjunction with or prior to, during, or after the races.</w:t>
      </w:r>
    </w:p>
    <w:p w14:paraId="072D655E" w14:textId="77777777" w:rsidR="00FC5E36" w:rsidRDefault="00FC5E36">
      <w:pPr>
        <w:jc w:val="both"/>
      </w:pPr>
    </w:p>
    <w:p w14:paraId="739675D3" w14:textId="77777777" w:rsidR="00FC5E36" w:rsidRDefault="00FC5E36">
      <w:pPr>
        <w:jc w:val="both"/>
      </w:pPr>
    </w:p>
    <w:p w14:paraId="6E332612" w14:textId="77777777" w:rsidR="00FC5E36" w:rsidRDefault="00036021">
      <w:pPr>
        <w:jc w:val="both"/>
      </w:pPr>
      <w:r>
        <w:rPr>
          <w:b/>
          <w:bCs/>
        </w:rPr>
        <w:t>10.</w:t>
      </w:r>
      <w:r>
        <w:rPr>
          <w:b/>
          <w:bCs/>
        </w:rPr>
        <w:tab/>
        <w:t>INSURANCE</w:t>
      </w:r>
    </w:p>
    <w:p w14:paraId="3B487BA6" w14:textId="77777777" w:rsidR="00FC5E36" w:rsidRDefault="00036021">
      <w:pPr>
        <w:jc w:val="both"/>
      </w:pPr>
      <w:r>
        <w:tab/>
        <w:t>Each participating boat shall be insured with valid third-party liability insur</w:t>
      </w:r>
      <w:r w:rsidR="009509BB">
        <w:t xml:space="preserve">ance with a </w:t>
      </w:r>
      <w:r w:rsidR="009509BB">
        <w:tab/>
        <w:t>minimum cover of £3</w:t>
      </w:r>
      <w:r>
        <w:t>,000,000.</w:t>
      </w:r>
    </w:p>
    <w:sectPr w:rsidR="00FC5E36" w:rsidSect="00FC5E36">
      <w:headerReference w:type="default" r:id="rId13"/>
      <w:footerReference w:type="default" r:id="rId14"/>
      <w:pgSz w:w="12240" w:h="15840"/>
      <w:pgMar w:top="1134" w:right="1361" w:bottom="113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B128" w14:textId="77777777" w:rsidR="006E5CBA" w:rsidRDefault="006E5CBA" w:rsidP="00FC5E36">
      <w:r>
        <w:separator/>
      </w:r>
    </w:p>
  </w:endnote>
  <w:endnote w:type="continuationSeparator" w:id="0">
    <w:p w14:paraId="3E19ABDC" w14:textId="77777777" w:rsidR="006E5CBA" w:rsidRDefault="006E5CBA" w:rsidP="00FC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97CE" w14:textId="77777777" w:rsidR="00FC5E36" w:rsidRDefault="00FC5E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8905" w14:textId="77777777" w:rsidR="006E5CBA" w:rsidRDefault="006E5CBA" w:rsidP="00FC5E36">
      <w:r>
        <w:separator/>
      </w:r>
    </w:p>
  </w:footnote>
  <w:footnote w:type="continuationSeparator" w:id="0">
    <w:p w14:paraId="1B3A0FE7" w14:textId="77777777" w:rsidR="006E5CBA" w:rsidRDefault="006E5CBA" w:rsidP="00FC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D708" w14:textId="77777777" w:rsidR="00FC5E36" w:rsidRDefault="00FC5E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285"/>
    <w:multiLevelType w:val="multilevel"/>
    <w:tmpl w:val="E8325DA0"/>
    <w:numStyleLink w:val="ImportedStyle1"/>
  </w:abstractNum>
  <w:abstractNum w:abstractNumId="1" w15:restartNumberingAfterBreak="0">
    <w:nsid w:val="13E566FD"/>
    <w:multiLevelType w:val="hybridMultilevel"/>
    <w:tmpl w:val="A4D8996E"/>
    <w:numStyleLink w:val="ImportedStyle3"/>
  </w:abstractNum>
  <w:abstractNum w:abstractNumId="2" w15:restartNumberingAfterBreak="0">
    <w:nsid w:val="2D8A3CE0"/>
    <w:multiLevelType w:val="multilevel"/>
    <w:tmpl w:val="409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C5FB2"/>
    <w:multiLevelType w:val="multilevel"/>
    <w:tmpl w:val="E8325DA0"/>
    <w:styleLink w:val="ImportedStyle1"/>
    <w:lvl w:ilvl="0">
      <w:start w:val="1"/>
      <w:numFmt w:val="decimal"/>
      <w:lvlText w:val="%1."/>
      <w:lvlJc w:val="left"/>
      <w:pPr>
        <w:tabs>
          <w:tab w:val="left" w:pos="144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9E38AC"/>
    <w:multiLevelType w:val="hybridMultilevel"/>
    <w:tmpl w:val="A4D8996E"/>
    <w:styleLink w:val="ImportedStyle3"/>
    <w:lvl w:ilvl="0" w:tplc="8132ED74">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29D6C">
      <w:start w:val="1"/>
      <w:numFmt w:val="lowerLetter"/>
      <w:lvlText w:val="%2."/>
      <w:lvlJc w:val="left"/>
      <w:pPr>
        <w:tabs>
          <w:tab w:val="left" w:pos="108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CCEE0">
      <w:start w:val="1"/>
      <w:numFmt w:val="lowerRoman"/>
      <w:lvlText w:val="%3."/>
      <w:lvlJc w:val="left"/>
      <w:pPr>
        <w:tabs>
          <w:tab w:val="left" w:pos="1080"/>
        </w:tabs>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02688">
      <w:start w:val="1"/>
      <w:numFmt w:val="decimal"/>
      <w:lvlText w:val="%4."/>
      <w:lvlJc w:val="left"/>
      <w:pPr>
        <w:tabs>
          <w:tab w:val="left" w:pos="108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E2EB40">
      <w:start w:val="1"/>
      <w:numFmt w:val="lowerLetter"/>
      <w:lvlText w:val="%5."/>
      <w:lvlJc w:val="left"/>
      <w:pPr>
        <w:tabs>
          <w:tab w:val="left" w:pos="108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86CE8">
      <w:start w:val="1"/>
      <w:numFmt w:val="lowerRoman"/>
      <w:lvlText w:val="%6."/>
      <w:lvlJc w:val="left"/>
      <w:pPr>
        <w:tabs>
          <w:tab w:val="left" w:pos="1080"/>
        </w:tabs>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047B0C">
      <w:start w:val="1"/>
      <w:numFmt w:val="decimal"/>
      <w:lvlText w:val="%7."/>
      <w:lvlJc w:val="left"/>
      <w:pPr>
        <w:tabs>
          <w:tab w:val="left" w:pos="108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AE5D76">
      <w:start w:val="1"/>
      <w:numFmt w:val="lowerLetter"/>
      <w:lvlText w:val="%8."/>
      <w:lvlJc w:val="left"/>
      <w:pPr>
        <w:tabs>
          <w:tab w:val="left" w:pos="108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382E">
      <w:start w:val="1"/>
      <w:numFmt w:val="lowerRoman"/>
      <w:lvlText w:val="%9."/>
      <w:lvlJc w:val="left"/>
      <w:pPr>
        <w:tabs>
          <w:tab w:val="left" w:pos="1080"/>
        </w:tabs>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7B64CD"/>
    <w:multiLevelType w:val="multilevel"/>
    <w:tmpl w:val="7CE0FB94"/>
    <w:numStyleLink w:val="ImportedStyle2"/>
  </w:abstractNum>
  <w:abstractNum w:abstractNumId="6" w15:restartNumberingAfterBreak="0">
    <w:nsid w:val="3C6000AA"/>
    <w:multiLevelType w:val="multilevel"/>
    <w:tmpl w:val="58D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F0D59"/>
    <w:multiLevelType w:val="hybridMultilevel"/>
    <w:tmpl w:val="620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E37E8"/>
    <w:multiLevelType w:val="hybridMultilevel"/>
    <w:tmpl w:val="DE26D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D01BF"/>
    <w:multiLevelType w:val="multilevel"/>
    <w:tmpl w:val="5010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705BE"/>
    <w:multiLevelType w:val="multilevel"/>
    <w:tmpl w:val="7CE0FB94"/>
    <w:styleLink w:val="ImportedStyle2"/>
    <w:lvl w:ilvl="0">
      <w:start w:val="1"/>
      <w:numFmt w:val="decimal"/>
      <w:lvlText w:val="%1."/>
      <w:lvlJc w:val="left"/>
      <w:pPr>
        <w:tabs>
          <w:tab w:val="left" w:pos="14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360"/>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360"/>
          <w:tab w:val="left" w:pos="14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36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0"/>
  </w:num>
  <w:num w:numId="4">
    <w:abstractNumId w:val="5"/>
  </w:num>
  <w:num w:numId="5">
    <w:abstractNumId w:val="5"/>
    <w:lvlOverride w:ilvl="0"/>
    <w:lvlOverride w:ilvl="1">
      <w:startOverride w:val="3"/>
    </w:lvlOverride>
  </w:num>
  <w:num w:numId="6">
    <w:abstractNumId w:val="4"/>
  </w:num>
  <w:num w:numId="7">
    <w:abstractNumId w:val="1"/>
  </w:num>
  <w:num w:numId="8">
    <w:abstractNumId w:val="1"/>
    <w:lvlOverride w:ilvl="0">
      <w:startOverride w:val="4"/>
    </w:lvlOverride>
  </w:num>
  <w:num w:numId="9">
    <w:abstractNumId w:val="8"/>
  </w:num>
  <w:num w:numId="10">
    <w:abstractNumId w:val="6"/>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E36"/>
    <w:rsid w:val="00036021"/>
    <w:rsid w:val="000769F9"/>
    <w:rsid w:val="000D1E55"/>
    <w:rsid w:val="000D538E"/>
    <w:rsid w:val="000E74D1"/>
    <w:rsid w:val="000F70F6"/>
    <w:rsid w:val="001215CB"/>
    <w:rsid w:val="0014255C"/>
    <w:rsid w:val="00151F4E"/>
    <w:rsid w:val="001C3149"/>
    <w:rsid w:val="002E5F24"/>
    <w:rsid w:val="002F599C"/>
    <w:rsid w:val="003438DD"/>
    <w:rsid w:val="00373F98"/>
    <w:rsid w:val="003D30FE"/>
    <w:rsid w:val="00462F1B"/>
    <w:rsid w:val="004D3ACF"/>
    <w:rsid w:val="00545561"/>
    <w:rsid w:val="005970E4"/>
    <w:rsid w:val="005E6709"/>
    <w:rsid w:val="006558E5"/>
    <w:rsid w:val="006E5CBA"/>
    <w:rsid w:val="007156FA"/>
    <w:rsid w:val="00752933"/>
    <w:rsid w:val="007757C4"/>
    <w:rsid w:val="007E090E"/>
    <w:rsid w:val="00811AA0"/>
    <w:rsid w:val="00837874"/>
    <w:rsid w:val="0084517B"/>
    <w:rsid w:val="008F16CD"/>
    <w:rsid w:val="00901D7A"/>
    <w:rsid w:val="009509BB"/>
    <w:rsid w:val="009D3906"/>
    <w:rsid w:val="00A11EB6"/>
    <w:rsid w:val="00B522DE"/>
    <w:rsid w:val="00B71493"/>
    <w:rsid w:val="00C91123"/>
    <w:rsid w:val="00CE4D27"/>
    <w:rsid w:val="00D17710"/>
    <w:rsid w:val="00D34045"/>
    <w:rsid w:val="00DD7523"/>
    <w:rsid w:val="00E24F4B"/>
    <w:rsid w:val="00E7339A"/>
    <w:rsid w:val="00FC5E36"/>
    <w:rsid w:val="00FD708D"/>
    <w:rsid w:val="00FF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909E"/>
  <w15:docId w15:val="{09A9D0B6-630F-4239-9508-905720CB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5E36"/>
    <w:rPr>
      <w:rFonts w:cs="Arial Unicode MS"/>
      <w:color w:val="000000"/>
      <w:sz w:val="24"/>
      <w:szCs w:val="24"/>
      <w:u w:color="000000"/>
      <w:lang w:val="en-US"/>
    </w:rPr>
  </w:style>
  <w:style w:type="paragraph" w:styleId="Heading1">
    <w:name w:val="heading 1"/>
    <w:next w:val="Normal"/>
    <w:rsid w:val="00FC5E36"/>
    <w:pPr>
      <w:keepNext/>
      <w:jc w:val="center"/>
      <w:outlineLvl w:val="0"/>
    </w:pPr>
    <w:rPr>
      <w:rFonts w:cs="Arial Unicode MS"/>
      <w:b/>
      <w:bCs/>
      <w:color w:val="000000"/>
      <w:sz w:val="28"/>
      <w:szCs w:val="28"/>
      <w:u w:color="000000"/>
      <w:lang w:val="en-US"/>
    </w:rPr>
  </w:style>
  <w:style w:type="paragraph" w:styleId="Heading2">
    <w:name w:val="heading 2"/>
    <w:next w:val="Normal"/>
    <w:rsid w:val="00FC5E36"/>
    <w:pPr>
      <w:keepNext/>
      <w:jc w:val="center"/>
      <w:outlineLvl w:val="1"/>
    </w:pPr>
    <w:rPr>
      <w:rFonts w:cs="Arial Unicode MS"/>
      <w:b/>
      <w:bCs/>
      <w:color w:val="000000"/>
      <w:sz w:val="24"/>
      <w:szCs w:val="24"/>
      <w:u w:color="000000"/>
      <w:lang w:val="en-US"/>
    </w:rPr>
  </w:style>
  <w:style w:type="paragraph" w:styleId="Heading3">
    <w:name w:val="heading 3"/>
    <w:next w:val="Normal"/>
    <w:rsid w:val="00FC5E36"/>
    <w:pPr>
      <w:keepNext/>
      <w:jc w:val="center"/>
      <w:outlineLvl w:val="2"/>
    </w:pPr>
    <w:rPr>
      <w:rFonts w:cs="Arial Unicode MS"/>
      <w:color w:val="000000"/>
      <w:sz w:val="52"/>
      <w:szCs w:val="5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5E36"/>
    <w:rPr>
      <w:u w:val="single"/>
    </w:rPr>
  </w:style>
  <w:style w:type="paragraph" w:customStyle="1" w:styleId="HeaderFooter">
    <w:name w:val="Header &amp; Footer"/>
    <w:rsid w:val="00FC5E36"/>
    <w:pPr>
      <w:tabs>
        <w:tab w:val="right" w:pos="9020"/>
      </w:tabs>
    </w:pPr>
    <w:rPr>
      <w:rFonts w:ascii="Helvetica" w:hAnsi="Helvetica" w:cs="Arial Unicode MS"/>
      <w:color w:val="000000"/>
      <w:sz w:val="24"/>
      <w:szCs w:val="24"/>
    </w:rPr>
  </w:style>
  <w:style w:type="paragraph" w:styleId="BodyTextIndent2">
    <w:name w:val="Body Text Indent 2"/>
    <w:rsid w:val="00FC5E36"/>
    <w:pPr>
      <w:tabs>
        <w:tab w:val="left" w:pos="720"/>
        <w:tab w:val="left" w:pos="1440"/>
      </w:tabs>
      <w:ind w:left="1440" w:hanging="1440"/>
      <w:jc w:val="both"/>
    </w:pPr>
    <w:rPr>
      <w:rFonts w:eastAsia="Times New Roman"/>
      <w:color w:val="000000"/>
      <w:sz w:val="24"/>
      <w:szCs w:val="24"/>
      <w:u w:color="000000"/>
      <w:lang w:val="en-US"/>
    </w:rPr>
  </w:style>
  <w:style w:type="numbering" w:customStyle="1" w:styleId="ImportedStyle1">
    <w:name w:val="Imported Style 1"/>
    <w:rsid w:val="00FC5E36"/>
    <w:pPr>
      <w:numPr>
        <w:numId w:val="1"/>
      </w:numPr>
    </w:pPr>
  </w:style>
  <w:style w:type="character" w:customStyle="1" w:styleId="Hyperlink0">
    <w:name w:val="Hyperlink.0"/>
    <w:basedOn w:val="Hyperlink"/>
    <w:rsid w:val="00FC5E36"/>
    <w:rPr>
      <w:color w:val="0000FF"/>
      <w:u w:val="single" w:color="0000FF"/>
    </w:rPr>
  </w:style>
  <w:style w:type="numbering" w:customStyle="1" w:styleId="ImportedStyle2">
    <w:name w:val="Imported Style 2"/>
    <w:rsid w:val="00FC5E36"/>
    <w:pPr>
      <w:numPr>
        <w:numId w:val="3"/>
      </w:numPr>
    </w:pPr>
  </w:style>
  <w:style w:type="numbering" w:customStyle="1" w:styleId="ImportedStyle3">
    <w:name w:val="Imported Style 3"/>
    <w:rsid w:val="00FC5E36"/>
    <w:pPr>
      <w:numPr>
        <w:numId w:val="6"/>
      </w:numPr>
    </w:pPr>
  </w:style>
  <w:style w:type="paragraph" w:styleId="BodyTextIndent">
    <w:name w:val="Body Text Indent"/>
    <w:rsid w:val="00FC5E36"/>
    <w:pPr>
      <w:ind w:left="720"/>
      <w:jc w:val="both"/>
    </w:pPr>
    <w:rPr>
      <w:rFonts w:cs="Arial Unicode MS"/>
      <w:color w:val="000000"/>
      <w:sz w:val="24"/>
      <w:szCs w:val="24"/>
      <w:u w:color="000000"/>
      <w:lang w:val="en-US"/>
    </w:rPr>
  </w:style>
  <w:style w:type="paragraph" w:styleId="BodyTextIndent3">
    <w:name w:val="Body Text Indent 3"/>
    <w:rsid w:val="00FC5E36"/>
    <w:pPr>
      <w:tabs>
        <w:tab w:val="left" w:pos="720"/>
        <w:tab w:val="left" w:pos="1440"/>
      </w:tabs>
      <w:ind w:left="2160" w:hanging="2160"/>
      <w:jc w:val="both"/>
    </w:pPr>
    <w:rPr>
      <w:rFonts w:eastAsia="Times New Roman"/>
      <w:color w:val="000000"/>
      <w:sz w:val="24"/>
      <w:szCs w:val="24"/>
      <w:u w:color="000000"/>
      <w:lang w:val="en-US"/>
    </w:rPr>
  </w:style>
  <w:style w:type="paragraph" w:styleId="BodyText2">
    <w:name w:val="Body Text 2"/>
    <w:rsid w:val="00FC5E36"/>
    <w:pPr>
      <w:jc w:val="both"/>
    </w:pPr>
    <w:rPr>
      <w:rFonts w:eastAsia="Times New Roman"/>
      <w:color w:val="000000"/>
      <w:sz w:val="24"/>
      <w:szCs w:val="24"/>
      <w:u w:color="000000"/>
      <w:lang w:val="en-US"/>
    </w:rPr>
  </w:style>
  <w:style w:type="paragraph" w:styleId="ListParagraph">
    <w:name w:val="List Paragraph"/>
    <w:basedOn w:val="Normal"/>
    <w:uiPriority w:val="34"/>
    <w:qFormat/>
    <w:rsid w:val="009509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sz w:val="22"/>
      <w:szCs w:val="22"/>
      <w:bdr w:val="none" w:sz="0" w:space="0" w:color="auto"/>
      <w:lang w:val="en-GB" w:eastAsia="en-US"/>
    </w:rPr>
  </w:style>
  <w:style w:type="paragraph" w:styleId="HTMLPreformatted">
    <w:name w:val="HTML Preformatted"/>
    <w:basedOn w:val="Normal"/>
    <w:link w:val="HTMLPreformattedChar"/>
    <w:uiPriority w:val="99"/>
    <w:unhideWhenUsed/>
    <w:rsid w:val="000E74D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GB"/>
    </w:rPr>
  </w:style>
  <w:style w:type="character" w:customStyle="1" w:styleId="HTMLPreformattedChar">
    <w:name w:val="HTML Preformatted Char"/>
    <w:basedOn w:val="DefaultParagraphFont"/>
    <w:link w:val="HTMLPreformatted"/>
    <w:uiPriority w:val="99"/>
    <w:rsid w:val="000E74D1"/>
    <w:rPr>
      <w:rFonts w:ascii="Courier New" w:eastAsia="Times New Roman" w:hAnsi="Courier New" w:cs="Courier New"/>
      <w:bdr w:val="none" w:sz="0" w:space="0" w:color="auto"/>
    </w:rPr>
  </w:style>
  <w:style w:type="paragraph" w:customStyle="1" w:styleId="Default">
    <w:name w:val="Default"/>
    <w:uiPriority w:val="99"/>
    <w:rsid w:val="007757C4"/>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Arial Unicode MS"/>
      <w:color w:val="000000"/>
      <w:sz w:val="22"/>
      <w:szCs w:val="22"/>
      <w:bdr w:val="none" w:sz="0" w:space="0" w:color="auto"/>
      <w:lang w:val="en-US"/>
    </w:rPr>
  </w:style>
  <w:style w:type="paragraph" w:styleId="BalloonText">
    <w:name w:val="Balloon Text"/>
    <w:basedOn w:val="Normal"/>
    <w:link w:val="BalloonTextChar"/>
    <w:uiPriority w:val="99"/>
    <w:semiHidden/>
    <w:unhideWhenUsed/>
    <w:rsid w:val="00845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7B"/>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270912">
      <w:bodyDiv w:val="1"/>
      <w:marLeft w:val="0"/>
      <w:marRight w:val="0"/>
      <w:marTop w:val="0"/>
      <w:marBottom w:val="0"/>
      <w:divBdr>
        <w:top w:val="none" w:sz="0" w:space="0" w:color="auto"/>
        <w:left w:val="none" w:sz="0" w:space="0" w:color="auto"/>
        <w:bottom w:val="none" w:sz="0" w:space="0" w:color="auto"/>
        <w:right w:val="none" w:sz="0" w:space="0" w:color="auto"/>
      </w:divBdr>
    </w:div>
    <w:div w:id="836770161">
      <w:bodyDiv w:val="1"/>
      <w:marLeft w:val="0"/>
      <w:marRight w:val="0"/>
      <w:marTop w:val="0"/>
      <w:marBottom w:val="0"/>
      <w:divBdr>
        <w:top w:val="none" w:sz="0" w:space="0" w:color="auto"/>
        <w:left w:val="none" w:sz="0" w:space="0" w:color="auto"/>
        <w:bottom w:val="none" w:sz="0" w:space="0" w:color="auto"/>
        <w:right w:val="none" w:sz="0" w:space="0" w:color="auto"/>
      </w:divBdr>
    </w:div>
    <w:div w:id="1034624081">
      <w:bodyDiv w:val="1"/>
      <w:marLeft w:val="0"/>
      <w:marRight w:val="0"/>
      <w:marTop w:val="0"/>
      <w:marBottom w:val="0"/>
      <w:divBdr>
        <w:top w:val="none" w:sz="0" w:space="0" w:color="auto"/>
        <w:left w:val="none" w:sz="0" w:space="0" w:color="auto"/>
        <w:bottom w:val="none" w:sz="0" w:space="0" w:color="auto"/>
        <w:right w:val="none" w:sz="0" w:space="0" w:color="auto"/>
      </w:divBdr>
    </w:div>
    <w:div w:id="1037120301">
      <w:bodyDiv w:val="1"/>
      <w:marLeft w:val="0"/>
      <w:marRight w:val="0"/>
      <w:marTop w:val="0"/>
      <w:marBottom w:val="0"/>
      <w:divBdr>
        <w:top w:val="none" w:sz="0" w:space="0" w:color="auto"/>
        <w:left w:val="none" w:sz="0" w:space="0" w:color="auto"/>
        <w:bottom w:val="none" w:sz="0" w:space="0" w:color="auto"/>
        <w:right w:val="none" w:sz="0" w:space="0" w:color="auto"/>
      </w:divBdr>
    </w:div>
    <w:div w:id="181170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ya.org.uk/knowledge-advice/safe-boating/keep-in-touch/Pages/safetrx.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ncy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cy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ncyc.com" TargetMode="External"/><Relationship Id="rId4" Type="http://schemas.openxmlformats.org/officeDocument/2006/relationships/webSettings" Target="webSettings.xml"/><Relationship Id="rId9" Type="http://schemas.openxmlformats.org/officeDocument/2006/relationships/hyperlink" Target="http://www.rncyc.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dc:creator>
  <cp:lastModifiedBy>Office 1</cp:lastModifiedBy>
  <cp:revision>2</cp:revision>
  <cp:lastPrinted>2020-07-27T10:25:00Z</cp:lastPrinted>
  <dcterms:created xsi:type="dcterms:W3CDTF">2020-07-27T10:47:00Z</dcterms:created>
  <dcterms:modified xsi:type="dcterms:W3CDTF">2020-07-27T10:47:00Z</dcterms:modified>
</cp:coreProperties>
</file>